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D69" w:rsidRDefault="00C94C61" w:rsidP="001B5D69">
      <w:pPr>
        <w:pStyle w:val="H1"/>
        <w:spacing w:before="240" w:after="0" w:line="360" w:lineRule="auto"/>
        <w:jc w:val="center"/>
        <w:rPr>
          <w:lang w:val="en-GB"/>
        </w:rPr>
      </w:pPr>
      <w:r>
        <w:rPr>
          <w:lang w:val="en-GB"/>
        </w:rPr>
        <w:t xml:space="preserve">Quality Approaches to Big Data </w:t>
      </w:r>
    </w:p>
    <w:p w:rsidR="00285C93" w:rsidRDefault="00C94C61" w:rsidP="001B5D69">
      <w:pPr>
        <w:pStyle w:val="H1"/>
        <w:spacing w:before="0" w:after="0" w:line="360" w:lineRule="auto"/>
        <w:jc w:val="center"/>
        <w:rPr>
          <w:lang w:val="en-GB"/>
        </w:rPr>
      </w:pPr>
      <w:r>
        <w:rPr>
          <w:lang w:val="en-GB"/>
        </w:rPr>
        <w:t>in Official Statistics</w:t>
      </w:r>
    </w:p>
    <w:p w:rsidR="001B5D69" w:rsidRPr="001B5D69" w:rsidRDefault="001B5D69" w:rsidP="008C683D">
      <w:pPr>
        <w:spacing w:before="240" w:after="0"/>
        <w:jc w:val="center"/>
        <w:rPr>
          <w:rFonts w:ascii="Times New Roman" w:hAnsi="Times New Roman" w:cs="Times New Roman"/>
          <w:sz w:val="24"/>
          <w:szCs w:val="24"/>
        </w:rPr>
      </w:pPr>
      <w:r>
        <w:rPr>
          <w:rFonts w:ascii="Times New Roman" w:hAnsi="Times New Roman" w:cs="Times New Roman"/>
          <w:sz w:val="24"/>
          <w:szCs w:val="24"/>
        </w:rPr>
        <w:t>Peter Struijs and Piet Daas, Statistics Netherlands</w:t>
      </w:r>
      <w:r w:rsidR="00495504">
        <w:rPr>
          <w:rStyle w:val="Voetnootmarkering"/>
          <w:rFonts w:ascii="Times New Roman" w:hAnsi="Times New Roman" w:cs="Times New Roman"/>
          <w:sz w:val="24"/>
          <w:szCs w:val="24"/>
        </w:rPr>
        <w:footnoteReference w:id="1"/>
      </w:r>
    </w:p>
    <w:p w:rsidR="008C683D" w:rsidRDefault="008C683D" w:rsidP="00CC6EE3">
      <w:pPr>
        <w:autoSpaceDE w:val="0"/>
        <w:autoSpaceDN w:val="0"/>
        <w:adjustRightInd w:val="0"/>
        <w:spacing w:after="0" w:line="360" w:lineRule="auto"/>
        <w:ind w:left="1304" w:right="1304"/>
        <w:jc w:val="both"/>
        <w:rPr>
          <w:rFonts w:ascii="Times New Roman" w:hAnsi="Times New Roman" w:cs="Times New Roman"/>
          <w:sz w:val="20"/>
          <w:szCs w:val="20"/>
        </w:rPr>
      </w:pPr>
    </w:p>
    <w:p w:rsidR="00F66FF1" w:rsidRDefault="004D11A1" w:rsidP="00412861">
      <w:pPr>
        <w:autoSpaceDE w:val="0"/>
        <w:autoSpaceDN w:val="0"/>
        <w:adjustRightInd w:val="0"/>
        <w:spacing w:before="240" w:after="0" w:line="360" w:lineRule="auto"/>
        <w:ind w:left="1304" w:right="1304"/>
        <w:jc w:val="both"/>
        <w:rPr>
          <w:rFonts w:ascii="Times New Roman" w:hAnsi="Times New Roman" w:cs="Times New Roman"/>
          <w:sz w:val="20"/>
          <w:szCs w:val="20"/>
        </w:rPr>
      </w:pPr>
      <w:r>
        <w:rPr>
          <w:rFonts w:ascii="Times New Roman" w:hAnsi="Times New Roman" w:cs="Times New Roman"/>
          <w:sz w:val="20"/>
          <w:szCs w:val="20"/>
        </w:rPr>
        <w:t xml:space="preserve">It is widely recognised that important methodological and quality issues are associated with </w:t>
      </w:r>
      <w:r w:rsidR="001B5D69" w:rsidRPr="001B5D69">
        <w:rPr>
          <w:rFonts w:ascii="Times New Roman" w:hAnsi="Times New Roman" w:cs="Times New Roman"/>
          <w:sz w:val="20"/>
          <w:szCs w:val="20"/>
        </w:rPr>
        <w:t>Big</w:t>
      </w:r>
      <w:r>
        <w:rPr>
          <w:rFonts w:ascii="Times New Roman" w:hAnsi="Times New Roman" w:cs="Times New Roman"/>
          <w:sz w:val="20"/>
          <w:szCs w:val="20"/>
        </w:rPr>
        <w:t xml:space="preserve"> Data. </w:t>
      </w:r>
      <w:r w:rsidR="00614B52">
        <w:rPr>
          <w:rFonts w:ascii="Times New Roman" w:hAnsi="Times New Roman" w:cs="Times New Roman"/>
          <w:sz w:val="20"/>
          <w:szCs w:val="20"/>
        </w:rPr>
        <w:t xml:space="preserve">Especially </w:t>
      </w:r>
      <w:r w:rsidR="0040062B">
        <w:rPr>
          <w:rFonts w:ascii="Times New Roman" w:hAnsi="Times New Roman" w:cs="Times New Roman"/>
          <w:sz w:val="20"/>
          <w:szCs w:val="20"/>
        </w:rPr>
        <w:t>s</w:t>
      </w:r>
      <w:r w:rsidR="001B5D69" w:rsidRPr="001B5D69">
        <w:rPr>
          <w:rFonts w:ascii="Times New Roman" w:hAnsi="Times New Roman" w:cs="Times New Roman"/>
          <w:sz w:val="20"/>
          <w:szCs w:val="20"/>
        </w:rPr>
        <w:t>electivity issues become prominent when trying to apply established statistical methods</w:t>
      </w:r>
      <w:r w:rsidR="0040062B">
        <w:rPr>
          <w:rFonts w:ascii="Times New Roman" w:hAnsi="Times New Roman" w:cs="Times New Roman"/>
          <w:sz w:val="20"/>
          <w:szCs w:val="20"/>
        </w:rPr>
        <w:t xml:space="preserve">. Using </w:t>
      </w:r>
      <w:r w:rsidR="001B5D69" w:rsidRPr="001B5D69">
        <w:rPr>
          <w:rFonts w:ascii="Times New Roman" w:hAnsi="Times New Roman" w:cs="Times New Roman"/>
          <w:sz w:val="20"/>
          <w:szCs w:val="20"/>
        </w:rPr>
        <w:t>sampling theory as the framework for the production of estimates based on Big Data</w:t>
      </w:r>
      <w:r w:rsidR="0040062B">
        <w:rPr>
          <w:rFonts w:ascii="Times New Roman" w:hAnsi="Times New Roman" w:cs="Times New Roman"/>
          <w:sz w:val="20"/>
          <w:szCs w:val="20"/>
        </w:rPr>
        <w:t xml:space="preserve"> may not be</w:t>
      </w:r>
      <w:r w:rsidR="00A606F4">
        <w:rPr>
          <w:rFonts w:ascii="Times New Roman" w:hAnsi="Times New Roman" w:cs="Times New Roman"/>
          <w:sz w:val="20"/>
          <w:szCs w:val="20"/>
        </w:rPr>
        <w:t xml:space="preserve"> effective</w:t>
      </w:r>
      <w:r w:rsidR="0040062B">
        <w:rPr>
          <w:rFonts w:ascii="Times New Roman" w:hAnsi="Times New Roman" w:cs="Times New Roman"/>
          <w:sz w:val="20"/>
          <w:szCs w:val="20"/>
        </w:rPr>
        <w:t xml:space="preserve">, especially if </w:t>
      </w:r>
      <w:r w:rsidR="00F66FF1">
        <w:rPr>
          <w:rFonts w:ascii="Times New Roman" w:hAnsi="Times New Roman" w:cs="Times New Roman"/>
          <w:sz w:val="20"/>
          <w:szCs w:val="20"/>
        </w:rPr>
        <w:t xml:space="preserve">the data cannot be linked to a known population of units. </w:t>
      </w:r>
      <w:r>
        <w:rPr>
          <w:rFonts w:ascii="Times New Roman" w:hAnsi="Times New Roman" w:cs="Times New Roman"/>
          <w:sz w:val="20"/>
          <w:szCs w:val="20"/>
        </w:rPr>
        <w:t xml:space="preserve">The question arises </w:t>
      </w:r>
      <w:r w:rsidR="0040062B">
        <w:rPr>
          <w:rFonts w:ascii="Times New Roman" w:hAnsi="Times New Roman" w:cs="Times New Roman"/>
          <w:sz w:val="20"/>
          <w:szCs w:val="20"/>
        </w:rPr>
        <w:t xml:space="preserve">to what extent </w:t>
      </w:r>
      <w:r w:rsidR="00F66FF1">
        <w:rPr>
          <w:rFonts w:ascii="Times New Roman" w:hAnsi="Times New Roman" w:cs="Times New Roman"/>
          <w:sz w:val="20"/>
          <w:szCs w:val="20"/>
        </w:rPr>
        <w:t>a</w:t>
      </w:r>
      <w:r w:rsidR="00614B52">
        <w:rPr>
          <w:rFonts w:ascii="Times New Roman" w:hAnsi="Times New Roman" w:cs="Times New Roman"/>
          <w:sz w:val="20"/>
          <w:szCs w:val="20"/>
        </w:rPr>
        <w:t>n approach</w:t>
      </w:r>
      <w:r>
        <w:rPr>
          <w:rFonts w:ascii="Times New Roman" w:hAnsi="Times New Roman" w:cs="Times New Roman"/>
          <w:sz w:val="20"/>
          <w:szCs w:val="20"/>
        </w:rPr>
        <w:t xml:space="preserve"> originally developed for survey based statistics</w:t>
      </w:r>
      <w:r w:rsidR="0040062B">
        <w:rPr>
          <w:rFonts w:ascii="Times New Roman" w:hAnsi="Times New Roman" w:cs="Times New Roman"/>
          <w:sz w:val="20"/>
          <w:szCs w:val="20"/>
        </w:rPr>
        <w:t xml:space="preserve"> can be applied </w:t>
      </w:r>
      <w:r w:rsidR="00614B52">
        <w:rPr>
          <w:rFonts w:ascii="Times New Roman" w:hAnsi="Times New Roman" w:cs="Times New Roman"/>
          <w:sz w:val="20"/>
          <w:szCs w:val="20"/>
        </w:rPr>
        <w:t>to</w:t>
      </w:r>
      <w:r w:rsidR="0040062B">
        <w:rPr>
          <w:rFonts w:ascii="Times New Roman" w:hAnsi="Times New Roman" w:cs="Times New Roman"/>
          <w:sz w:val="20"/>
          <w:szCs w:val="20"/>
        </w:rPr>
        <w:t xml:space="preserve"> Big Data.</w:t>
      </w:r>
      <w:r w:rsidR="00A606F4">
        <w:rPr>
          <w:rFonts w:ascii="Times New Roman" w:hAnsi="Times New Roman" w:cs="Times New Roman"/>
          <w:sz w:val="20"/>
          <w:szCs w:val="20"/>
        </w:rPr>
        <w:t xml:space="preserve"> </w:t>
      </w:r>
      <w:r w:rsidR="00F66FF1">
        <w:rPr>
          <w:rFonts w:ascii="Times New Roman" w:hAnsi="Times New Roman" w:cs="Times New Roman"/>
          <w:sz w:val="20"/>
          <w:szCs w:val="20"/>
        </w:rPr>
        <w:t xml:space="preserve">The paper discusses </w:t>
      </w:r>
      <w:r w:rsidR="00633E3A">
        <w:rPr>
          <w:rFonts w:ascii="Times New Roman" w:hAnsi="Times New Roman" w:cs="Times New Roman"/>
          <w:sz w:val="20"/>
          <w:szCs w:val="20"/>
        </w:rPr>
        <w:t xml:space="preserve">possible quality approaches </w:t>
      </w:r>
      <w:r w:rsidR="00F66FF1">
        <w:rPr>
          <w:rFonts w:ascii="Times New Roman" w:hAnsi="Times New Roman" w:cs="Times New Roman"/>
          <w:sz w:val="20"/>
          <w:szCs w:val="20"/>
        </w:rPr>
        <w:t>to the production of official statistics when dealing with Big Data</w:t>
      </w:r>
      <w:r w:rsidR="00875EEE">
        <w:rPr>
          <w:rFonts w:ascii="Times New Roman" w:hAnsi="Times New Roman" w:cs="Times New Roman"/>
          <w:sz w:val="20"/>
          <w:szCs w:val="20"/>
        </w:rPr>
        <w:t>, for instance</w:t>
      </w:r>
      <w:r w:rsidR="006C580B" w:rsidRPr="00875EEE">
        <w:rPr>
          <w:rFonts w:ascii="Times New Roman" w:hAnsi="Times New Roman" w:cs="Times New Roman"/>
          <w:sz w:val="20"/>
          <w:szCs w:val="20"/>
        </w:rPr>
        <w:t xml:space="preserve"> the compilation of statistics not aimed at predefined populations. These </w:t>
      </w:r>
      <w:r w:rsidR="003B2D27">
        <w:rPr>
          <w:rFonts w:ascii="Times New Roman" w:hAnsi="Times New Roman" w:cs="Times New Roman"/>
          <w:sz w:val="20"/>
          <w:szCs w:val="20"/>
        </w:rPr>
        <w:t xml:space="preserve">approaches </w:t>
      </w:r>
      <w:r w:rsidR="006C580B" w:rsidRPr="00875EEE">
        <w:rPr>
          <w:rFonts w:ascii="Times New Roman" w:hAnsi="Times New Roman" w:cs="Times New Roman"/>
          <w:sz w:val="20"/>
          <w:szCs w:val="20"/>
        </w:rPr>
        <w:t xml:space="preserve">could </w:t>
      </w:r>
      <w:r w:rsidR="003B2D27">
        <w:rPr>
          <w:rFonts w:ascii="Times New Roman" w:hAnsi="Times New Roman" w:cs="Times New Roman"/>
          <w:sz w:val="20"/>
          <w:szCs w:val="20"/>
        </w:rPr>
        <w:t xml:space="preserve">result in </w:t>
      </w:r>
      <w:r w:rsidR="006C580B" w:rsidRPr="00875EEE">
        <w:rPr>
          <w:rFonts w:ascii="Times New Roman" w:hAnsi="Times New Roman" w:cs="Times New Roman"/>
          <w:sz w:val="20"/>
          <w:szCs w:val="20"/>
        </w:rPr>
        <w:t xml:space="preserve">rapid information with high relevance from a user’s perspective. </w:t>
      </w:r>
      <w:r w:rsidR="006C580B">
        <w:rPr>
          <w:rFonts w:ascii="Times New Roman" w:hAnsi="Times New Roman" w:cs="Times New Roman"/>
          <w:sz w:val="20"/>
          <w:szCs w:val="20"/>
        </w:rPr>
        <w:t xml:space="preserve">However, </w:t>
      </w:r>
      <w:r w:rsidR="00875EEE">
        <w:rPr>
          <w:rFonts w:ascii="Times New Roman" w:hAnsi="Times New Roman" w:cs="Times New Roman"/>
          <w:sz w:val="20"/>
          <w:szCs w:val="20"/>
        </w:rPr>
        <w:t>the introduction of such approaches</w:t>
      </w:r>
      <w:r w:rsidR="006C580B">
        <w:rPr>
          <w:rFonts w:ascii="Times New Roman" w:hAnsi="Times New Roman" w:cs="Times New Roman"/>
          <w:sz w:val="20"/>
          <w:szCs w:val="20"/>
        </w:rPr>
        <w:t xml:space="preserve"> requires an assessment of the role that National Statistical Institutes aspire to play in the era of Big Data. </w:t>
      </w:r>
    </w:p>
    <w:p w:rsidR="008C683D" w:rsidRDefault="008C683D" w:rsidP="00CC6EE3">
      <w:pPr>
        <w:autoSpaceDE w:val="0"/>
        <w:autoSpaceDN w:val="0"/>
        <w:adjustRightInd w:val="0"/>
        <w:spacing w:after="0" w:line="360" w:lineRule="auto"/>
        <w:ind w:left="1304" w:right="1304"/>
        <w:jc w:val="both"/>
        <w:rPr>
          <w:rFonts w:ascii="Times New Roman" w:hAnsi="Times New Roman" w:cs="Times New Roman"/>
          <w:sz w:val="20"/>
          <w:szCs w:val="20"/>
        </w:rPr>
      </w:pPr>
    </w:p>
    <w:p w:rsidR="00285C93" w:rsidRPr="00C94C61" w:rsidRDefault="00285C93" w:rsidP="00C94C61">
      <w:pPr>
        <w:autoSpaceDE w:val="0"/>
        <w:autoSpaceDN w:val="0"/>
        <w:adjustRightInd w:val="0"/>
        <w:spacing w:before="240" w:after="0" w:line="360" w:lineRule="auto"/>
        <w:rPr>
          <w:rFonts w:ascii="Times New Roman" w:hAnsi="Times New Roman" w:cs="Times New Roman"/>
          <w:b/>
          <w:sz w:val="24"/>
          <w:szCs w:val="24"/>
        </w:rPr>
      </w:pPr>
      <w:r w:rsidRPr="00C94C61">
        <w:rPr>
          <w:rFonts w:ascii="Times New Roman" w:hAnsi="Times New Roman" w:cs="Times New Roman"/>
          <w:b/>
          <w:sz w:val="24"/>
          <w:szCs w:val="24"/>
        </w:rPr>
        <w:t xml:space="preserve">1. </w:t>
      </w:r>
      <w:r w:rsidR="00A5205B">
        <w:rPr>
          <w:rFonts w:ascii="Times New Roman" w:hAnsi="Times New Roman" w:cs="Times New Roman"/>
          <w:b/>
          <w:sz w:val="24"/>
          <w:szCs w:val="24"/>
        </w:rPr>
        <w:t>Introduction</w:t>
      </w:r>
    </w:p>
    <w:p w:rsidR="008E1684" w:rsidRDefault="00B14AF6" w:rsidP="00C94C61">
      <w:pPr>
        <w:autoSpaceDE w:val="0"/>
        <w:autoSpaceDN w:val="0"/>
        <w:adjustRightInd w:val="0"/>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According to a Task Team of the </w:t>
      </w:r>
      <w:r w:rsidR="00633E3A">
        <w:rPr>
          <w:rFonts w:ascii="Times New Roman" w:hAnsi="Times New Roman" w:cs="Times New Roman"/>
          <w:sz w:val="24"/>
          <w:szCs w:val="24"/>
        </w:rPr>
        <w:t xml:space="preserve">UNECE </w:t>
      </w:r>
      <w:r>
        <w:rPr>
          <w:rFonts w:ascii="Times New Roman" w:hAnsi="Times New Roman" w:cs="Times New Roman"/>
          <w:sz w:val="24"/>
          <w:szCs w:val="24"/>
        </w:rPr>
        <w:t xml:space="preserve">High-Level Group for the Modernisation of Statistical Production and Services, Big Data (BD) </w:t>
      </w:r>
      <w:r w:rsidR="006D61FA">
        <w:rPr>
          <w:rFonts w:ascii="Times New Roman" w:hAnsi="Times New Roman" w:cs="Times New Roman"/>
          <w:sz w:val="24"/>
          <w:szCs w:val="24"/>
        </w:rPr>
        <w:t>can be defined as</w:t>
      </w:r>
      <w:r>
        <w:rPr>
          <w:rFonts w:ascii="Times New Roman" w:hAnsi="Times New Roman" w:cs="Times New Roman"/>
          <w:sz w:val="24"/>
          <w:szCs w:val="24"/>
        </w:rPr>
        <w:t xml:space="preserve"> “data sources that can be – generally – described as high volume, velocity and variety of data that demand cost-effective, innovative forms of processing for enhanced insight and decision making” [1].</w:t>
      </w:r>
      <w:r w:rsidR="00B967D3">
        <w:rPr>
          <w:rFonts w:ascii="Times New Roman" w:hAnsi="Times New Roman" w:cs="Times New Roman"/>
          <w:sz w:val="24"/>
          <w:szCs w:val="24"/>
        </w:rPr>
        <w:t xml:space="preserve"> </w:t>
      </w:r>
      <w:r w:rsidR="003D4823">
        <w:rPr>
          <w:rFonts w:ascii="Times New Roman" w:hAnsi="Times New Roman" w:cs="Times New Roman"/>
          <w:sz w:val="24"/>
          <w:szCs w:val="24"/>
        </w:rPr>
        <w:t xml:space="preserve">This paper explores </w:t>
      </w:r>
      <w:r w:rsidR="00CC0C01">
        <w:rPr>
          <w:rFonts w:ascii="Times New Roman" w:hAnsi="Times New Roman" w:cs="Times New Roman"/>
          <w:sz w:val="24"/>
          <w:szCs w:val="24"/>
        </w:rPr>
        <w:t xml:space="preserve">what </w:t>
      </w:r>
      <w:r w:rsidR="00B967D3">
        <w:rPr>
          <w:rFonts w:ascii="Times New Roman" w:hAnsi="Times New Roman" w:cs="Times New Roman"/>
          <w:sz w:val="24"/>
          <w:szCs w:val="24"/>
        </w:rPr>
        <w:t xml:space="preserve">the use of such data sources </w:t>
      </w:r>
      <w:r w:rsidR="00CC0C01">
        <w:rPr>
          <w:rFonts w:ascii="Times New Roman" w:hAnsi="Times New Roman" w:cs="Times New Roman"/>
          <w:sz w:val="24"/>
          <w:szCs w:val="24"/>
        </w:rPr>
        <w:t xml:space="preserve">imply in </w:t>
      </w:r>
      <w:r w:rsidR="00CE51EC">
        <w:rPr>
          <w:rFonts w:ascii="Times New Roman" w:hAnsi="Times New Roman" w:cs="Times New Roman"/>
          <w:sz w:val="24"/>
          <w:szCs w:val="24"/>
        </w:rPr>
        <w:t>respect</w:t>
      </w:r>
      <w:r w:rsidR="00CC0C01">
        <w:rPr>
          <w:rFonts w:ascii="Times New Roman" w:hAnsi="Times New Roman" w:cs="Times New Roman"/>
          <w:sz w:val="24"/>
          <w:szCs w:val="24"/>
        </w:rPr>
        <w:t xml:space="preserve"> of </w:t>
      </w:r>
      <w:r w:rsidR="00B967D3">
        <w:rPr>
          <w:rFonts w:ascii="Times New Roman" w:hAnsi="Times New Roman" w:cs="Times New Roman"/>
          <w:sz w:val="24"/>
          <w:szCs w:val="24"/>
        </w:rPr>
        <w:t xml:space="preserve">statistical quality and methods. </w:t>
      </w:r>
    </w:p>
    <w:p w:rsidR="00AC2584" w:rsidRDefault="00EA4AAB" w:rsidP="00C94C61">
      <w:pPr>
        <w:autoSpaceDE w:val="0"/>
        <w:autoSpaceDN w:val="0"/>
        <w:adjustRightInd w:val="0"/>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Quality and methodology are closely related. </w:t>
      </w:r>
      <w:r w:rsidR="00584E7E">
        <w:rPr>
          <w:rFonts w:ascii="Times New Roman" w:hAnsi="Times New Roman" w:cs="Times New Roman"/>
          <w:sz w:val="24"/>
          <w:szCs w:val="24"/>
        </w:rPr>
        <w:t xml:space="preserve">The quality of statistics depends on the methods applied, and methods are usually chosen to </w:t>
      </w:r>
      <w:r w:rsidR="00B951D3">
        <w:rPr>
          <w:rFonts w:ascii="Times New Roman" w:hAnsi="Times New Roman" w:cs="Times New Roman"/>
          <w:sz w:val="24"/>
          <w:szCs w:val="24"/>
        </w:rPr>
        <w:t>fulfil</w:t>
      </w:r>
      <w:r w:rsidR="00CE5438">
        <w:rPr>
          <w:rFonts w:ascii="Times New Roman" w:hAnsi="Times New Roman" w:cs="Times New Roman"/>
          <w:sz w:val="24"/>
          <w:szCs w:val="24"/>
        </w:rPr>
        <w:t xml:space="preserve"> </w:t>
      </w:r>
      <w:r w:rsidR="00584E7E">
        <w:rPr>
          <w:rFonts w:ascii="Times New Roman" w:hAnsi="Times New Roman" w:cs="Times New Roman"/>
          <w:sz w:val="24"/>
          <w:szCs w:val="24"/>
        </w:rPr>
        <w:t>quality objectives.</w:t>
      </w:r>
      <w:r w:rsidR="00AC2584">
        <w:rPr>
          <w:rFonts w:ascii="Times New Roman" w:hAnsi="Times New Roman" w:cs="Times New Roman"/>
          <w:sz w:val="24"/>
          <w:szCs w:val="24"/>
        </w:rPr>
        <w:t xml:space="preserve"> A large part of the body of </w:t>
      </w:r>
      <w:r w:rsidR="00AC2584">
        <w:rPr>
          <w:rFonts w:ascii="Times New Roman" w:hAnsi="Times New Roman" w:cs="Times New Roman"/>
          <w:sz w:val="24"/>
          <w:szCs w:val="24"/>
        </w:rPr>
        <w:lastRenderedPageBreak/>
        <w:t>established methods is connected to sampling theory, the core of which refers to a target population of units and variables, to which sampl</w:t>
      </w:r>
      <w:r w:rsidR="00BE0606">
        <w:rPr>
          <w:rFonts w:ascii="Times New Roman" w:hAnsi="Times New Roman" w:cs="Times New Roman"/>
          <w:sz w:val="24"/>
          <w:szCs w:val="24"/>
        </w:rPr>
        <w:t xml:space="preserve">ing, data collection, </w:t>
      </w:r>
      <w:r w:rsidR="00AC2584">
        <w:rPr>
          <w:rFonts w:ascii="Times New Roman" w:hAnsi="Times New Roman" w:cs="Times New Roman"/>
          <w:sz w:val="24"/>
          <w:szCs w:val="24"/>
        </w:rPr>
        <w:t xml:space="preserve">data processing </w:t>
      </w:r>
      <w:r w:rsidR="00BE0606">
        <w:rPr>
          <w:rFonts w:ascii="Times New Roman" w:hAnsi="Times New Roman" w:cs="Times New Roman"/>
          <w:sz w:val="24"/>
          <w:szCs w:val="24"/>
        </w:rPr>
        <w:t>and estimation are tuned and optimised, considering cost and quality aspects.</w:t>
      </w:r>
      <w:r w:rsidR="006E1B60">
        <w:rPr>
          <w:rFonts w:ascii="Times New Roman" w:hAnsi="Times New Roman" w:cs="Times New Roman"/>
          <w:sz w:val="24"/>
          <w:szCs w:val="24"/>
        </w:rPr>
        <w:t xml:space="preserve"> However, </w:t>
      </w:r>
      <w:r w:rsidR="00AC2584">
        <w:rPr>
          <w:rFonts w:ascii="Times New Roman" w:hAnsi="Times New Roman" w:cs="Times New Roman"/>
          <w:sz w:val="24"/>
          <w:szCs w:val="24"/>
        </w:rPr>
        <w:t xml:space="preserve"> </w:t>
      </w:r>
      <w:r w:rsidR="006E1B60">
        <w:rPr>
          <w:rFonts w:ascii="Times New Roman" w:hAnsi="Times New Roman" w:cs="Times New Roman"/>
          <w:sz w:val="24"/>
          <w:szCs w:val="24"/>
        </w:rPr>
        <w:t xml:space="preserve">as we will see, it may be far from obvious </w:t>
      </w:r>
      <w:r w:rsidR="00EB1A36">
        <w:rPr>
          <w:rFonts w:ascii="Times New Roman" w:hAnsi="Times New Roman" w:cs="Times New Roman"/>
          <w:sz w:val="24"/>
          <w:szCs w:val="24"/>
        </w:rPr>
        <w:t xml:space="preserve">whether or </w:t>
      </w:r>
      <w:r w:rsidR="006E1B60">
        <w:rPr>
          <w:rFonts w:ascii="Times New Roman" w:hAnsi="Times New Roman" w:cs="Times New Roman"/>
          <w:sz w:val="24"/>
          <w:szCs w:val="24"/>
        </w:rPr>
        <w:t xml:space="preserve">how BD </w:t>
      </w:r>
      <w:r w:rsidR="00EB1A36">
        <w:rPr>
          <w:rFonts w:ascii="Times New Roman" w:hAnsi="Times New Roman" w:cs="Times New Roman"/>
          <w:sz w:val="24"/>
          <w:szCs w:val="24"/>
        </w:rPr>
        <w:t xml:space="preserve">usage can be related </w:t>
      </w:r>
      <w:r w:rsidR="006E1B60">
        <w:rPr>
          <w:rFonts w:ascii="Times New Roman" w:hAnsi="Times New Roman" w:cs="Times New Roman"/>
          <w:sz w:val="24"/>
          <w:szCs w:val="24"/>
        </w:rPr>
        <w:t xml:space="preserve">to </w:t>
      </w:r>
      <w:r w:rsidR="00614B52">
        <w:rPr>
          <w:rFonts w:ascii="Times New Roman" w:hAnsi="Times New Roman" w:cs="Times New Roman"/>
          <w:sz w:val="24"/>
          <w:szCs w:val="24"/>
        </w:rPr>
        <w:t>this</w:t>
      </w:r>
      <w:r w:rsidR="006E1B60">
        <w:rPr>
          <w:rFonts w:ascii="Times New Roman" w:hAnsi="Times New Roman" w:cs="Times New Roman"/>
          <w:sz w:val="24"/>
          <w:szCs w:val="24"/>
        </w:rPr>
        <w:t xml:space="preserve">. In fact, there are a number of methodological issues related to the use of BD, as recognised </w:t>
      </w:r>
      <w:r w:rsidR="00983C29">
        <w:rPr>
          <w:rFonts w:ascii="Times New Roman" w:hAnsi="Times New Roman" w:cs="Times New Roman"/>
          <w:sz w:val="24"/>
          <w:szCs w:val="24"/>
        </w:rPr>
        <w:t xml:space="preserve">in the </w:t>
      </w:r>
      <w:r w:rsidR="00EB1A36">
        <w:rPr>
          <w:rFonts w:ascii="Times New Roman" w:hAnsi="Times New Roman" w:cs="Times New Roman"/>
          <w:sz w:val="24"/>
          <w:szCs w:val="24"/>
        </w:rPr>
        <w:t xml:space="preserve">description </w:t>
      </w:r>
      <w:r w:rsidR="00983C29">
        <w:rPr>
          <w:rFonts w:ascii="Times New Roman" w:hAnsi="Times New Roman" w:cs="Times New Roman"/>
          <w:sz w:val="24"/>
          <w:szCs w:val="24"/>
        </w:rPr>
        <w:t xml:space="preserve">of the ongoing BD project of the UNECE [2] and by the DGINS in their so-called Scheveningen Memorandum [3]. </w:t>
      </w:r>
      <w:r w:rsidR="006E1B60">
        <w:rPr>
          <w:rFonts w:ascii="Times New Roman" w:hAnsi="Times New Roman" w:cs="Times New Roman"/>
          <w:sz w:val="24"/>
          <w:szCs w:val="24"/>
        </w:rPr>
        <w:t>This leads to th</w:t>
      </w:r>
      <w:r w:rsidR="00614B52">
        <w:rPr>
          <w:rFonts w:ascii="Times New Roman" w:hAnsi="Times New Roman" w:cs="Times New Roman"/>
          <w:sz w:val="24"/>
          <w:szCs w:val="24"/>
        </w:rPr>
        <w:t>r</w:t>
      </w:r>
      <w:r w:rsidR="006E1B60">
        <w:rPr>
          <w:rFonts w:ascii="Times New Roman" w:hAnsi="Times New Roman" w:cs="Times New Roman"/>
          <w:sz w:val="24"/>
          <w:szCs w:val="24"/>
        </w:rPr>
        <w:t>e</w:t>
      </w:r>
      <w:r w:rsidR="00614B52">
        <w:rPr>
          <w:rFonts w:ascii="Times New Roman" w:hAnsi="Times New Roman" w:cs="Times New Roman"/>
          <w:sz w:val="24"/>
          <w:szCs w:val="24"/>
        </w:rPr>
        <w:t>e</w:t>
      </w:r>
      <w:r w:rsidR="006E1B60">
        <w:rPr>
          <w:rFonts w:ascii="Times New Roman" w:hAnsi="Times New Roman" w:cs="Times New Roman"/>
          <w:sz w:val="24"/>
          <w:szCs w:val="24"/>
        </w:rPr>
        <w:t xml:space="preserve"> question</w:t>
      </w:r>
      <w:r w:rsidR="00614B52">
        <w:rPr>
          <w:rFonts w:ascii="Times New Roman" w:hAnsi="Times New Roman" w:cs="Times New Roman"/>
          <w:sz w:val="24"/>
          <w:szCs w:val="24"/>
        </w:rPr>
        <w:t>s</w:t>
      </w:r>
      <w:r w:rsidR="006E1B60">
        <w:rPr>
          <w:rFonts w:ascii="Times New Roman" w:hAnsi="Times New Roman" w:cs="Times New Roman"/>
          <w:sz w:val="24"/>
          <w:szCs w:val="24"/>
        </w:rPr>
        <w:t xml:space="preserve"> discussed in this paper: </w:t>
      </w:r>
    </w:p>
    <w:p w:rsidR="006E1B60" w:rsidRDefault="006E1B60" w:rsidP="006E1B60">
      <w:pPr>
        <w:pStyle w:val="Lijstalinea"/>
        <w:numPr>
          <w:ilvl w:val="0"/>
          <w:numId w:val="1"/>
        </w:numPr>
        <w:autoSpaceDE w:val="0"/>
        <w:autoSpaceDN w:val="0"/>
        <w:adjustRightInd w:val="0"/>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What are the limitations of the established quality framework and methodology for official statistics based on statistical surveys and administrative data sources, when BD is used, whether as a primary data source or in a more supportive role? </w:t>
      </w:r>
    </w:p>
    <w:p w:rsidR="00B30BFB" w:rsidRDefault="00B30BFB" w:rsidP="00B30BFB">
      <w:pPr>
        <w:pStyle w:val="Lijstalinea"/>
        <w:numPr>
          <w:ilvl w:val="0"/>
          <w:numId w:val="1"/>
        </w:numPr>
        <w:autoSpaceDE w:val="0"/>
        <w:autoSpaceDN w:val="0"/>
        <w:adjustRightInd w:val="0"/>
        <w:spacing w:before="240" w:after="0" w:line="360" w:lineRule="auto"/>
        <w:rPr>
          <w:rFonts w:ascii="Times New Roman" w:hAnsi="Times New Roman" w:cs="Times New Roman"/>
          <w:sz w:val="24"/>
          <w:szCs w:val="24"/>
        </w:rPr>
      </w:pPr>
      <w:r>
        <w:rPr>
          <w:rFonts w:ascii="Times New Roman" w:hAnsi="Times New Roman" w:cs="Times New Roman"/>
          <w:sz w:val="24"/>
          <w:szCs w:val="24"/>
        </w:rPr>
        <w:t>Considering the</w:t>
      </w:r>
      <w:r w:rsidR="00F02872">
        <w:rPr>
          <w:rFonts w:ascii="Times New Roman" w:hAnsi="Times New Roman" w:cs="Times New Roman"/>
          <w:sz w:val="24"/>
          <w:szCs w:val="24"/>
        </w:rPr>
        <w:t>se</w:t>
      </w:r>
      <w:r>
        <w:rPr>
          <w:rFonts w:ascii="Times New Roman" w:hAnsi="Times New Roman" w:cs="Times New Roman"/>
          <w:sz w:val="24"/>
          <w:szCs w:val="24"/>
        </w:rPr>
        <w:t xml:space="preserve"> limitations</w:t>
      </w:r>
      <w:r w:rsidR="00244A2E">
        <w:rPr>
          <w:rFonts w:ascii="Times New Roman" w:hAnsi="Times New Roman" w:cs="Times New Roman"/>
          <w:sz w:val="24"/>
          <w:szCs w:val="24"/>
        </w:rPr>
        <w:t xml:space="preserve">, </w:t>
      </w:r>
      <w:r>
        <w:rPr>
          <w:rFonts w:ascii="Times New Roman" w:hAnsi="Times New Roman" w:cs="Times New Roman"/>
          <w:sz w:val="24"/>
          <w:szCs w:val="24"/>
        </w:rPr>
        <w:t xml:space="preserve">what are the alternatives for dealing with </w:t>
      </w:r>
      <w:r w:rsidR="002E3D48">
        <w:rPr>
          <w:rFonts w:ascii="Times New Roman" w:hAnsi="Times New Roman" w:cs="Times New Roman"/>
          <w:sz w:val="24"/>
          <w:szCs w:val="24"/>
        </w:rPr>
        <w:t>the challenges</w:t>
      </w:r>
      <w:r>
        <w:rPr>
          <w:rFonts w:ascii="Times New Roman" w:hAnsi="Times New Roman" w:cs="Times New Roman"/>
          <w:sz w:val="24"/>
          <w:szCs w:val="24"/>
        </w:rPr>
        <w:t>?</w:t>
      </w:r>
    </w:p>
    <w:p w:rsidR="00A5609E" w:rsidRDefault="00A5609E" w:rsidP="00A5609E">
      <w:pPr>
        <w:pStyle w:val="Lijstalinea"/>
        <w:numPr>
          <w:ilvl w:val="0"/>
          <w:numId w:val="1"/>
        </w:numPr>
        <w:autoSpaceDE w:val="0"/>
        <w:autoSpaceDN w:val="0"/>
        <w:adjustRightInd w:val="0"/>
        <w:spacing w:before="240" w:after="0" w:line="360" w:lineRule="auto"/>
        <w:rPr>
          <w:rFonts w:ascii="Times New Roman" w:hAnsi="Times New Roman" w:cs="Times New Roman"/>
          <w:sz w:val="24"/>
          <w:szCs w:val="24"/>
        </w:rPr>
      </w:pPr>
      <w:r>
        <w:rPr>
          <w:rFonts w:ascii="Times New Roman" w:hAnsi="Times New Roman" w:cs="Times New Roman"/>
          <w:sz w:val="24"/>
          <w:szCs w:val="24"/>
        </w:rPr>
        <w:t>Considering the limitations</w:t>
      </w:r>
      <w:r w:rsidR="00633E3A">
        <w:rPr>
          <w:rFonts w:ascii="Times New Roman" w:hAnsi="Times New Roman" w:cs="Times New Roman"/>
          <w:sz w:val="24"/>
          <w:szCs w:val="24"/>
        </w:rPr>
        <w:t xml:space="preserve"> </w:t>
      </w:r>
      <w:r>
        <w:rPr>
          <w:rFonts w:ascii="Times New Roman" w:hAnsi="Times New Roman" w:cs="Times New Roman"/>
          <w:sz w:val="24"/>
          <w:szCs w:val="24"/>
        </w:rPr>
        <w:t xml:space="preserve">and the alternatives for dealing with them, what choices </w:t>
      </w:r>
      <w:r w:rsidR="00244A2E">
        <w:rPr>
          <w:rFonts w:ascii="Times New Roman" w:hAnsi="Times New Roman" w:cs="Times New Roman"/>
          <w:sz w:val="24"/>
          <w:szCs w:val="24"/>
        </w:rPr>
        <w:t xml:space="preserve">should </w:t>
      </w:r>
      <w:r>
        <w:rPr>
          <w:rFonts w:ascii="Times New Roman" w:hAnsi="Times New Roman" w:cs="Times New Roman"/>
          <w:sz w:val="24"/>
          <w:szCs w:val="24"/>
        </w:rPr>
        <w:t>be made</w:t>
      </w:r>
      <w:r w:rsidR="003B2D27">
        <w:rPr>
          <w:rFonts w:ascii="Times New Roman" w:hAnsi="Times New Roman" w:cs="Times New Roman"/>
          <w:sz w:val="24"/>
          <w:szCs w:val="24"/>
        </w:rPr>
        <w:t>, taking</w:t>
      </w:r>
      <w:r>
        <w:rPr>
          <w:rFonts w:ascii="Times New Roman" w:hAnsi="Times New Roman" w:cs="Times New Roman"/>
          <w:sz w:val="24"/>
          <w:szCs w:val="24"/>
        </w:rPr>
        <w:t xml:space="preserve"> the emerging future environment of NSIs</w:t>
      </w:r>
      <w:r w:rsidR="003B2D27">
        <w:rPr>
          <w:rFonts w:ascii="Times New Roman" w:hAnsi="Times New Roman" w:cs="Times New Roman"/>
          <w:sz w:val="24"/>
          <w:szCs w:val="24"/>
        </w:rPr>
        <w:t xml:space="preserve"> into account</w:t>
      </w:r>
      <w:r>
        <w:rPr>
          <w:rFonts w:ascii="Times New Roman" w:hAnsi="Times New Roman" w:cs="Times New Roman"/>
          <w:sz w:val="24"/>
          <w:szCs w:val="24"/>
        </w:rPr>
        <w:t>?</w:t>
      </w:r>
    </w:p>
    <w:p w:rsidR="00A5609E" w:rsidRDefault="00A5609E" w:rsidP="00A5609E">
      <w:pPr>
        <w:autoSpaceDE w:val="0"/>
        <w:autoSpaceDN w:val="0"/>
        <w:adjustRightInd w:val="0"/>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Since these questions are too “big” to be answered in depth in a short paper, we aim at </w:t>
      </w:r>
      <w:r w:rsidR="00C94FCB">
        <w:rPr>
          <w:rFonts w:ascii="Times New Roman" w:hAnsi="Times New Roman" w:cs="Times New Roman"/>
          <w:sz w:val="24"/>
          <w:szCs w:val="24"/>
        </w:rPr>
        <w:t xml:space="preserve">presenting a line of thought for </w:t>
      </w:r>
      <w:r w:rsidR="004825A6">
        <w:rPr>
          <w:rFonts w:ascii="Times New Roman" w:hAnsi="Times New Roman" w:cs="Times New Roman"/>
          <w:sz w:val="24"/>
          <w:szCs w:val="24"/>
        </w:rPr>
        <w:t>consideration</w:t>
      </w:r>
      <w:r w:rsidR="00C94FCB">
        <w:rPr>
          <w:rFonts w:ascii="Times New Roman" w:hAnsi="Times New Roman" w:cs="Times New Roman"/>
          <w:sz w:val="24"/>
          <w:szCs w:val="24"/>
        </w:rPr>
        <w:t>.</w:t>
      </w:r>
    </w:p>
    <w:p w:rsidR="00633E3A" w:rsidRDefault="00633E3A" w:rsidP="00C94C61">
      <w:pPr>
        <w:autoSpaceDE w:val="0"/>
        <w:autoSpaceDN w:val="0"/>
        <w:adjustRightInd w:val="0"/>
        <w:spacing w:before="240" w:after="0" w:line="360" w:lineRule="auto"/>
        <w:rPr>
          <w:rFonts w:ascii="Times New Roman" w:hAnsi="Times New Roman" w:cs="Times New Roman"/>
          <w:sz w:val="24"/>
          <w:szCs w:val="24"/>
        </w:rPr>
      </w:pPr>
    </w:p>
    <w:p w:rsidR="00B967D3" w:rsidRPr="003D4823" w:rsidRDefault="003D4823" w:rsidP="00C94C61">
      <w:pPr>
        <w:autoSpaceDE w:val="0"/>
        <w:autoSpaceDN w:val="0"/>
        <w:adjustRightInd w:val="0"/>
        <w:spacing w:before="240" w:after="0" w:line="360" w:lineRule="auto"/>
        <w:rPr>
          <w:rFonts w:ascii="Times New Roman" w:hAnsi="Times New Roman" w:cs="Times New Roman"/>
          <w:b/>
          <w:sz w:val="24"/>
          <w:szCs w:val="24"/>
        </w:rPr>
      </w:pPr>
      <w:r w:rsidRPr="003D4823">
        <w:rPr>
          <w:rFonts w:ascii="Times New Roman" w:hAnsi="Times New Roman" w:cs="Times New Roman"/>
          <w:b/>
          <w:sz w:val="24"/>
          <w:szCs w:val="24"/>
        </w:rPr>
        <w:t xml:space="preserve">2. </w:t>
      </w:r>
      <w:r w:rsidR="008E1684">
        <w:rPr>
          <w:rFonts w:ascii="Times New Roman" w:hAnsi="Times New Roman" w:cs="Times New Roman"/>
          <w:b/>
          <w:sz w:val="24"/>
          <w:szCs w:val="24"/>
        </w:rPr>
        <w:t>Quality approaches and challenges</w:t>
      </w:r>
    </w:p>
    <w:p w:rsidR="002F3B23" w:rsidRDefault="008E1684" w:rsidP="002F3B23">
      <w:pPr>
        <w:autoSpaceDE w:val="0"/>
        <w:autoSpaceDN w:val="0"/>
        <w:adjustRightInd w:val="0"/>
        <w:spacing w:before="240" w:after="0" w:line="360" w:lineRule="auto"/>
        <w:rPr>
          <w:rFonts w:ascii="Times New Roman" w:hAnsi="Times New Roman" w:cs="Times New Roman"/>
          <w:i/>
          <w:sz w:val="24"/>
          <w:szCs w:val="24"/>
        </w:rPr>
      </w:pPr>
      <w:r w:rsidRPr="008E1684">
        <w:rPr>
          <w:rFonts w:ascii="Times New Roman" w:hAnsi="Times New Roman" w:cs="Times New Roman"/>
          <w:i/>
          <w:sz w:val="24"/>
          <w:szCs w:val="24"/>
        </w:rPr>
        <w:t xml:space="preserve">2.1 </w:t>
      </w:r>
      <w:r w:rsidR="002F3B23" w:rsidRPr="008E1684">
        <w:rPr>
          <w:rFonts w:ascii="Times New Roman" w:hAnsi="Times New Roman" w:cs="Times New Roman"/>
          <w:i/>
          <w:sz w:val="24"/>
          <w:szCs w:val="24"/>
        </w:rPr>
        <w:t xml:space="preserve">Established </w:t>
      </w:r>
      <w:r w:rsidR="00691C6B">
        <w:rPr>
          <w:rFonts w:ascii="Times New Roman" w:hAnsi="Times New Roman" w:cs="Times New Roman"/>
          <w:i/>
          <w:sz w:val="24"/>
          <w:szCs w:val="24"/>
        </w:rPr>
        <w:t>methods</w:t>
      </w:r>
    </w:p>
    <w:p w:rsidR="00A94446" w:rsidRDefault="00F55800" w:rsidP="00C94C61">
      <w:pPr>
        <w:autoSpaceDE w:val="0"/>
        <w:autoSpaceDN w:val="0"/>
        <w:adjustRightInd w:val="0"/>
        <w:spacing w:before="240" w:after="0" w:line="360" w:lineRule="auto"/>
        <w:rPr>
          <w:rFonts w:ascii="Times New Roman" w:hAnsi="Times New Roman" w:cs="Times New Roman"/>
          <w:sz w:val="24"/>
          <w:szCs w:val="24"/>
        </w:rPr>
      </w:pPr>
      <w:r w:rsidRPr="00F55800">
        <w:rPr>
          <w:rFonts w:ascii="Times New Roman" w:hAnsi="Times New Roman" w:cs="Times New Roman"/>
          <w:sz w:val="24"/>
          <w:szCs w:val="24"/>
        </w:rPr>
        <w:t xml:space="preserve">With only very few exceptions, the statistical programmes of NSIs are based on inputs from </w:t>
      </w:r>
      <w:r>
        <w:rPr>
          <w:rFonts w:ascii="Times New Roman" w:hAnsi="Times New Roman" w:cs="Times New Roman"/>
          <w:sz w:val="24"/>
          <w:szCs w:val="24"/>
        </w:rPr>
        <w:t xml:space="preserve">statistical </w:t>
      </w:r>
      <w:r w:rsidRPr="00F55800">
        <w:rPr>
          <w:rFonts w:ascii="Times New Roman" w:hAnsi="Times New Roman" w:cs="Times New Roman"/>
          <w:sz w:val="24"/>
          <w:szCs w:val="24"/>
        </w:rPr>
        <w:t xml:space="preserve">surveys and </w:t>
      </w:r>
      <w:r>
        <w:rPr>
          <w:rFonts w:ascii="Times New Roman" w:hAnsi="Times New Roman" w:cs="Times New Roman"/>
          <w:sz w:val="24"/>
          <w:szCs w:val="24"/>
        </w:rPr>
        <w:t>administrative data sources. For such statistics there exists an elaborate body o</w:t>
      </w:r>
      <w:r w:rsidR="00285A99">
        <w:rPr>
          <w:rFonts w:ascii="Times New Roman" w:hAnsi="Times New Roman" w:cs="Times New Roman"/>
          <w:sz w:val="24"/>
          <w:szCs w:val="24"/>
        </w:rPr>
        <w:t>f validated statistical methods. M</w:t>
      </w:r>
      <w:r w:rsidR="00FF5114">
        <w:rPr>
          <w:rFonts w:ascii="Times New Roman" w:hAnsi="Times New Roman" w:cs="Times New Roman"/>
          <w:sz w:val="24"/>
          <w:szCs w:val="24"/>
        </w:rPr>
        <w:t xml:space="preserve">any of these methods are survey </w:t>
      </w:r>
      <w:r w:rsidR="00285A99">
        <w:rPr>
          <w:rFonts w:ascii="Times New Roman" w:hAnsi="Times New Roman" w:cs="Times New Roman"/>
          <w:sz w:val="24"/>
          <w:szCs w:val="24"/>
        </w:rPr>
        <w:t xml:space="preserve">oriented, but </w:t>
      </w:r>
      <w:r w:rsidR="00FF5114">
        <w:rPr>
          <w:rFonts w:ascii="Times New Roman" w:hAnsi="Times New Roman" w:cs="Times New Roman"/>
          <w:sz w:val="24"/>
          <w:szCs w:val="24"/>
        </w:rPr>
        <w:t xml:space="preserve">in fact, most survey </w:t>
      </w:r>
      <w:r w:rsidR="00A445F8">
        <w:rPr>
          <w:rFonts w:ascii="Times New Roman" w:hAnsi="Times New Roman" w:cs="Times New Roman"/>
          <w:sz w:val="24"/>
          <w:szCs w:val="24"/>
        </w:rPr>
        <w:t xml:space="preserve">based statistics make use of population frames that are </w:t>
      </w:r>
      <w:r w:rsidR="003D52BA">
        <w:rPr>
          <w:rFonts w:ascii="Times New Roman" w:hAnsi="Times New Roman" w:cs="Times New Roman"/>
          <w:sz w:val="24"/>
          <w:szCs w:val="24"/>
        </w:rPr>
        <w:t xml:space="preserve">taken or </w:t>
      </w:r>
      <w:r w:rsidR="00A445F8">
        <w:rPr>
          <w:rFonts w:ascii="Times New Roman" w:hAnsi="Times New Roman" w:cs="Times New Roman"/>
          <w:sz w:val="24"/>
          <w:szCs w:val="24"/>
        </w:rPr>
        <w:t xml:space="preserve">derived from administrative data sources. Methods for surveys without such frames do exist, for instance area sampling methods, but nowadays even censuses (of persons and households as well as business and institutions) </w:t>
      </w:r>
      <w:r w:rsidR="00A94446">
        <w:rPr>
          <w:rFonts w:ascii="Times New Roman" w:hAnsi="Times New Roman" w:cs="Times New Roman"/>
          <w:sz w:val="24"/>
          <w:szCs w:val="24"/>
        </w:rPr>
        <w:t>tend to</w:t>
      </w:r>
      <w:r w:rsidR="00A445F8">
        <w:rPr>
          <w:rFonts w:ascii="Times New Roman" w:hAnsi="Times New Roman" w:cs="Times New Roman"/>
          <w:sz w:val="24"/>
          <w:szCs w:val="24"/>
        </w:rPr>
        <w:t xml:space="preserve"> make use of administrative data. And admin</w:t>
      </w:r>
      <w:r w:rsidR="00A94446">
        <w:rPr>
          <w:rFonts w:ascii="Times New Roman" w:hAnsi="Times New Roman" w:cs="Times New Roman"/>
          <w:sz w:val="24"/>
          <w:szCs w:val="24"/>
        </w:rPr>
        <w:t>i</w:t>
      </w:r>
      <w:r w:rsidR="00A445F8">
        <w:rPr>
          <w:rFonts w:ascii="Times New Roman" w:hAnsi="Times New Roman" w:cs="Times New Roman"/>
          <w:sz w:val="24"/>
          <w:szCs w:val="24"/>
        </w:rPr>
        <w:t>strative data sources are, of course,</w:t>
      </w:r>
      <w:r w:rsidR="00A94446">
        <w:rPr>
          <w:rFonts w:ascii="Times New Roman" w:hAnsi="Times New Roman" w:cs="Times New Roman"/>
          <w:sz w:val="24"/>
          <w:szCs w:val="24"/>
        </w:rPr>
        <w:t xml:space="preserve"> themselves also</w:t>
      </w:r>
      <w:r w:rsidR="00A445F8">
        <w:rPr>
          <w:rFonts w:ascii="Times New Roman" w:hAnsi="Times New Roman" w:cs="Times New Roman"/>
          <w:sz w:val="24"/>
          <w:szCs w:val="24"/>
        </w:rPr>
        <w:t xml:space="preserve"> used </w:t>
      </w:r>
      <w:r w:rsidR="00A94446">
        <w:rPr>
          <w:rFonts w:ascii="Times New Roman" w:hAnsi="Times New Roman" w:cs="Times New Roman"/>
          <w:sz w:val="24"/>
          <w:szCs w:val="24"/>
        </w:rPr>
        <w:t xml:space="preserve">as the main data source for statistical outputs. Statistical surveys are increasingly used for supplementing and </w:t>
      </w:r>
      <w:r w:rsidR="003D52BA">
        <w:rPr>
          <w:rFonts w:ascii="Times New Roman" w:hAnsi="Times New Roman" w:cs="Times New Roman"/>
          <w:sz w:val="24"/>
          <w:szCs w:val="24"/>
        </w:rPr>
        <w:t>enhancing</w:t>
      </w:r>
      <w:r w:rsidR="00A94446">
        <w:rPr>
          <w:rFonts w:ascii="Times New Roman" w:hAnsi="Times New Roman" w:cs="Times New Roman"/>
          <w:sz w:val="24"/>
          <w:szCs w:val="24"/>
        </w:rPr>
        <w:t xml:space="preserve"> administrative source information rather than the other way round. This is the consequence of the widely </w:t>
      </w:r>
      <w:r w:rsidR="00C120B4">
        <w:rPr>
          <w:rFonts w:ascii="Times New Roman" w:hAnsi="Times New Roman" w:cs="Times New Roman"/>
          <w:sz w:val="24"/>
          <w:szCs w:val="24"/>
        </w:rPr>
        <w:t>pursued objectives of</w:t>
      </w:r>
      <w:r w:rsidR="00A94446">
        <w:rPr>
          <w:rFonts w:ascii="Times New Roman" w:hAnsi="Times New Roman" w:cs="Times New Roman"/>
          <w:sz w:val="24"/>
          <w:szCs w:val="24"/>
        </w:rPr>
        <w:t xml:space="preserve"> response burden reduction and efficiency. </w:t>
      </w:r>
    </w:p>
    <w:p w:rsidR="003907B1" w:rsidRDefault="00C120B4" w:rsidP="00C94C61">
      <w:pPr>
        <w:autoSpaceDE w:val="0"/>
        <w:autoSpaceDN w:val="0"/>
        <w:adjustRightInd w:val="0"/>
        <w:spacing w:before="240" w:after="0" w:line="360" w:lineRule="auto"/>
        <w:rPr>
          <w:rFonts w:ascii="Times New Roman" w:hAnsi="Times New Roman" w:cs="Times New Roman"/>
          <w:sz w:val="24"/>
          <w:szCs w:val="24"/>
        </w:rPr>
      </w:pPr>
      <w:r>
        <w:rPr>
          <w:rFonts w:ascii="Times New Roman" w:hAnsi="Times New Roman" w:cs="Times New Roman"/>
          <w:sz w:val="24"/>
          <w:szCs w:val="24"/>
        </w:rPr>
        <w:lastRenderedPageBreak/>
        <w:t>In addition to so-called stovepipe statistics, which are compiled in processes that are run more or less independently from each other, there also exist integrative statistics, based on a multitude of sources. The prime example of such statistics is National Accounts (NA). Statistical methods for NA focu</w:t>
      </w:r>
      <w:r w:rsidR="003D52BA">
        <w:rPr>
          <w:rFonts w:ascii="Times New Roman" w:hAnsi="Times New Roman" w:cs="Times New Roman"/>
          <w:sz w:val="24"/>
          <w:szCs w:val="24"/>
        </w:rPr>
        <w:t>s</w:t>
      </w:r>
      <w:r>
        <w:rPr>
          <w:rFonts w:ascii="Times New Roman" w:hAnsi="Times New Roman" w:cs="Times New Roman"/>
          <w:sz w:val="24"/>
          <w:szCs w:val="24"/>
        </w:rPr>
        <w:t xml:space="preserve"> on the way different sources </w:t>
      </w:r>
      <w:r w:rsidR="003D52BA">
        <w:rPr>
          <w:rFonts w:ascii="Times New Roman" w:hAnsi="Times New Roman" w:cs="Times New Roman"/>
          <w:sz w:val="24"/>
          <w:szCs w:val="24"/>
        </w:rPr>
        <w:t xml:space="preserve">for various domains and variables of interest </w:t>
      </w:r>
      <w:r>
        <w:rPr>
          <w:rFonts w:ascii="Times New Roman" w:hAnsi="Times New Roman" w:cs="Times New Roman"/>
          <w:sz w:val="24"/>
          <w:szCs w:val="24"/>
        </w:rPr>
        <w:t xml:space="preserve">can be combined. Since </w:t>
      </w:r>
      <w:r w:rsidR="003D52BA">
        <w:rPr>
          <w:rFonts w:ascii="Times New Roman" w:hAnsi="Times New Roman" w:cs="Times New Roman"/>
          <w:sz w:val="24"/>
          <w:szCs w:val="24"/>
        </w:rPr>
        <w:t>these</w:t>
      </w:r>
      <w:r>
        <w:rPr>
          <w:rFonts w:ascii="Times New Roman" w:hAnsi="Times New Roman" w:cs="Times New Roman"/>
          <w:sz w:val="24"/>
          <w:szCs w:val="24"/>
        </w:rPr>
        <w:t xml:space="preserve"> sources may be based on different concepts and populations, </w:t>
      </w:r>
      <w:r w:rsidR="003907B1">
        <w:rPr>
          <w:rFonts w:ascii="Times New Roman" w:hAnsi="Times New Roman" w:cs="Times New Roman"/>
          <w:sz w:val="24"/>
          <w:szCs w:val="24"/>
        </w:rPr>
        <w:t xml:space="preserve">frames </w:t>
      </w:r>
      <w:r w:rsidR="003D52BA">
        <w:rPr>
          <w:rFonts w:ascii="Times New Roman" w:hAnsi="Times New Roman" w:cs="Times New Roman"/>
          <w:sz w:val="24"/>
          <w:szCs w:val="24"/>
        </w:rPr>
        <w:t xml:space="preserve">and models </w:t>
      </w:r>
      <w:r w:rsidR="003907B1">
        <w:rPr>
          <w:rFonts w:ascii="Times New Roman" w:hAnsi="Times New Roman" w:cs="Times New Roman"/>
          <w:sz w:val="24"/>
          <w:szCs w:val="24"/>
        </w:rPr>
        <w:t>have been developed for integration of sources. These frames</w:t>
      </w:r>
      <w:r w:rsidR="003D52BA">
        <w:rPr>
          <w:rFonts w:ascii="Times New Roman" w:hAnsi="Times New Roman" w:cs="Times New Roman"/>
          <w:sz w:val="24"/>
          <w:szCs w:val="24"/>
        </w:rPr>
        <w:t xml:space="preserve"> and models</w:t>
      </w:r>
      <w:r w:rsidR="003907B1">
        <w:rPr>
          <w:rFonts w:ascii="Times New Roman" w:hAnsi="Times New Roman" w:cs="Times New Roman"/>
          <w:sz w:val="24"/>
          <w:szCs w:val="24"/>
        </w:rPr>
        <w:t xml:space="preserve"> include, for instance, macroeconomic equations. Interestingly, NA outputs generally do not include estimations of business populations. This may reflec</w:t>
      </w:r>
      <w:r w:rsidR="00E16364">
        <w:rPr>
          <w:rFonts w:ascii="Times New Roman" w:hAnsi="Times New Roman" w:cs="Times New Roman"/>
          <w:sz w:val="24"/>
          <w:szCs w:val="24"/>
        </w:rPr>
        <w:t xml:space="preserve">t the fact that </w:t>
      </w:r>
      <w:r w:rsidR="00691C6B">
        <w:rPr>
          <w:rFonts w:ascii="Times New Roman" w:hAnsi="Times New Roman" w:cs="Times New Roman"/>
          <w:sz w:val="24"/>
          <w:szCs w:val="24"/>
        </w:rPr>
        <w:t xml:space="preserve">the production of </w:t>
      </w:r>
      <w:r w:rsidR="00E16364">
        <w:rPr>
          <w:rFonts w:ascii="Times New Roman" w:hAnsi="Times New Roman" w:cs="Times New Roman"/>
          <w:sz w:val="24"/>
          <w:szCs w:val="24"/>
        </w:rPr>
        <w:t>NA involve</w:t>
      </w:r>
      <w:r w:rsidR="00691C6B">
        <w:rPr>
          <w:rFonts w:ascii="Times New Roman" w:hAnsi="Times New Roman" w:cs="Times New Roman"/>
          <w:sz w:val="24"/>
          <w:szCs w:val="24"/>
        </w:rPr>
        <w:t>s</w:t>
      </w:r>
      <w:r w:rsidR="00E16364">
        <w:rPr>
          <w:rFonts w:ascii="Times New Roman" w:hAnsi="Times New Roman" w:cs="Times New Roman"/>
          <w:sz w:val="24"/>
          <w:szCs w:val="24"/>
        </w:rPr>
        <w:t xml:space="preserve"> quite a few expert</w:t>
      </w:r>
      <w:r w:rsidR="003907B1">
        <w:rPr>
          <w:rFonts w:ascii="Times New Roman" w:hAnsi="Times New Roman" w:cs="Times New Roman"/>
          <w:sz w:val="24"/>
          <w:szCs w:val="24"/>
        </w:rPr>
        <w:t xml:space="preserve"> assumptions </w:t>
      </w:r>
      <w:r w:rsidR="00E16364">
        <w:rPr>
          <w:rFonts w:ascii="Times New Roman" w:hAnsi="Times New Roman" w:cs="Times New Roman"/>
          <w:sz w:val="24"/>
          <w:szCs w:val="24"/>
        </w:rPr>
        <w:t xml:space="preserve">as well as </w:t>
      </w:r>
      <w:r w:rsidR="00B951D3">
        <w:rPr>
          <w:rFonts w:ascii="Times New Roman" w:hAnsi="Times New Roman" w:cs="Times New Roman"/>
          <w:sz w:val="24"/>
          <w:szCs w:val="24"/>
        </w:rPr>
        <w:t>modelling</w:t>
      </w:r>
      <w:r w:rsidR="00E16364">
        <w:rPr>
          <w:rFonts w:ascii="Times New Roman" w:hAnsi="Times New Roman" w:cs="Times New Roman"/>
          <w:sz w:val="24"/>
          <w:szCs w:val="24"/>
        </w:rPr>
        <w:t xml:space="preserve">, rather than population based estimation. </w:t>
      </w:r>
    </w:p>
    <w:p w:rsidR="00F0035E" w:rsidRDefault="00F0035E" w:rsidP="00C94C61">
      <w:pPr>
        <w:autoSpaceDE w:val="0"/>
        <w:autoSpaceDN w:val="0"/>
        <w:adjustRightInd w:val="0"/>
        <w:spacing w:before="240" w:after="0" w:line="360" w:lineRule="auto"/>
        <w:rPr>
          <w:rFonts w:ascii="Times New Roman" w:hAnsi="Times New Roman" w:cs="Times New Roman"/>
          <w:sz w:val="24"/>
          <w:szCs w:val="24"/>
        </w:rPr>
      </w:pPr>
      <w:r>
        <w:rPr>
          <w:rFonts w:ascii="Times New Roman" w:hAnsi="Times New Roman" w:cs="Times New Roman"/>
          <w:sz w:val="24"/>
          <w:szCs w:val="24"/>
        </w:rPr>
        <w:t>This characteris</w:t>
      </w:r>
      <w:r w:rsidR="005839BC">
        <w:rPr>
          <w:rFonts w:ascii="Times New Roman" w:hAnsi="Times New Roman" w:cs="Times New Roman"/>
          <w:sz w:val="24"/>
          <w:szCs w:val="24"/>
        </w:rPr>
        <w:t xml:space="preserve">ation of statistical methods is, of course, </w:t>
      </w:r>
      <w:r>
        <w:rPr>
          <w:rFonts w:ascii="Times New Roman" w:hAnsi="Times New Roman" w:cs="Times New Roman"/>
          <w:sz w:val="24"/>
          <w:szCs w:val="24"/>
        </w:rPr>
        <w:t xml:space="preserve">incomplete. There are a number of methods aimed at specific types of statistics, for instance occupancy models for estimating the </w:t>
      </w:r>
      <w:r w:rsidR="00691C6B">
        <w:rPr>
          <w:rFonts w:ascii="Times New Roman" w:hAnsi="Times New Roman" w:cs="Times New Roman"/>
          <w:sz w:val="24"/>
          <w:szCs w:val="24"/>
        </w:rPr>
        <w:t>evolvement</w:t>
      </w:r>
      <w:r>
        <w:rPr>
          <w:rFonts w:ascii="Times New Roman" w:hAnsi="Times New Roman" w:cs="Times New Roman"/>
          <w:sz w:val="24"/>
          <w:szCs w:val="24"/>
        </w:rPr>
        <w:t xml:space="preserve"> of wild animal populations, or time series </w:t>
      </w:r>
      <w:r w:rsidR="00B951D3">
        <w:rPr>
          <w:rFonts w:ascii="Times New Roman" w:hAnsi="Times New Roman" w:cs="Times New Roman"/>
          <w:sz w:val="24"/>
          <w:szCs w:val="24"/>
        </w:rPr>
        <w:t>modelling</w:t>
      </w:r>
      <w:r>
        <w:rPr>
          <w:rFonts w:ascii="Times New Roman" w:hAnsi="Times New Roman" w:cs="Times New Roman"/>
          <w:sz w:val="24"/>
          <w:szCs w:val="24"/>
        </w:rPr>
        <w:t xml:space="preserve">. </w:t>
      </w:r>
      <w:r w:rsidR="00350F3B">
        <w:rPr>
          <w:rFonts w:ascii="Times New Roman" w:hAnsi="Times New Roman" w:cs="Times New Roman"/>
          <w:sz w:val="24"/>
          <w:szCs w:val="24"/>
        </w:rPr>
        <w:t>Especially methods outside traditional sampling theory may be interesting when dealing with BD.</w:t>
      </w:r>
    </w:p>
    <w:p w:rsidR="00691C6B" w:rsidRPr="00691C6B" w:rsidRDefault="00691C6B" w:rsidP="00C94C61">
      <w:pPr>
        <w:autoSpaceDE w:val="0"/>
        <w:autoSpaceDN w:val="0"/>
        <w:adjustRightInd w:val="0"/>
        <w:spacing w:before="240" w:after="0" w:line="360" w:lineRule="auto"/>
        <w:rPr>
          <w:rFonts w:ascii="Times New Roman" w:hAnsi="Times New Roman" w:cs="Times New Roman"/>
          <w:i/>
          <w:sz w:val="24"/>
          <w:szCs w:val="24"/>
        </w:rPr>
      </w:pPr>
      <w:r>
        <w:rPr>
          <w:rFonts w:ascii="Times New Roman" w:hAnsi="Times New Roman" w:cs="Times New Roman"/>
          <w:i/>
          <w:sz w:val="24"/>
          <w:szCs w:val="24"/>
        </w:rPr>
        <w:t>2.2 Established quality approaches</w:t>
      </w:r>
    </w:p>
    <w:p w:rsidR="00F54CA0" w:rsidRDefault="005839BC" w:rsidP="00C94C61">
      <w:pPr>
        <w:autoSpaceDE w:val="0"/>
        <w:autoSpaceDN w:val="0"/>
        <w:adjustRightInd w:val="0"/>
        <w:spacing w:before="240" w:after="0" w:line="360" w:lineRule="auto"/>
        <w:rPr>
          <w:rFonts w:ascii="Times New Roman" w:hAnsi="Times New Roman" w:cs="Times New Roman"/>
          <w:sz w:val="24"/>
          <w:szCs w:val="24"/>
        </w:rPr>
      </w:pPr>
      <w:r>
        <w:rPr>
          <w:rFonts w:ascii="Times New Roman" w:hAnsi="Times New Roman" w:cs="Times New Roman"/>
          <w:sz w:val="24"/>
          <w:szCs w:val="24"/>
        </w:rPr>
        <w:t>What role do quality considerations play</w:t>
      </w:r>
      <w:r w:rsidR="005E5581">
        <w:rPr>
          <w:rFonts w:ascii="Times New Roman" w:hAnsi="Times New Roman" w:cs="Times New Roman"/>
          <w:sz w:val="24"/>
          <w:szCs w:val="24"/>
        </w:rPr>
        <w:t xml:space="preserve"> in official statistics</w:t>
      </w:r>
      <w:r>
        <w:rPr>
          <w:rFonts w:ascii="Times New Roman" w:hAnsi="Times New Roman" w:cs="Times New Roman"/>
          <w:sz w:val="24"/>
          <w:szCs w:val="24"/>
        </w:rPr>
        <w:t xml:space="preserve">? </w:t>
      </w:r>
      <w:r w:rsidR="00350F3B">
        <w:rPr>
          <w:rFonts w:ascii="Times New Roman" w:hAnsi="Times New Roman" w:cs="Times New Roman"/>
          <w:sz w:val="24"/>
          <w:szCs w:val="24"/>
        </w:rPr>
        <w:t xml:space="preserve">Two levels can be distinguished. First, the quality of statistics is </w:t>
      </w:r>
      <w:r w:rsidR="00930C25">
        <w:rPr>
          <w:rFonts w:ascii="Times New Roman" w:hAnsi="Times New Roman" w:cs="Times New Roman"/>
          <w:sz w:val="24"/>
          <w:szCs w:val="24"/>
        </w:rPr>
        <w:t>the</w:t>
      </w:r>
      <w:r w:rsidR="005E5581">
        <w:rPr>
          <w:rFonts w:ascii="Times New Roman" w:hAnsi="Times New Roman" w:cs="Times New Roman"/>
          <w:sz w:val="24"/>
          <w:szCs w:val="24"/>
        </w:rPr>
        <w:t xml:space="preserve"> result of the methods applied – and their parameterisation.</w:t>
      </w:r>
      <w:r w:rsidR="00350F3B">
        <w:rPr>
          <w:rFonts w:ascii="Times New Roman" w:hAnsi="Times New Roman" w:cs="Times New Roman"/>
          <w:sz w:val="24"/>
          <w:szCs w:val="24"/>
        </w:rPr>
        <w:t xml:space="preserve"> Methods are </w:t>
      </w:r>
      <w:r w:rsidR="005E5581">
        <w:rPr>
          <w:rFonts w:ascii="Times New Roman" w:hAnsi="Times New Roman" w:cs="Times New Roman"/>
          <w:sz w:val="24"/>
          <w:szCs w:val="24"/>
        </w:rPr>
        <w:t xml:space="preserve">judged </w:t>
      </w:r>
      <w:r w:rsidR="00806C85">
        <w:rPr>
          <w:rFonts w:ascii="Times New Roman" w:hAnsi="Times New Roman" w:cs="Times New Roman"/>
          <w:sz w:val="24"/>
          <w:szCs w:val="24"/>
        </w:rPr>
        <w:t xml:space="preserve">and the parameterisation chosen on the basis of </w:t>
      </w:r>
      <w:r w:rsidR="003E7C9F">
        <w:rPr>
          <w:rFonts w:ascii="Times New Roman" w:hAnsi="Times New Roman" w:cs="Times New Roman"/>
          <w:sz w:val="24"/>
          <w:szCs w:val="24"/>
        </w:rPr>
        <w:t xml:space="preserve">their effect on quality, mostly with a focus on accuracy. </w:t>
      </w:r>
      <w:r w:rsidR="00806C85">
        <w:rPr>
          <w:rFonts w:ascii="Times New Roman" w:hAnsi="Times New Roman" w:cs="Times New Roman"/>
          <w:sz w:val="24"/>
          <w:szCs w:val="24"/>
        </w:rPr>
        <w:t xml:space="preserve">Second, quality frameworks </w:t>
      </w:r>
      <w:r w:rsidR="00930C25">
        <w:rPr>
          <w:rFonts w:ascii="Times New Roman" w:hAnsi="Times New Roman" w:cs="Times New Roman"/>
          <w:sz w:val="24"/>
          <w:szCs w:val="24"/>
        </w:rPr>
        <w:t xml:space="preserve">have been developed </w:t>
      </w:r>
      <w:r w:rsidR="00806C85">
        <w:rPr>
          <w:rFonts w:ascii="Times New Roman" w:hAnsi="Times New Roman" w:cs="Times New Roman"/>
          <w:sz w:val="24"/>
          <w:szCs w:val="24"/>
        </w:rPr>
        <w:t xml:space="preserve">that </w:t>
      </w:r>
      <w:r w:rsidR="00930C25">
        <w:rPr>
          <w:rFonts w:ascii="Times New Roman" w:hAnsi="Times New Roman" w:cs="Times New Roman"/>
          <w:sz w:val="24"/>
          <w:szCs w:val="24"/>
        </w:rPr>
        <w:t xml:space="preserve">apply to entire statistical programmes, which provide criteria for judging these programmes. Examples are the European Statistics Code of Practice (CoP) </w:t>
      </w:r>
      <w:r w:rsidR="009E78A5">
        <w:rPr>
          <w:rFonts w:ascii="Times New Roman" w:hAnsi="Times New Roman" w:cs="Times New Roman"/>
          <w:sz w:val="24"/>
          <w:szCs w:val="24"/>
        </w:rPr>
        <w:t xml:space="preserve">[4] </w:t>
      </w:r>
      <w:r w:rsidR="00930C25">
        <w:rPr>
          <w:rFonts w:ascii="Times New Roman" w:hAnsi="Times New Roman" w:cs="Times New Roman"/>
          <w:sz w:val="24"/>
          <w:szCs w:val="24"/>
        </w:rPr>
        <w:t>and the Quality Assessment Framework (QAF)</w:t>
      </w:r>
      <w:r w:rsidR="003E7C9F">
        <w:rPr>
          <w:rFonts w:ascii="Times New Roman" w:hAnsi="Times New Roman" w:cs="Times New Roman"/>
          <w:sz w:val="24"/>
          <w:szCs w:val="24"/>
        </w:rPr>
        <w:t xml:space="preserve"> [5]</w:t>
      </w:r>
      <w:r w:rsidR="00930C25">
        <w:rPr>
          <w:rFonts w:ascii="Times New Roman" w:hAnsi="Times New Roman" w:cs="Times New Roman"/>
          <w:sz w:val="24"/>
          <w:szCs w:val="24"/>
        </w:rPr>
        <w:t>, for which specifications exist for certain domains</w:t>
      </w:r>
      <w:r w:rsidR="00691C6B">
        <w:rPr>
          <w:rFonts w:ascii="Times New Roman" w:hAnsi="Times New Roman" w:cs="Times New Roman"/>
          <w:sz w:val="24"/>
          <w:szCs w:val="24"/>
        </w:rPr>
        <w:t>, including</w:t>
      </w:r>
      <w:r w:rsidR="00930C25">
        <w:rPr>
          <w:rFonts w:ascii="Times New Roman" w:hAnsi="Times New Roman" w:cs="Times New Roman"/>
          <w:sz w:val="24"/>
          <w:szCs w:val="24"/>
        </w:rPr>
        <w:t xml:space="preserve"> NA. </w:t>
      </w:r>
      <w:r w:rsidR="00F54CA0">
        <w:rPr>
          <w:rFonts w:ascii="Times New Roman" w:hAnsi="Times New Roman" w:cs="Times New Roman"/>
          <w:sz w:val="24"/>
          <w:szCs w:val="24"/>
        </w:rPr>
        <w:t>The CoP</w:t>
      </w:r>
      <w:r w:rsidR="00233135">
        <w:rPr>
          <w:rFonts w:ascii="Times New Roman" w:hAnsi="Times New Roman" w:cs="Times New Roman"/>
          <w:sz w:val="24"/>
          <w:szCs w:val="24"/>
        </w:rPr>
        <w:t xml:space="preserve"> </w:t>
      </w:r>
      <w:r w:rsidR="00F54CA0">
        <w:rPr>
          <w:rFonts w:ascii="Times New Roman" w:hAnsi="Times New Roman" w:cs="Times New Roman"/>
          <w:sz w:val="24"/>
          <w:szCs w:val="24"/>
        </w:rPr>
        <w:t>defines five aspect</w:t>
      </w:r>
      <w:r w:rsidR="00233135">
        <w:rPr>
          <w:rFonts w:ascii="Times New Roman" w:hAnsi="Times New Roman" w:cs="Times New Roman"/>
          <w:sz w:val="24"/>
          <w:szCs w:val="24"/>
        </w:rPr>
        <w:t>s of statistical output quality</w:t>
      </w:r>
      <w:r w:rsidR="00F54CA0">
        <w:rPr>
          <w:rFonts w:ascii="Times New Roman" w:hAnsi="Times New Roman" w:cs="Times New Roman"/>
          <w:sz w:val="24"/>
          <w:szCs w:val="24"/>
        </w:rPr>
        <w:t xml:space="preserve">: </w:t>
      </w:r>
    </w:p>
    <w:p w:rsidR="00F54CA0" w:rsidRDefault="00F54CA0" w:rsidP="00F54CA0">
      <w:pPr>
        <w:pStyle w:val="Lijstalinea"/>
        <w:numPr>
          <w:ilvl w:val="0"/>
          <w:numId w:val="1"/>
        </w:numPr>
        <w:autoSpaceDE w:val="0"/>
        <w:autoSpaceDN w:val="0"/>
        <w:adjustRightInd w:val="0"/>
        <w:spacing w:before="240" w:after="0" w:line="360" w:lineRule="auto"/>
        <w:rPr>
          <w:rFonts w:ascii="Times New Roman" w:hAnsi="Times New Roman" w:cs="Times New Roman"/>
          <w:sz w:val="24"/>
          <w:szCs w:val="24"/>
        </w:rPr>
      </w:pPr>
      <w:r w:rsidRPr="00F54CA0">
        <w:rPr>
          <w:rFonts w:ascii="Times New Roman" w:hAnsi="Times New Roman" w:cs="Times New Roman"/>
          <w:sz w:val="24"/>
          <w:szCs w:val="24"/>
        </w:rPr>
        <w:t>relevance</w:t>
      </w:r>
    </w:p>
    <w:p w:rsidR="00F54CA0" w:rsidRDefault="00B951D3" w:rsidP="00F54CA0">
      <w:pPr>
        <w:pStyle w:val="Lijstalinea"/>
        <w:numPr>
          <w:ilvl w:val="0"/>
          <w:numId w:val="1"/>
        </w:numPr>
        <w:autoSpaceDE w:val="0"/>
        <w:autoSpaceDN w:val="0"/>
        <w:adjustRightInd w:val="0"/>
        <w:spacing w:before="240" w:after="0" w:line="360" w:lineRule="auto"/>
        <w:rPr>
          <w:rFonts w:ascii="Times New Roman" w:hAnsi="Times New Roman" w:cs="Times New Roman"/>
          <w:sz w:val="24"/>
          <w:szCs w:val="24"/>
        </w:rPr>
      </w:pPr>
      <w:r w:rsidRPr="00F54CA0">
        <w:rPr>
          <w:rFonts w:ascii="Times New Roman" w:hAnsi="Times New Roman" w:cs="Times New Roman"/>
          <w:sz w:val="24"/>
          <w:szCs w:val="24"/>
        </w:rPr>
        <w:t>accuracy</w:t>
      </w:r>
      <w:r w:rsidR="00F54CA0" w:rsidRPr="00F54CA0">
        <w:rPr>
          <w:rFonts w:ascii="Times New Roman" w:hAnsi="Times New Roman" w:cs="Times New Roman"/>
          <w:sz w:val="24"/>
          <w:szCs w:val="24"/>
        </w:rPr>
        <w:t xml:space="preserve"> and reliability</w:t>
      </w:r>
    </w:p>
    <w:p w:rsidR="00F54CA0" w:rsidRDefault="00F54CA0" w:rsidP="00F54CA0">
      <w:pPr>
        <w:pStyle w:val="Lijstalinea"/>
        <w:numPr>
          <w:ilvl w:val="0"/>
          <w:numId w:val="1"/>
        </w:numPr>
        <w:autoSpaceDE w:val="0"/>
        <w:autoSpaceDN w:val="0"/>
        <w:adjustRightInd w:val="0"/>
        <w:spacing w:before="240" w:after="0" w:line="360" w:lineRule="auto"/>
        <w:rPr>
          <w:rFonts w:ascii="Times New Roman" w:hAnsi="Times New Roman" w:cs="Times New Roman"/>
          <w:sz w:val="24"/>
          <w:szCs w:val="24"/>
        </w:rPr>
      </w:pPr>
      <w:r>
        <w:rPr>
          <w:rFonts w:ascii="Times New Roman" w:hAnsi="Times New Roman" w:cs="Times New Roman"/>
          <w:sz w:val="24"/>
          <w:szCs w:val="24"/>
        </w:rPr>
        <w:t>timeliness and punctuality</w:t>
      </w:r>
    </w:p>
    <w:p w:rsidR="00F54CA0" w:rsidRDefault="00F54CA0" w:rsidP="00F54CA0">
      <w:pPr>
        <w:pStyle w:val="Lijstalinea"/>
        <w:numPr>
          <w:ilvl w:val="0"/>
          <w:numId w:val="1"/>
        </w:numPr>
        <w:autoSpaceDE w:val="0"/>
        <w:autoSpaceDN w:val="0"/>
        <w:adjustRightInd w:val="0"/>
        <w:spacing w:before="240" w:after="0" w:line="360" w:lineRule="auto"/>
        <w:rPr>
          <w:rFonts w:ascii="Times New Roman" w:hAnsi="Times New Roman" w:cs="Times New Roman"/>
          <w:sz w:val="24"/>
          <w:szCs w:val="24"/>
        </w:rPr>
      </w:pPr>
      <w:r>
        <w:rPr>
          <w:rFonts w:ascii="Times New Roman" w:hAnsi="Times New Roman" w:cs="Times New Roman"/>
          <w:sz w:val="24"/>
          <w:szCs w:val="24"/>
        </w:rPr>
        <w:t>coherence and comparability</w:t>
      </w:r>
    </w:p>
    <w:p w:rsidR="00F54CA0" w:rsidRPr="00F54CA0" w:rsidRDefault="00F54CA0" w:rsidP="00F54CA0">
      <w:pPr>
        <w:pStyle w:val="Lijstalinea"/>
        <w:numPr>
          <w:ilvl w:val="0"/>
          <w:numId w:val="1"/>
        </w:numPr>
        <w:autoSpaceDE w:val="0"/>
        <w:autoSpaceDN w:val="0"/>
        <w:adjustRightInd w:val="0"/>
        <w:spacing w:before="240" w:after="0" w:line="360" w:lineRule="auto"/>
        <w:rPr>
          <w:rFonts w:ascii="Times New Roman" w:hAnsi="Times New Roman" w:cs="Times New Roman"/>
          <w:sz w:val="24"/>
          <w:szCs w:val="24"/>
        </w:rPr>
      </w:pPr>
      <w:r>
        <w:rPr>
          <w:rFonts w:ascii="Times New Roman" w:hAnsi="Times New Roman" w:cs="Times New Roman"/>
          <w:sz w:val="24"/>
          <w:szCs w:val="24"/>
        </w:rPr>
        <w:t>accessibility and clarity</w:t>
      </w:r>
    </w:p>
    <w:p w:rsidR="00233135" w:rsidRDefault="00233135" w:rsidP="00C94C61">
      <w:pPr>
        <w:autoSpaceDE w:val="0"/>
        <w:autoSpaceDN w:val="0"/>
        <w:adjustRightInd w:val="0"/>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In this paper we focus on the first four aspects, </w:t>
      </w:r>
      <w:r w:rsidR="009E78A5">
        <w:rPr>
          <w:rFonts w:ascii="Times New Roman" w:hAnsi="Times New Roman" w:cs="Times New Roman"/>
          <w:sz w:val="24"/>
          <w:szCs w:val="24"/>
        </w:rPr>
        <w:t xml:space="preserve">and ignore the aspect of comparability over time, since a related paper of this conference discusses the latter [6]. </w:t>
      </w:r>
    </w:p>
    <w:p w:rsidR="008D1D44" w:rsidRDefault="008D1D44" w:rsidP="004D5DA7">
      <w:pPr>
        <w:autoSpaceDE w:val="0"/>
        <w:autoSpaceDN w:val="0"/>
        <w:adjustRightInd w:val="0"/>
        <w:spacing w:before="240" w:after="0" w:line="360" w:lineRule="auto"/>
        <w:rPr>
          <w:rFonts w:ascii="Times New Roman" w:hAnsi="Times New Roman" w:cs="Times New Roman"/>
          <w:i/>
          <w:sz w:val="24"/>
          <w:szCs w:val="24"/>
        </w:rPr>
      </w:pPr>
    </w:p>
    <w:p w:rsidR="004D5DA7" w:rsidRDefault="004D5DA7" w:rsidP="004D5DA7">
      <w:pPr>
        <w:autoSpaceDE w:val="0"/>
        <w:autoSpaceDN w:val="0"/>
        <w:adjustRightInd w:val="0"/>
        <w:spacing w:before="240" w:after="0" w:line="360" w:lineRule="auto"/>
        <w:rPr>
          <w:rFonts w:ascii="Times New Roman" w:hAnsi="Times New Roman" w:cs="Times New Roman"/>
          <w:i/>
          <w:sz w:val="24"/>
          <w:szCs w:val="24"/>
        </w:rPr>
      </w:pPr>
      <w:r>
        <w:rPr>
          <w:rFonts w:ascii="Times New Roman" w:hAnsi="Times New Roman" w:cs="Times New Roman"/>
          <w:i/>
          <w:sz w:val="24"/>
          <w:szCs w:val="24"/>
        </w:rPr>
        <w:t>2.</w:t>
      </w:r>
      <w:r w:rsidR="00691C6B">
        <w:rPr>
          <w:rFonts w:ascii="Times New Roman" w:hAnsi="Times New Roman" w:cs="Times New Roman"/>
          <w:i/>
          <w:sz w:val="24"/>
          <w:szCs w:val="24"/>
        </w:rPr>
        <w:t>3</w:t>
      </w:r>
      <w:r>
        <w:rPr>
          <w:rFonts w:ascii="Times New Roman" w:hAnsi="Times New Roman" w:cs="Times New Roman"/>
          <w:i/>
          <w:sz w:val="24"/>
          <w:szCs w:val="24"/>
        </w:rPr>
        <w:t xml:space="preserve"> Big Data</w:t>
      </w:r>
      <w:r w:rsidR="00691C6B">
        <w:rPr>
          <w:rFonts w:ascii="Times New Roman" w:hAnsi="Times New Roman" w:cs="Times New Roman"/>
          <w:i/>
          <w:sz w:val="24"/>
          <w:szCs w:val="24"/>
        </w:rPr>
        <w:t xml:space="preserve"> challenges: examples</w:t>
      </w:r>
    </w:p>
    <w:p w:rsidR="00073FF3" w:rsidRDefault="00DF6B46" w:rsidP="00C94C61">
      <w:pPr>
        <w:autoSpaceDE w:val="0"/>
        <w:autoSpaceDN w:val="0"/>
        <w:adjustRightInd w:val="0"/>
        <w:spacing w:before="240" w:after="0" w:line="360" w:lineRule="auto"/>
        <w:rPr>
          <w:rFonts w:ascii="Times New Roman" w:hAnsi="Times New Roman" w:cs="Times New Roman"/>
          <w:sz w:val="24"/>
          <w:szCs w:val="24"/>
        </w:rPr>
      </w:pPr>
      <w:r>
        <w:rPr>
          <w:rFonts w:ascii="Times New Roman" w:hAnsi="Times New Roman" w:cs="Times New Roman"/>
          <w:sz w:val="24"/>
          <w:szCs w:val="24"/>
        </w:rPr>
        <w:t>Let us now turn to</w:t>
      </w:r>
      <w:r w:rsidR="00953ED1">
        <w:rPr>
          <w:rFonts w:ascii="Times New Roman" w:hAnsi="Times New Roman" w:cs="Times New Roman"/>
          <w:sz w:val="24"/>
          <w:szCs w:val="24"/>
        </w:rPr>
        <w:t xml:space="preserve"> BD and look at </w:t>
      </w:r>
      <w:r w:rsidR="008F3B03">
        <w:rPr>
          <w:rFonts w:ascii="Times New Roman" w:hAnsi="Times New Roman" w:cs="Times New Roman"/>
          <w:sz w:val="24"/>
          <w:szCs w:val="24"/>
        </w:rPr>
        <w:t>three</w:t>
      </w:r>
      <w:r w:rsidR="00953ED1">
        <w:rPr>
          <w:rFonts w:ascii="Times New Roman" w:hAnsi="Times New Roman" w:cs="Times New Roman"/>
          <w:sz w:val="24"/>
          <w:szCs w:val="24"/>
        </w:rPr>
        <w:t xml:space="preserve"> examples from methodological research at Statistics Netherlands. What methodological and quality issues were encountered</w:t>
      </w:r>
      <w:r w:rsidR="00102277">
        <w:rPr>
          <w:rFonts w:ascii="Times New Roman" w:hAnsi="Times New Roman" w:cs="Times New Roman"/>
          <w:sz w:val="24"/>
          <w:szCs w:val="24"/>
        </w:rPr>
        <w:t xml:space="preserve"> </w:t>
      </w:r>
      <w:r w:rsidR="00691C6B">
        <w:rPr>
          <w:rFonts w:ascii="Times New Roman" w:hAnsi="Times New Roman" w:cs="Times New Roman"/>
          <w:sz w:val="24"/>
          <w:szCs w:val="24"/>
        </w:rPr>
        <w:t xml:space="preserve">that required </w:t>
      </w:r>
      <w:r w:rsidR="00102277">
        <w:rPr>
          <w:rFonts w:ascii="Times New Roman" w:hAnsi="Times New Roman" w:cs="Times New Roman"/>
          <w:sz w:val="24"/>
          <w:szCs w:val="24"/>
        </w:rPr>
        <w:t>innovative solutions?</w:t>
      </w:r>
    </w:p>
    <w:p w:rsidR="003E7C9F" w:rsidRDefault="00953ED1" w:rsidP="00C94C61">
      <w:pPr>
        <w:autoSpaceDE w:val="0"/>
        <w:autoSpaceDN w:val="0"/>
        <w:adjustRightInd w:val="0"/>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The first example concerns the use of </w:t>
      </w:r>
      <w:r w:rsidR="00073FF3">
        <w:rPr>
          <w:rFonts w:ascii="Times New Roman" w:hAnsi="Times New Roman" w:cs="Times New Roman"/>
          <w:sz w:val="24"/>
          <w:szCs w:val="24"/>
        </w:rPr>
        <w:t>information</w:t>
      </w:r>
      <w:r>
        <w:rPr>
          <w:rFonts w:ascii="Times New Roman" w:hAnsi="Times New Roman" w:cs="Times New Roman"/>
          <w:sz w:val="24"/>
          <w:szCs w:val="24"/>
        </w:rPr>
        <w:t xml:space="preserve"> from </w:t>
      </w:r>
      <w:r w:rsidR="008F3B03">
        <w:rPr>
          <w:rFonts w:ascii="Times New Roman" w:hAnsi="Times New Roman" w:cs="Times New Roman"/>
          <w:sz w:val="24"/>
          <w:szCs w:val="24"/>
        </w:rPr>
        <w:t>about 20.000</w:t>
      </w:r>
      <w:r w:rsidR="00073FF3">
        <w:rPr>
          <w:rFonts w:ascii="Times New Roman" w:hAnsi="Times New Roman" w:cs="Times New Roman"/>
          <w:sz w:val="24"/>
          <w:szCs w:val="24"/>
        </w:rPr>
        <w:t xml:space="preserve"> </w:t>
      </w:r>
      <w:r w:rsidR="008B7266">
        <w:rPr>
          <w:rFonts w:ascii="Times New Roman" w:hAnsi="Times New Roman" w:cs="Times New Roman"/>
          <w:sz w:val="24"/>
          <w:szCs w:val="24"/>
        </w:rPr>
        <w:t>sensors</w:t>
      </w:r>
      <w:r w:rsidR="00073FF3">
        <w:rPr>
          <w:rFonts w:ascii="Times New Roman" w:hAnsi="Times New Roman" w:cs="Times New Roman"/>
          <w:sz w:val="24"/>
          <w:szCs w:val="24"/>
        </w:rPr>
        <w:t xml:space="preserve"> on Dutch roads, from which the number of passing vehicles in various length classes is available on a minute-by-minute basis [7]. </w:t>
      </w:r>
      <w:r w:rsidR="004936E7">
        <w:rPr>
          <w:rFonts w:ascii="Times New Roman" w:hAnsi="Times New Roman" w:cs="Times New Roman"/>
          <w:sz w:val="24"/>
          <w:szCs w:val="24"/>
        </w:rPr>
        <w:t xml:space="preserve">This source has the potential to </w:t>
      </w:r>
      <w:r w:rsidR="00691C6B">
        <w:rPr>
          <w:rFonts w:ascii="Times New Roman" w:hAnsi="Times New Roman" w:cs="Times New Roman"/>
          <w:sz w:val="24"/>
          <w:szCs w:val="24"/>
        </w:rPr>
        <w:t>be used</w:t>
      </w:r>
      <w:r w:rsidR="004936E7">
        <w:rPr>
          <w:rFonts w:ascii="Times New Roman" w:hAnsi="Times New Roman" w:cs="Times New Roman"/>
          <w:sz w:val="24"/>
          <w:szCs w:val="24"/>
        </w:rPr>
        <w:t xml:space="preserve"> in statistics on weekly tra</w:t>
      </w:r>
      <w:r w:rsidR="0054472F">
        <w:rPr>
          <w:rFonts w:ascii="Times New Roman" w:hAnsi="Times New Roman" w:cs="Times New Roman"/>
          <w:sz w:val="24"/>
          <w:szCs w:val="24"/>
        </w:rPr>
        <w:t>f</w:t>
      </w:r>
      <w:r w:rsidR="004936E7">
        <w:rPr>
          <w:rFonts w:ascii="Times New Roman" w:hAnsi="Times New Roman" w:cs="Times New Roman"/>
          <w:sz w:val="24"/>
          <w:szCs w:val="24"/>
        </w:rPr>
        <w:t xml:space="preserve">fic indices including </w:t>
      </w:r>
      <w:r w:rsidR="00691C6B">
        <w:rPr>
          <w:rFonts w:ascii="Times New Roman" w:hAnsi="Times New Roman" w:cs="Times New Roman"/>
          <w:sz w:val="24"/>
          <w:szCs w:val="24"/>
        </w:rPr>
        <w:t>specifications for</w:t>
      </w:r>
      <w:r w:rsidR="004936E7">
        <w:rPr>
          <w:rFonts w:ascii="Times New Roman" w:hAnsi="Times New Roman" w:cs="Times New Roman"/>
          <w:sz w:val="24"/>
          <w:szCs w:val="24"/>
        </w:rPr>
        <w:t xml:space="preserve"> heavy traf</w:t>
      </w:r>
      <w:r w:rsidR="0054472F">
        <w:rPr>
          <w:rFonts w:ascii="Times New Roman" w:hAnsi="Times New Roman" w:cs="Times New Roman"/>
          <w:sz w:val="24"/>
          <w:szCs w:val="24"/>
        </w:rPr>
        <w:t>f</w:t>
      </w:r>
      <w:r w:rsidR="004936E7">
        <w:rPr>
          <w:rFonts w:ascii="Times New Roman" w:hAnsi="Times New Roman" w:cs="Times New Roman"/>
          <w:sz w:val="24"/>
          <w:szCs w:val="24"/>
        </w:rPr>
        <w:t>ic, with a detailed regional breakdown. Issues encountered include:</w:t>
      </w:r>
    </w:p>
    <w:p w:rsidR="004936E7" w:rsidRDefault="00F96CDC" w:rsidP="004936E7">
      <w:pPr>
        <w:pStyle w:val="Lijstalinea"/>
        <w:numPr>
          <w:ilvl w:val="0"/>
          <w:numId w:val="2"/>
        </w:numPr>
        <w:autoSpaceDE w:val="0"/>
        <w:autoSpaceDN w:val="0"/>
        <w:adjustRightInd w:val="0"/>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4936E7">
        <w:rPr>
          <w:rFonts w:ascii="Times New Roman" w:hAnsi="Times New Roman" w:cs="Times New Roman"/>
          <w:sz w:val="24"/>
          <w:szCs w:val="24"/>
        </w:rPr>
        <w:t>are</w:t>
      </w:r>
      <w:r>
        <w:rPr>
          <w:rFonts w:ascii="Times New Roman" w:hAnsi="Times New Roman" w:cs="Times New Roman"/>
          <w:sz w:val="24"/>
          <w:szCs w:val="24"/>
        </w:rPr>
        <w:t xml:space="preserve">al distribution of </w:t>
      </w:r>
      <w:r w:rsidR="00900AD3">
        <w:rPr>
          <w:rFonts w:ascii="Times New Roman" w:hAnsi="Times New Roman" w:cs="Times New Roman"/>
          <w:sz w:val="24"/>
          <w:szCs w:val="24"/>
        </w:rPr>
        <w:t>road sensors</w:t>
      </w:r>
      <w:r>
        <w:rPr>
          <w:rFonts w:ascii="Times New Roman" w:hAnsi="Times New Roman" w:cs="Times New Roman"/>
          <w:sz w:val="24"/>
          <w:szCs w:val="24"/>
        </w:rPr>
        <w:t xml:space="preserve"> is </w:t>
      </w:r>
      <w:r w:rsidR="00985D80">
        <w:rPr>
          <w:rFonts w:ascii="Times New Roman" w:hAnsi="Times New Roman" w:cs="Times New Roman"/>
          <w:sz w:val="24"/>
          <w:szCs w:val="24"/>
        </w:rPr>
        <w:t>uneven</w:t>
      </w:r>
      <w:r w:rsidR="00487FA6">
        <w:rPr>
          <w:rFonts w:ascii="Times New Roman" w:hAnsi="Times New Roman" w:cs="Times New Roman"/>
          <w:sz w:val="24"/>
          <w:szCs w:val="24"/>
        </w:rPr>
        <w:t>,</w:t>
      </w:r>
      <w:r w:rsidR="00985D80">
        <w:rPr>
          <w:rFonts w:ascii="Times New Roman" w:hAnsi="Times New Roman" w:cs="Times New Roman"/>
          <w:sz w:val="24"/>
          <w:szCs w:val="24"/>
        </w:rPr>
        <w:t xml:space="preserve"> there are lapses</w:t>
      </w:r>
      <w:r w:rsidR="00487FA6">
        <w:rPr>
          <w:rFonts w:ascii="Times New Roman" w:hAnsi="Times New Roman" w:cs="Times New Roman"/>
          <w:sz w:val="24"/>
          <w:szCs w:val="24"/>
        </w:rPr>
        <w:t>, and at the lowest time period not all data are available for all sensors</w:t>
      </w:r>
      <w:r w:rsidR="00985D80">
        <w:rPr>
          <w:rFonts w:ascii="Times New Roman" w:hAnsi="Times New Roman" w:cs="Times New Roman"/>
          <w:sz w:val="24"/>
          <w:szCs w:val="24"/>
        </w:rPr>
        <w:t>.</w:t>
      </w:r>
    </w:p>
    <w:p w:rsidR="00F96CDC" w:rsidRDefault="00F96CDC" w:rsidP="004936E7">
      <w:pPr>
        <w:pStyle w:val="Lijstalinea"/>
        <w:numPr>
          <w:ilvl w:val="0"/>
          <w:numId w:val="2"/>
        </w:numPr>
        <w:autoSpaceDE w:val="0"/>
        <w:autoSpaceDN w:val="0"/>
        <w:adjustRightInd w:val="0"/>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The relationship between the population of vehicles and the </w:t>
      </w:r>
      <w:r w:rsidR="00900AD3">
        <w:rPr>
          <w:rFonts w:ascii="Times New Roman" w:hAnsi="Times New Roman" w:cs="Times New Roman"/>
          <w:sz w:val="24"/>
          <w:szCs w:val="24"/>
        </w:rPr>
        <w:t>road sensor</w:t>
      </w:r>
      <w:r w:rsidR="00FF5114">
        <w:rPr>
          <w:rFonts w:ascii="Times New Roman" w:hAnsi="Times New Roman" w:cs="Times New Roman"/>
          <w:sz w:val="24"/>
          <w:szCs w:val="24"/>
        </w:rPr>
        <w:t xml:space="preserve"> data </w:t>
      </w:r>
      <w:r>
        <w:rPr>
          <w:rFonts w:ascii="Times New Roman" w:hAnsi="Times New Roman" w:cs="Times New Roman"/>
          <w:sz w:val="24"/>
          <w:szCs w:val="24"/>
        </w:rPr>
        <w:t>is not know</w:t>
      </w:r>
      <w:r w:rsidR="00691C6B">
        <w:rPr>
          <w:rFonts w:ascii="Times New Roman" w:hAnsi="Times New Roman" w:cs="Times New Roman"/>
          <w:sz w:val="24"/>
          <w:szCs w:val="24"/>
        </w:rPr>
        <w:t>n</w:t>
      </w:r>
      <w:r>
        <w:rPr>
          <w:rFonts w:ascii="Times New Roman" w:hAnsi="Times New Roman" w:cs="Times New Roman"/>
          <w:sz w:val="24"/>
          <w:szCs w:val="24"/>
        </w:rPr>
        <w:t xml:space="preserve"> at the micro-level. </w:t>
      </w:r>
      <w:r w:rsidR="009A7A55">
        <w:rPr>
          <w:rFonts w:ascii="Times New Roman" w:hAnsi="Times New Roman" w:cs="Times New Roman"/>
          <w:sz w:val="24"/>
          <w:szCs w:val="24"/>
        </w:rPr>
        <w:t xml:space="preserve">Nor can </w:t>
      </w:r>
      <w:r w:rsidR="00743A39">
        <w:rPr>
          <w:rFonts w:ascii="Times New Roman" w:hAnsi="Times New Roman" w:cs="Times New Roman"/>
          <w:sz w:val="24"/>
          <w:szCs w:val="24"/>
        </w:rPr>
        <w:t>individual vehicles be traced through time.</w:t>
      </w:r>
    </w:p>
    <w:p w:rsidR="00900AD3" w:rsidRDefault="00900AD3" w:rsidP="004936E7">
      <w:pPr>
        <w:pStyle w:val="Lijstalinea"/>
        <w:numPr>
          <w:ilvl w:val="0"/>
          <w:numId w:val="2"/>
        </w:numPr>
        <w:autoSpaceDE w:val="0"/>
        <w:autoSpaceDN w:val="0"/>
        <w:adjustRightInd w:val="0"/>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The metadata of the road sensors </w:t>
      </w:r>
      <w:r w:rsidR="00045442">
        <w:rPr>
          <w:rFonts w:ascii="Times New Roman" w:hAnsi="Times New Roman" w:cs="Times New Roman"/>
          <w:sz w:val="24"/>
          <w:szCs w:val="24"/>
        </w:rPr>
        <w:t>ha</w:t>
      </w:r>
      <w:r>
        <w:rPr>
          <w:rFonts w:ascii="Times New Roman" w:hAnsi="Times New Roman" w:cs="Times New Roman"/>
          <w:sz w:val="24"/>
          <w:szCs w:val="24"/>
        </w:rPr>
        <w:t xml:space="preserve">s </w:t>
      </w:r>
      <w:r w:rsidR="00045442">
        <w:rPr>
          <w:rFonts w:ascii="Times New Roman" w:hAnsi="Times New Roman" w:cs="Times New Roman"/>
          <w:sz w:val="24"/>
          <w:szCs w:val="24"/>
        </w:rPr>
        <w:t>a</w:t>
      </w:r>
      <w:r>
        <w:rPr>
          <w:rFonts w:ascii="Times New Roman" w:hAnsi="Times New Roman" w:cs="Times New Roman"/>
          <w:sz w:val="24"/>
          <w:szCs w:val="24"/>
        </w:rPr>
        <w:t xml:space="preserve"> poor quality</w:t>
      </w:r>
      <w:r w:rsidR="00C64DB4">
        <w:rPr>
          <w:rFonts w:ascii="Times New Roman" w:hAnsi="Times New Roman" w:cs="Times New Roman"/>
          <w:sz w:val="24"/>
          <w:szCs w:val="24"/>
        </w:rPr>
        <w:t>.</w:t>
      </w:r>
    </w:p>
    <w:p w:rsidR="004936E7" w:rsidRDefault="00985D80" w:rsidP="004936E7">
      <w:pPr>
        <w:autoSpaceDE w:val="0"/>
        <w:autoSpaceDN w:val="0"/>
        <w:adjustRightInd w:val="0"/>
        <w:spacing w:before="240" w:after="0" w:line="360" w:lineRule="auto"/>
        <w:rPr>
          <w:rFonts w:ascii="Times New Roman" w:hAnsi="Times New Roman" w:cs="Times New Roman"/>
          <w:sz w:val="24"/>
          <w:szCs w:val="24"/>
        </w:rPr>
      </w:pPr>
      <w:r>
        <w:rPr>
          <w:rFonts w:ascii="Times New Roman" w:hAnsi="Times New Roman" w:cs="Times New Roman"/>
          <w:sz w:val="24"/>
          <w:szCs w:val="24"/>
        </w:rPr>
        <w:t>The second example is the use o</w:t>
      </w:r>
      <w:r w:rsidR="0054472F">
        <w:rPr>
          <w:rFonts w:ascii="Times New Roman" w:hAnsi="Times New Roman" w:cs="Times New Roman"/>
          <w:sz w:val="24"/>
          <w:szCs w:val="24"/>
        </w:rPr>
        <w:t>f public social media messages, such as Twitter</w:t>
      </w:r>
      <w:r w:rsidR="00045442">
        <w:rPr>
          <w:rFonts w:ascii="Times New Roman" w:hAnsi="Times New Roman" w:cs="Times New Roman"/>
          <w:sz w:val="24"/>
          <w:szCs w:val="24"/>
        </w:rPr>
        <w:t xml:space="preserve"> or Facebook</w:t>
      </w:r>
      <w:r w:rsidR="0054472F">
        <w:rPr>
          <w:rFonts w:ascii="Times New Roman" w:hAnsi="Times New Roman" w:cs="Times New Roman"/>
          <w:sz w:val="24"/>
          <w:szCs w:val="24"/>
        </w:rPr>
        <w:t>, which has the potential to be used for sentiment indices</w:t>
      </w:r>
      <w:r w:rsidR="00165B53">
        <w:rPr>
          <w:rFonts w:ascii="Times New Roman" w:hAnsi="Times New Roman" w:cs="Times New Roman"/>
          <w:sz w:val="24"/>
          <w:szCs w:val="24"/>
        </w:rPr>
        <w:t xml:space="preserve"> on a weekly basis</w:t>
      </w:r>
      <w:r w:rsidR="0054472F">
        <w:rPr>
          <w:rFonts w:ascii="Times New Roman" w:hAnsi="Times New Roman" w:cs="Times New Roman"/>
          <w:sz w:val="24"/>
          <w:szCs w:val="24"/>
        </w:rPr>
        <w:t xml:space="preserve">, including </w:t>
      </w:r>
      <w:r w:rsidR="000D2FB4">
        <w:rPr>
          <w:rFonts w:ascii="Times New Roman" w:hAnsi="Times New Roman" w:cs="Times New Roman"/>
          <w:sz w:val="24"/>
          <w:szCs w:val="24"/>
        </w:rPr>
        <w:t xml:space="preserve">a </w:t>
      </w:r>
      <w:r w:rsidR="0054472F">
        <w:rPr>
          <w:rFonts w:ascii="Times New Roman" w:hAnsi="Times New Roman" w:cs="Times New Roman"/>
          <w:sz w:val="24"/>
          <w:szCs w:val="24"/>
        </w:rPr>
        <w:t xml:space="preserve">consumer confidence </w:t>
      </w:r>
      <w:r w:rsidR="000D2FB4">
        <w:rPr>
          <w:rFonts w:ascii="Times New Roman" w:hAnsi="Times New Roman" w:cs="Times New Roman"/>
          <w:sz w:val="24"/>
          <w:szCs w:val="24"/>
        </w:rPr>
        <w:t xml:space="preserve">index </w:t>
      </w:r>
      <w:r w:rsidR="0054472F">
        <w:rPr>
          <w:rFonts w:ascii="Times New Roman" w:hAnsi="Times New Roman" w:cs="Times New Roman"/>
          <w:sz w:val="24"/>
          <w:szCs w:val="24"/>
        </w:rPr>
        <w:t>[8]. Issues encountered include:</w:t>
      </w:r>
    </w:p>
    <w:p w:rsidR="0054472F" w:rsidRDefault="0054472F" w:rsidP="0054472F">
      <w:pPr>
        <w:pStyle w:val="Lijstalinea"/>
        <w:numPr>
          <w:ilvl w:val="0"/>
          <w:numId w:val="4"/>
        </w:numPr>
        <w:autoSpaceDE w:val="0"/>
        <w:autoSpaceDN w:val="0"/>
        <w:adjustRightInd w:val="0"/>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The population behind the messages is not known, and neither is its relationship with the population at large. </w:t>
      </w:r>
    </w:p>
    <w:p w:rsidR="0054472F" w:rsidRPr="0054472F" w:rsidRDefault="00FF5B0D" w:rsidP="0054472F">
      <w:pPr>
        <w:pStyle w:val="Lijstalinea"/>
        <w:numPr>
          <w:ilvl w:val="0"/>
          <w:numId w:val="4"/>
        </w:numPr>
        <w:autoSpaceDE w:val="0"/>
        <w:autoSpaceDN w:val="0"/>
        <w:adjustRightInd w:val="0"/>
        <w:spacing w:before="240" w:after="0" w:line="360" w:lineRule="auto"/>
        <w:rPr>
          <w:rFonts w:ascii="Times New Roman" w:hAnsi="Times New Roman" w:cs="Times New Roman"/>
          <w:sz w:val="24"/>
          <w:szCs w:val="24"/>
        </w:rPr>
      </w:pPr>
      <w:r>
        <w:rPr>
          <w:rFonts w:ascii="Times New Roman" w:hAnsi="Times New Roman" w:cs="Times New Roman"/>
          <w:sz w:val="24"/>
          <w:szCs w:val="24"/>
        </w:rPr>
        <w:t>It is possible to devise a system for a</w:t>
      </w:r>
      <w:r w:rsidR="0054472F">
        <w:rPr>
          <w:rFonts w:ascii="Times New Roman" w:hAnsi="Times New Roman" w:cs="Times New Roman"/>
          <w:sz w:val="24"/>
          <w:szCs w:val="24"/>
        </w:rPr>
        <w:t>ttributing a sentiment to text messages</w:t>
      </w:r>
      <w:r>
        <w:rPr>
          <w:rFonts w:ascii="Times New Roman" w:hAnsi="Times New Roman" w:cs="Times New Roman"/>
          <w:sz w:val="24"/>
          <w:szCs w:val="24"/>
        </w:rPr>
        <w:t>, but it is not obvious how to anchor or interpret the sentiment thus measured.</w:t>
      </w:r>
    </w:p>
    <w:p w:rsidR="0054472F" w:rsidRPr="0054472F" w:rsidRDefault="00165B53" w:rsidP="0054472F">
      <w:pPr>
        <w:autoSpaceDE w:val="0"/>
        <w:autoSpaceDN w:val="0"/>
        <w:adjustRightInd w:val="0"/>
        <w:spacing w:before="240" w:after="0" w:line="360" w:lineRule="auto"/>
        <w:rPr>
          <w:rFonts w:ascii="Times New Roman" w:hAnsi="Times New Roman" w:cs="Times New Roman"/>
          <w:sz w:val="24"/>
          <w:szCs w:val="24"/>
        </w:rPr>
      </w:pPr>
      <w:r>
        <w:rPr>
          <w:rFonts w:ascii="Times New Roman" w:hAnsi="Times New Roman" w:cs="Times New Roman"/>
          <w:sz w:val="24"/>
          <w:szCs w:val="24"/>
        </w:rPr>
        <w:t>The third example is about the use of mobile phone location data</w:t>
      </w:r>
      <w:r w:rsidR="001218A7">
        <w:rPr>
          <w:rFonts w:ascii="Times New Roman" w:hAnsi="Times New Roman" w:cs="Times New Roman"/>
          <w:sz w:val="24"/>
          <w:szCs w:val="24"/>
        </w:rPr>
        <w:t xml:space="preserve"> [9]</w:t>
      </w:r>
      <w:r>
        <w:rPr>
          <w:rFonts w:ascii="Times New Roman" w:hAnsi="Times New Roman" w:cs="Times New Roman"/>
          <w:sz w:val="24"/>
          <w:szCs w:val="24"/>
        </w:rPr>
        <w:t>. This has the potential to be used for statistics on where people are at any specific time, so-called daytime population statistics, or for mobility and transport statistics. Tourism statistics may also use this data source. Issues encountered include:</w:t>
      </w:r>
    </w:p>
    <w:p w:rsidR="00106907" w:rsidRPr="00106907" w:rsidRDefault="001218A7" w:rsidP="00106907">
      <w:pPr>
        <w:pStyle w:val="Lijstalinea"/>
        <w:numPr>
          <w:ilvl w:val="0"/>
          <w:numId w:val="1"/>
        </w:numPr>
        <w:autoSpaceDE w:val="0"/>
        <w:autoSpaceDN w:val="0"/>
        <w:adjustRightInd w:val="0"/>
        <w:spacing w:before="240" w:after="0" w:line="360" w:lineRule="auto"/>
        <w:rPr>
          <w:rFonts w:ascii="Times New Roman" w:hAnsi="Times New Roman" w:cs="Times New Roman"/>
          <w:sz w:val="24"/>
          <w:szCs w:val="24"/>
        </w:rPr>
      </w:pPr>
      <w:r>
        <w:rPr>
          <w:rFonts w:ascii="Times New Roman" w:hAnsi="Times New Roman" w:cs="Times New Roman"/>
          <w:sz w:val="24"/>
          <w:szCs w:val="24"/>
        </w:rPr>
        <w:t>The data available depends on the measurement grid of the mobile pho</w:t>
      </w:r>
      <w:r w:rsidR="00106907">
        <w:rPr>
          <w:rFonts w:ascii="Times New Roman" w:hAnsi="Times New Roman" w:cs="Times New Roman"/>
          <w:sz w:val="24"/>
          <w:szCs w:val="24"/>
        </w:rPr>
        <w:t>ne provider and its robustness.</w:t>
      </w:r>
    </w:p>
    <w:p w:rsidR="00340BC1" w:rsidRPr="00340BC1" w:rsidRDefault="001218A7" w:rsidP="00340BC1">
      <w:pPr>
        <w:pStyle w:val="Lijstalinea"/>
        <w:numPr>
          <w:ilvl w:val="0"/>
          <w:numId w:val="1"/>
        </w:numPr>
        <w:autoSpaceDE w:val="0"/>
        <w:autoSpaceDN w:val="0"/>
        <w:adjustRightInd w:val="0"/>
        <w:spacing w:before="240"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Even if data is available on the owner of mobile devices, the phones may </w:t>
      </w:r>
      <w:r w:rsidR="00045442">
        <w:rPr>
          <w:rFonts w:ascii="Times New Roman" w:hAnsi="Times New Roman" w:cs="Times New Roman"/>
          <w:sz w:val="24"/>
          <w:szCs w:val="24"/>
        </w:rPr>
        <w:t xml:space="preserve">not be used, </w:t>
      </w:r>
      <w:r>
        <w:rPr>
          <w:rFonts w:ascii="Times New Roman" w:hAnsi="Times New Roman" w:cs="Times New Roman"/>
          <w:sz w:val="24"/>
          <w:szCs w:val="24"/>
        </w:rPr>
        <w:t xml:space="preserve">be </w:t>
      </w:r>
      <w:r w:rsidR="000D2FB4">
        <w:rPr>
          <w:rFonts w:ascii="Times New Roman" w:hAnsi="Times New Roman" w:cs="Times New Roman"/>
          <w:sz w:val="24"/>
          <w:szCs w:val="24"/>
        </w:rPr>
        <w:t>switched</w:t>
      </w:r>
      <w:r>
        <w:rPr>
          <w:rFonts w:ascii="Times New Roman" w:hAnsi="Times New Roman" w:cs="Times New Roman"/>
          <w:sz w:val="24"/>
          <w:szCs w:val="24"/>
        </w:rPr>
        <w:t xml:space="preserve"> off or used by other persons than the owner. </w:t>
      </w:r>
    </w:p>
    <w:p w:rsidR="00102277" w:rsidRPr="000D2FB4" w:rsidRDefault="000D2FB4" w:rsidP="00C94C61">
      <w:pPr>
        <w:autoSpaceDE w:val="0"/>
        <w:autoSpaceDN w:val="0"/>
        <w:adjustRightInd w:val="0"/>
        <w:spacing w:before="240" w:after="0" w:line="360" w:lineRule="auto"/>
        <w:rPr>
          <w:rFonts w:ascii="Times New Roman" w:hAnsi="Times New Roman" w:cs="Times New Roman"/>
          <w:i/>
          <w:sz w:val="24"/>
          <w:szCs w:val="24"/>
        </w:rPr>
      </w:pPr>
      <w:r>
        <w:rPr>
          <w:rFonts w:ascii="Times New Roman" w:hAnsi="Times New Roman" w:cs="Times New Roman"/>
          <w:i/>
          <w:sz w:val="24"/>
          <w:szCs w:val="24"/>
        </w:rPr>
        <w:t>2.4 Big Data</w:t>
      </w:r>
      <w:r w:rsidR="0058492B">
        <w:rPr>
          <w:rFonts w:ascii="Times New Roman" w:hAnsi="Times New Roman" w:cs="Times New Roman"/>
          <w:i/>
          <w:sz w:val="24"/>
          <w:szCs w:val="24"/>
        </w:rPr>
        <w:t xml:space="preserve"> challenges: towards an overview of issues</w:t>
      </w:r>
    </w:p>
    <w:p w:rsidR="00952BCE" w:rsidRDefault="00952BCE" w:rsidP="00C94C61">
      <w:pPr>
        <w:autoSpaceDE w:val="0"/>
        <w:autoSpaceDN w:val="0"/>
        <w:adjustRightInd w:val="0"/>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Three examples are not enough </w:t>
      </w:r>
      <w:r w:rsidR="00E95A1E">
        <w:rPr>
          <w:rFonts w:ascii="Times New Roman" w:hAnsi="Times New Roman" w:cs="Times New Roman"/>
          <w:sz w:val="24"/>
          <w:szCs w:val="24"/>
        </w:rPr>
        <w:t>for</w:t>
      </w:r>
      <w:r>
        <w:rPr>
          <w:rFonts w:ascii="Times New Roman" w:hAnsi="Times New Roman" w:cs="Times New Roman"/>
          <w:sz w:val="24"/>
          <w:szCs w:val="24"/>
        </w:rPr>
        <w:t xml:space="preserve"> identifying all BD challenges regarding methodology and quality. However, we must keep in mind that, although research on the </w:t>
      </w:r>
      <w:r w:rsidR="00B951D3">
        <w:rPr>
          <w:rFonts w:ascii="Times New Roman" w:hAnsi="Times New Roman" w:cs="Times New Roman"/>
          <w:sz w:val="24"/>
          <w:szCs w:val="24"/>
        </w:rPr>
        <w:t>usability</w:t>
      </w:r>
      <w:r>
        <w:rPr>
          <w:rFonts w:ascii="Times New Roman" w:hAnsi="Times New Roman" w:cs="Times New Roman"/>
          <w:sz w:val="24"/>
          <w:szCs w:val="24"/>
        </w:rPr>
        <w:t xml:space="preserve"> of BD for official </w:t>
      </w:r>
      <w:r w:rsidR="00B951D3">
        <w:rPr>
          <w:rFonts w:ascii="Times New Roman" w:hAnsi="Times New Roman" w:cs="Times New Roman"/>
          <w:sz w:val="24"/>
          <w:szCs w:val="24"/>
        </w:rPr>
        <w:t>statistics</w:t>
      </w:r>
      <w:r>
        <w:rPr>
          <w:rFonts w:ascii="Times New Roman" w:hAnsi="Times New Roman" w:cs="Times New Roman"/>
          <w:sz w:val="24"/>
          <w:szCs w:val="24"/>
        </w:rPr>
        <w:t xml:space="preserve"> is now taking off, there are still hardly any official statistics that are actually based on BD sources. So for the time being we have to do with the challenges that are popping up in </w:t>
      </w:r>
      <w:r w:rsidR="00E95A1E">
        <w:rPr>
          <w:rFonts w:ascii="Times New Roman" w:hAnsi="Times New Roman" w:cs="Times New Roman"/>
          <w:sz w:val="24"/>
          <w:szCs w:val="24"/>
        </w:rPr>
        <w:t xml:space="preserve">this </w:t>
      </w:r>
      <w:r>
        <w:rPr>
          <w:rFonts w:ascii="Times New Roman" w:hAnsi="Times New Roman" w:cs="Times New Roman"/>
          <w:sz w:val="24"/>
          <w:szCs w:val="24"/>
        </w:rPr>
        <w:t xml:space="preserve">research. </w:t>
      </w:r>
    </w:p>
    <w:p w:rsidR="00952BCE" w:rsidRDefault="00952BCE" w:rsidP="00C94C61">
      <w:pPr>
        <w:autoSpaceDE w:val="0"/>
        <w:autoSpaceDN w:val="0"/>
        <w:adjustRightInd w:val="0"/>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Ideally, one would look at all types of BD that </w:t>
      </w:r>
      <w:r w:rsidR="006D35DD">
        <w:rPr>
          <w:rFonts w:ascii="Times New Roman" w:hAnsi="Times New Roman" w:cs="Times New Roman"/>
          <w:sz w:val="24"/>
          <w:szCs w:val="24"/>
        </w:rPr>
        <w:t>occur</w:t>
      </w:r>
      <w:r w:rsidR="00267FB9">
        <w:rPr>
          <w:rFonts w:ascii="Times New Roman" w:hAnsi="Times New Roman" w:cs="Times New Roman"/>
          <w:sz w:val="24"/>
          <w:szCs w:val="24"/>
        </w:rPr>
        <w:t xml:space="preserve"> and consider what methodological and quality impediments exist for its use for official statistics</w:t>
      </w:r>
      <w:r>
        <w:rPr>
          <w:rFonts w:ascii="Times New Roman" w:hAnsi="Times New Roman" w:cs="Times New Roman"/>
          <w:sz w:val="24"/>
          <w:szCs w:val="24"/>
        </w:rPr>
        <w:t xml:space="preserve">. A typology of BD sources </w:t>
      </w:r>
      <w:r w:rsidR="005317F0">
        <w:rPr>
          <w:rFonts w:ascii="Times New Roman" w:hAnsi="Times New Roman" w:cs="Times New Roman"/>
          <w:sz w:val="24"/>
          <w:szCs w:val="24"/>
        </w:rPr>
        <w:t xml:space="preserve">has been considered in </w:t>
      </w:r>
      <w:r w:rsidR="006D35DD">
        <w:rPr>
          <w:rFonts w:ascii="Times New Roman" w:hAnsi="Times New Roman" w:cs="Times New Roman"/>
          <w:sz w:val="24"/>
          <w:szCs w:val="24"/>
        </w:rPr>
        <w:t xml:space="preserve">the </w:t>
      </w:r>
      <w:r w:rsidR="005317F0">
        <w:rPr>
          <w:rFonts w:ascii="Times New Roman" w:hAnsi="Times New Roman" w:cs="Times New Roman"/>
          <w:sz w:val="24"/>
          <w:szCs w:val="24"/>
        </w:rPr>
        <w:t xml:space="preserve">BD project of the UNECE mentioned earlier [10]. </w:t>
      </w:r>
      <w:r w:rsidR="00267FB9">
        <w:rPr>
          <w:rFonts w:ascii="Times New Roman" w:hAnsi="Times New Roman" w:cs="Times New Roman"/>
          <w:sz w:val="24"/>
          <w:szCs w:val="24"/>
        </w:rPr>
        <w:t xml:space="preserve">Statistics Netherlands has developed a BD roadmap, which it had assessed by IBM [11]. </w:t>
      </w:r>
      <w:r w:rsidR="00FF63FC">
        <w:rPr>
          <w:rFonts w:ascii="Times New Roman" w:hAnsi="Times New Roman" w:cs="Times New Roman"/>
          <w:sz w:val="24"/>
          <w:szCs w:val="24"/>
        </w:rPr>
        <w:t xml:space="preserve">The assessment was based on </w:t>
      </w:r>
      <w:r w:rsidR="006D35DD">
        <w:rPr>
          <w:rFonts w:ascii="Times New Roman" w:hAnsi="Times New Roman" w:cs="Times New Roman"/>
          <w:sz w:val="24"/>
          <w:szCs w:val="24"/>
        </w:rPr>
        <w:t xml:space="preserve">an IBM </w:t>
      </w:r>
      <w:r w:rsidR="00FF63FC">
        <w:rPr>
          <w:rFonts w:ascii="Times New Roman" w:hAnsi="Times New Roman" w:cs="Times New Roman"/>
          <w:sz w:val="24"/>
          <w:szCs w:val="24"/>
        </w:rPr>
        <w:t>typology of BD sources, which was linked to statistical domains. These typologies and the assessment itself make clear that there are far more BD sources – and types of BD sources – than actually considered for use in official statistics. So it is clearly too early to list all BD challenges.</w:t>
      </w:r>
    </w:p>
    <w:p w:rsidR="00FF63FC" w:rsidRDefault="00FF63FC" w:rsidP="00C94C61">
      <w:pPr>
        <w:autoSpaceDE w:val="0"/>
        <w:autoSpaceDN w:val="0"/>
        <w:adjustRightInd w:val="0"/>
        <w:spacing w:before="240" w:after="0" w:line="360" w:lineRule="auto"/>
        <w:rPr>
          <w:rFonts w:ascii="Times New Roman" w:hAnsi="Times New Roman" w:cs="Times New Roman"/>
          <w:sz w:val="24"/>
          <w:szCs w:val="24"/>
        </w:rPr>
      </w:pPr>
      <w:r w:rsidRPr="00FF63FC">
        <w:rPr>
          <w:rFonts w:ascii="Times New Roman" w:hAnsi="Times New Roman" w:cs="Times New Roman"/>
          <w:sz w:val="24"/>
          <w:szCs w:val="24"/>
        </w:rPr>
        <w:t>Nevertheless, it may be useful to mention the</w:t>
      </w:r>
      <w:r>
        <w:rPr>
          <w:rFonts w:ascii="Times New Roman" w:hAnsi="Times New Roman" w:cs="Times New Roman"/>
          <w:sz w:val="24"/>
          <w:szCs w:val="24"/>
        </w:rPr>
        <w:t xml:space="preserve"> main </w:t>
      </w:r>
      <w:r w:rsidRPr="00FF63FC">
        <w:rPr>
          <w:rFonts w:ascii="Times New Roman" w:hAnsi="Times New Roman" w:cs="Times New Roman"/>
          <w:sz w:val="24"/>
          <w:szCs w:val="24"/>
        </w:rPr>
        <w:t>types of methodological and quality issues</w:t>
      </w:r>
      <w:r>
        <w:rPr>
          <w:rFonts w:ascii="Times New Roman" w:hAnsi="Times New Roman" w:cs="Times New Roman"/>
          <w:sz w:val="24"/>
          <w:szCs w:val="24"/>
        </w:rPr>
        <w:t xml:space="preserve"> that have been encountered so far. These include:</w:t>
      </w:r>
    </w:p>
    <w:p w:rsidR="00FF63FC" w:rsidRDefault="00F333BC" w:rsidP="0043402B">
      <w:pPr>
        <w:pStyle w:val="Lijstalinea"/>
        <w:numPr>
          <w:ilvl w:val="0"/>
          <w:numId w:val="10"/>
        </w:numPr>
        <w:autoSpaceDE w:val="0"/>
        <w:autoSpaceDN w:val="0"/>
        <w:adjustRightInd w:val="0"/>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Information about the population behind the records used </w:t>
      </w:r>
      <w:r w:rsidR="00076080">
        <w:rPr>
          <w:rFonts w:ascii="Times New Roman" w:hAnsi="Times New Roman" w:cs="Times New Roman"/>
          <w:sz w:val="24"/>
          <w:szCs w:val="24"/>
        </w:rPr>
        <w:t>may be</w:t>
      </w:r>
      <w:r>
        <w:rPr>
          <w:rFonts w:ascii="Times New Roman" w:hAnsi="Times New Roman" w:cs="Times New Roman"/>
          <w:sz w:val="24"/>
          <w:szCs w:val="24"/>
        </w:rPr>
        <w:t xml:space="preserve"> missing. This may occur at the micro-level (making micro-linkage impossible) and at the macro-level (lack of information on selectivity). </w:t>
      </w:r>
    </w:p>
    <w:p w:rsidR="00076080" w:rsidRDefault="00076080" w:rsidP="0043402B">
      <w:pPr>
        <w:pStyle w:val="Lijstalinea"/>
        <w:numPr>
          <w:ilvl w:val="0"/>
          <w:numId w:val="10"/>
        </w:numPr>
        <w:autoSpaceDE w:val="0"/>
        <w:autoSpaceDN w:val="0"/>
        <w:adjustRightInd w:val="0"/>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The measurement grid may show an unbalanced or unstructured physical distribution, may contain gaps or may </w:t>
      </w:r>
      <w:r w:rsidR="00E95A1E">
        <w:rPr>
          <w:rFonts w:ascii="Times New Roman" w:hAnsi="Times New Roman" w:cs="Times New Roman"/>
          <w:sz w:val="24"/>
          <w:szCs w:val="24"/>
        </w:rPr>
        <w:t xml:space="preserve">suffer from </w:t>
      </w:r>
      <w:r>
        <w:rPr>
          <w:rFonts w:ascii="Times New Roman" w:hAnsi="Times New Roman" w:cs="Times New Roman"/>
          <w:sz w:val="24"/>
          <w:szCs w:val="24"/>
        </w:rPr>
        <w:t xml:space="preserve">other types of under- or overcoverage. There may also be coverage issues along the time dimension. </w:t>
      </w:r>
    </w:p>
    <w:p w:rsidR="00076080" w:rsidRDefault="0058492B" w:rsidP="0043402B">
      <w:pPr>
        <w:pStyle w:val="Lijstalinea"/>
        <w:numPr>
          <w:ilvl w:val="0"/>
          <w:numId w:val="10"/>
        </w:numPr>
        <w:autoSpaceDE w:val="0"/>
        <w:autoSpaceDN w:val="0"/>
        <w:adjustRightInd w:val="0"/>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The meaning or relevance of the data may be difficult to gauge. What information is </w:t>
      </w:r>
      <w:r w:rsidR="00CF1000">
        <w:rPr>
          <w:rFonts w:ascii="Times New Roman" w:hAnsi="Times New Roman" w:cs="Times New Roman"/>
          <w:sz w:val="24"/>
          <w:szCs w:val="24"/>
        </w:rPr>
        <w:t xml:space="preserve">actually </w:t>
      </w:r>
      <w:r>
        <w:rPr>
          <w:rFonts w:ascii="Times New Roman" w:hAnsi="Times New Roman" w:cs="Times New Roman"/>
          <w:sz w:val="24"/>
          <w:szCs w:val="24"/>
        </w:rPr>
        <w:t xml:space="preserve">conveyed by a text message, </w:t>
      </w:r>
      <w:r w:rsidR="00E95A1E">
        <w:rPr>
          <w:rFonts w:ascii="Times New Roman" w:hAnsi="Times New Roman" w:cs="Times New Roman"/>
          <w:sz w:val="24"/>
          <w:szCs w:val="24"/>
        </w:rPr>
        <w:t xml:space="preserve">a sentiment, </w:t>
      </w:r>
      <w:r>
        <w:rPr>
          <w:rFonts w:ascii="Times New Roman" w:hAnsi="Times New Roman" w:cs="Times New Roman"/>
          <w:sz w:val="24"/>
          <w:szCs w:val="24"/>
        </w:rPr>
        <w:t>an entry to a search machine or a photo?</w:t>
      </w:r>
    </w:p>
    <w:p w:rsidR="0058492B" w:rsidRDefault="0058492B" w:rsidP="00C94C61">
      <w:pPr>
        <w:autoSpaceDE w:val="0"/>
        <w:autoSpaceDN w:val="0"/>
        <w:adjustRightInd w:val="0"/>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In addition, there </w:t>
      </w:r>
      <w:r w:rsidR="0069018E">
        <w:rPr>
          <w:rFonts w:ascii="Times New Roman" w:hAnsi="Times New Roman" w:cs="Times New Roman"/>
          <w:sz w:val="24"/>
          <w:szCs w:val="24"/>
        </w:rPr>
        <w:t xml:space="preserve">are </w:t>
      </w:r>
      <w:r>
        <w:rPr>
          <w:rFonts w:ascii="Times New Roman" w:hAnsi="Times New Roman" w:cs="Times New Roman"/>
          <w:sz w:val="24"/>
          <w:szCs w:val="24"/>
        </w:rPr>
        <w:t xml:space="preserve">other types of methodological and quality issues, not discussed in this paper, that result from </w:t>
      </w:r>
      <w:r w:rsidR="006E6FB2">
        <w:rPr>
          <w:rFonts w:ascii="Times New Roman" w:hAnsi="Times New Roman" w:cs="Times New Roman"/>
          <w:sz w:val="24"/>
          <w:szCs w:val="24"/>
        </w:rPr>
        <w:t xml:space="preserve">technical and cost limitations that have to do with processing the enormous </w:t>
      </w:r>
      <w:r>
        <w:rPr>
          <w:rFonts w:ascii="Times New Roman" w:hAnsi="Times New Roman" w:cs="Times New Roman"/>
          <w:sz w:val="24"/>
          <w:szCs w:val="24"/>
        </w:rPr>
        <w:t xml:space="preserve">volume </w:t>
      </w:r>
      <w:r w:rsidR="006E6FB2">
        <w:rPr>
          <w:rFonts w:ascii="Times New Roman" w:hAnsi="Times New Roman" w:cs="Times New Roman"/>
          <w:sz w:val="24"/>
          <w:szCs w:val="24"/>
        </w:rPr>
        <w:t xml:space="preserve">and </w:t>
      </w:r>
      <w:r>
        <w:rPr>
          <w:rFonts w:ascii="Times New Roman" w:hAnsi="Times New Roman" w:cs="Times New Roman"/>
          <w:sz w:val="24"/>
          <w:szCs w:val="24"/>
        </w:rPr>
        <w:t>velocity of BD</w:t>
      </w:r>
      <w:r w:rsidR="00E95A1E">
        <w:rPr>
          <w:rFonts w:ascii="Times New Roman" w:hAnsi="Times New Roman" w:cs="Times New Roman"/>
          <w:sz w:val="24"/>
          <w:szCs w:val="24"/>
        </w:rPr>
        <w:t xml:space="preserve"> [</w:t>
      </w:r>
      <w:r w:rsidR="000E2B93">
        <w:rPr>
          <w:rFonts w:ascii="Times New Roman" w:hAnsi="Times New Roman" w:cs="Times New Roman"/>
          <w:sz w:val="24"/>
          <w:szCs w:val="24"/>
        </w:rPr>
        <w:t>12</w:t>
      </w:r>
      <w:r w:rsidR="00E95A1E">
        <w:rPr>
          <w:rFonts w:ascii="Times New Roman" w:hAnsi="Times New Roman" w:cs="Times New Roman"/>
          <w:sz w:val="24"/>
          <w:szCs w:val="24"/>
        </w:rPr>
        <w:t>]</w:t>
      </w:r>
      <w:r>
        <w:rPr>
          <w:rFonts w:ascii="Times New Roman" w:hAnsi="Times New Roman" w:cs="Times New Roman"/>
          <w:sz w:val="24"/>
          <w:szCs w:val="24"/>
        </w:rPr>
        <w:t xml:space="preserve">. But, although </w:t>
      </w:r>
      <w:r w:rsidR="006E6FB2">
        <w:rPr>
          <w:rFonts w:ascii="Times New Roman" w:hAnsi="Times New Roman" w:cs="Times New Roman"/>
          <w:sz w:val="24"/>
          <w:szCs w:val="24"/>
        </w:rPr>
        <w:t>traditional</w:t>
      </w:r>
      <w:r>
        <w:rPr>
          <w:rFonts w:ascii="Times New Roman" w:hAnsi="Times New Roman" w:cs="Times New Roman"/>
          <w:sz w:val="24"/>
          <w:szCs w:val="24"/>
        </w:rPr>
        <w:t xml:space="preserve"> </w:t>
      </w:r>
      <w:r w:rsidR="006E6FB2">
        <w:rPr>
          <w:rFonts w:ascii="Times New Roman" w:hAnsi="Times New Roman" w:cs="Times New Roman"/>
          <w:sz w:val="24"/>
          <w:szCs w:val="24"/>
        </w:rPr>
        <w:t xml:space="preserve">statistical </w:t>
      </w:r>
      <w:r>
        <w:rPr>
          <w:rFonts w:ascii="Times New Roman" w:hAnsi="Times New Roman" w:cs="Times New Roman"/>
          <w:sz w:val="24"/>
          <w:szCs w:val="24"/>
        </w:rPr>
        <w:t xml:space="preserve">methods </w:t>
      </w:r>
      <w:r w:rsidR="006E6FB2">
        <w:rPr>
          <w:rFonts w:ascii="Times New Roman" w:hAnsi="Times New Roman" w:cs="Times New Roman"/>
          <w:sz w:val="24"/>
          <w:szCs w:val="24"/>
        </w:rPr>
        <w:t xml:space="preserve">may fall </w:t>
      </w:r>
      <w:r w:rsidR="006E6FB2">
        <w:rPr>
          <w:rFonts w:ascii="Times New Roman" w:hAnsi="Times New Roman" w:cs="Times New Roman"/>
          <w:sz w:val="24"/>
          <w:szCs w:val="24"/>
        </w:rPr>
        <w:lastRenderedPageBreak/>
        <w:t xml:space="preserve">short, this does not mean that the higher-level quality framework </w:t>
      </w:r>
      <w:r w:rsidR="00B951D3">
        <w:rPr>
          <w:rFonts w:ascii="Times New Roman" w:hAnsi="Times New Roman" w:cs="Times New Roman"/>
          <w:sz w:val="24"/>
          <w:szCs w:val="24"/>
        </w:rPr>
        <w:t>cannot</w:t>
      </w:r>
      <w:r w:rsidR="006E6FB2">
        <w:rPr>
          <w:rFonts w:ascii="Times New Roman" w:hAnsi="Times New Roman" w:cs="Times New Roman"/>
          <w:sz w:val="24"/>
          <w:szCs w:val="24"/>
        </w:rPr>
        <w:t xml:space="preserve"> be applied anymore. In particular relevance, reliability, timeliness and coherence are quality </w:t>
      </w:r>
      <w:r w:rsidR="00B951D3">
        <w:rPr>
          <w:rFonts w:ascii="Times New Roman" w:hAnsi="Times New Roman" w:cs="Times New Roman"/>
          <w:sz w:val="24"/>
          <w:szCs w:val="24"/>
        </w:rPr>
        <w:t>requirements</w:t>
      </w:r>
      <w:r w:rsidR="006E6FB2">
        <w:rPr>
          <w:rFonts w:ascii="Times New Roman" w:hAnsi="Times New Roman" w:cs="Times New Roman"/>
          <w:sz w:val="24"/>
          <w:szCs w:val="24"/>
        </w:rPr>
        <w:t xml:space="preserve"> that may still be </w:t>
      </w:r>
      <w:r w:rsidR="00CF1000">
        <w:rPr>
          <w:rFonts w:ascii="Times New Roman" w:hAnsi="Times New Roman" w:cs="Times New Roman"/>
          <w:sz w:val="24"/>
          <w:szCs w:val="24"/>
        </w:rPr>
        <w:t xml:space="preserve">applied </w:t>
      </w:r>
      <w:r w:rsidR="006E6FB2">
        <w:rPr>
          <w:rFonts w:ascii="Times New Roman" w:hAnsi="Times New Roman" w:cs="Times New Roman"/>
          <w:sz w:val="24"/>
          <w:szCs w:val="24"/>
        </w:rPr>
        <w:t xml:space="preserve">when dealing with BD. </w:t>
      </w:r>
    </w:p>
    <w:p w:rsidR="006E6FB2" w:rsidRDefault="006E6FB2" w:rsidP="00C94C61">
      <w:pPr>
        <w:autoSpaceDE w:val="0"/>
        <w:autoSpaceDN w:val="0"/>
        <w:adjustRightInd w:val="0"/>
        <w:spacing w:before="240" w:after="0" w:line="360" w:lineRule="auto"/>
        <w:rPr>
          <w:rFonts w:ascii="Times New Roman" w:hAnsi="Times New Roman" w:cs="Times New Roman"/>
          <w:b/>
          <w:sz w:val="24"/>
          <w:szCs w:val="24"/>
        </w:rPr>
      </w:pPr>
    </w:p>
    <w:p w:rsidR="00285C93" w:rsidRDefault="008E1684" w:rsidP="00C94C61">
      <w:pPr>
        <w:autoSpaceDE w:val="0"/>
        <w:autoSpaceDN w:val="0"/>
        <w:adjustRightInd w:val="0"/>
        <w:spacing w:before="240" w:after="0" w:line="360" w:lineRule="auto"/>
        <w:rPr>
          <w:rFonts w:ascii="Times New Roman" w:hAnsi="Times New Roman" w:cs="Times New Roman"/>
          <w:b/>
          <w:sz w:val="24"/>
          <w:szCs w:val="24"/>
        </w:rPr>
      </w:pPr>
      <w:r>
        <w:rPr>
          <w:rFonts w:ascii="Times New Roman" w:hAnsi="Times New Roman" w:cs="Times New Roman"/>
          <w:b/>
          <w:sz w:val="24"/>
          <w:szCs w:val="24"/>
        </w:rPr>
        <w:t>3</w:t>
      </w:r>
      <w:r w:rsidR="00285C93" w:rsidRPr="00C94C61">
        <w:rPr>
          <w:rFonts w:ascii="Times New Roman" w:hAnsi="Times New Roman" w:cs="Times New Roman"/>
          <w:b/>
          <w:sz w:val="24"/>
          <w:szCs w:val="24"/>
        </w:rPr>
        <w:t xml:space="preserve">. </w:t>
      </w:r>
      <w:r w:rsidR="007D0A1D">
        <w:rPr>
          <w:rFonts w:ascii="Times New Roman" w:hAnsi="Times New Roman" w:cs="Times New Roman"/>
          <w:b/>
          <w:sz w:val="24"/>
          <w:szCs w:val="24"/>
        </w:rPr>
        <w:t>Ways</w:t>
      </w:r>
      <w:r>
        <w:rPr>
          <w:rFonts w:ascii="Times New Roman" w:hAnsi="Times New Roman" w:cs="Times New Roman"/>
          <w:b/>
          <w:sz w:val="24"/>
          <w:szCs w:val="24"/>
        </w:rPr>
        <w:t xml:space="preserve"> </w:t>
      </w:r>
      <w:r w:rsidR="00CF1000">
        <w:rPr>
          <w:rFonts w:ascii="Times New Roman" w:hAnsi="Times New Roman" w:cs="Times New Roman"/>
          <w:b/>
          <w:sz w:val="24"/>
          <w:szCs w:val="24"/>
        </w:rPr>
        <w:t>of</w:t>
      </w:r>
      <w:r>
        <w:rPr>
          <w:rFonts w:ascii="Times New Roman" w:hAnsi="Times New Roman" w:cs="Times New Roman"/>
          <w:b/>
          <w:sz w:val="24"/>
          <w:szCs w:val="24"/>
        </w:rPr>
        <w:t xml:space="preserve"> deal</w:t>
      </w:r>
      <w:r w:rsidR="00CF1000">
        <w:rPr>
          <w:rFonts w:ascii="Times New Roman" w:hAnsi="Times New Roman" w:cs="Times New Roman"/>
          <w:b/>
          <w:sz w:val="24"/>
          <w:szCs w:val="24"/>
        </w:rPr>
        <w:t>ing</w:t>
      </w:r>
      <w:r>
        <w:rPr>
          <w:rFonts w:ascii="Times New Roman" w:hAnsi="Times New Roman" w:cs="Times New Roman"/>
          <w:b/>
          <w:sz w:val="24"/>
          <w:szCs w:val="24"/>
        </w:rPr>
        <w:t xml:space="preserve"> with the challenges</w:t>
      </w:r>
    </w:p>
    <w:p w:rsidR="00575A5C" w:rsidRDefault="00CF1000" w:rsidP="00C94C61">
      <w:pPr>
        <w:autoSpaceDE w:val="0"/>
        <w:autoSpaceDN w:val="0"/>
        <w:adjustRightInd w:val="0"/>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What courses of action can be considered when confronted with issues for which there are no established methods available? </w:t>
      </w:r>
      <w:r w:rsidR="00610193">
        <w:rPr>
          <w:rFonts w:ascii="Times New Roman" w:hAnsi="Times New Roman" w:cs="Times New Roman"/>
          <w:sz w:val="24"/>
          <w:szCs w:val="24"/>
        </w:rPr>
        <w:t xml:space="preserve">It should be kept in mind that, in theory, BD may be used as a single source for statistical outcomes, </w:t>
      </w:r>
      <w:r w:rsidR="00E95A1E">
        <w:rPr>
          <w:rFonts w:ascii="Times New Roman" w:hAnsi="Times New Roman" w:cs="Times New Roman"/>
          <w:sz w:val="24"/>
          <w:szCs w:val="24"/>
        </w:rPr>
        <w:t xml:space="preserve">or </w:t>
      </w:r>
      <w:r w:rsidR="00610193">
        <w:rPr>
          <w:rFonts w:ascii="Times New Roman" w:hAnsi="Times New Roman" w:cs="Times New Roman"/>
          <w:sz w:val="24"/>
          <w:szCs w:val="24"/>
        </w:rPr>
        <w:t xml:space="preserve">BD sources </w:t>
      </w:r>
      <w:r w:rsidR="00C64DB4">
        <w:rPr>
          <w:rFonts w:ascii="Times New Roman" w:hAnsi="Times New Roman" w:cs="Times New Roman"/>
          <w:sz w:val="24"/>
          <w:szCs w:val="24"/>
        </w:rPr>
        <w:t xml:space="preserve">may be combined </w:t>
      </w:r>
      <w:r w:rsidR="00610193">
        <w:rPr>
          <w:rFonts w:ascii="Times New Roman" w:hAnsi="Times New Roman" w:cs="Times New Roman"/>
          <w:sz w:val="24"/>
          <w:szCs w:val="24"/>
        </w:rPr>
        <w:t xml:space="preserve">with statistical surveys or administrative data sources. The challenges depend on the envisaged type of use, of course, but if they </w:t>
      </w:r>
      <w:r w:rsidR="00B951D3">
        <w:rPr>
          <w:rFonts w:ascii="Times New Roman" w:hAnsi="Times New Roman" w:cs="Times New Roman"/>
          <w:sz w:val="24"/>
          <w:szCs w:val="24"/>
        </w:rPr>
        <w:t>cannot</w:t>
      </w:r>
      <w:r w:rsidR="00610193">
        <w:rPr>
          <w:rFonts w:ascii="Times New Roman" w:hAnsi="Times New Roman" w:cs="Times New Roman"/>
          <w:sz w:val="24"/>
          <w:szCs w:val="24"/>
        </w:rPr>
        <w:t xml:space="preserve"> be solved by the use of traditional methods, the following alternatives can be considered</w:t>
      </w:r>
      <w:r w:rsidR="006D232D">
        <w:rPr>
          <w:rFonts w:ascii="Times New Roman" w:hAnsi="Times New Roman" w:cs="Times New Roman"/>
          <w:sz w:val="24"/>
          <w:szCs w:val="24"/>
        </w:rPr>
        <w:t xml:space="preserve"> (see also [1</w:t>
      </w:r>
      <w:r w:rsidR="00BF3D06">
        <w:rPr>
          <w:rFonts w:ascii="Times New Roman" w:hAnsi="Times New Roman" w:cs="Times New Roman"/>
          <w:sz w:val="24"/>
          <w:szCs w:val="24"/>
        </w:rPr>
        <w:t>3</w:t>
      </w:r>
      <w:r w:rsidR="0029224F">
        <w:rPr>
          <w:rFonts w:ascii="Times New Roman" w:hAnsi="Times New Roman" w:cs="Times New Roman"/>
          <w:sz w:val="24"/>
          <w:szCs w:val="24"/>
        </w:rPr>
        <w:t>,</w:t>
      </w:r>
      <w:r w:rsidR="00E95A1E">
        <w:rPr>
          <w:rFonts w:ascii="Times New Roman" w:hAnsi="Times New Roman" w:cs="Times New Roman"/>
          <w:sz w:val="24"/>
          <w:szCs w:val="24"/>
        </w:rPr>
        <w:t xml:space="preserve"> </w:t>
      </w:r>
      <w:r w:rsidR="00BF3D06">
        <w:rPr>
          <w:rFonts w:ascii="Times New Roman" w:hAnsi="Times New Roman" w:cs="Times New Roman"/>
          <w:sz w:val="24"/>
          <w:szCs w:val="24"/>
        </w:rPr>
        <w:t>14</w:t>
      </w:r>
      <w:r w:rsidR="006D232D">
        <w:rPr>
          <w:rFonts w:ascii="Times New Roman" w:hAnsi="Times New Roman" w:cs="Times New Roman"/>
          <w:sz w:val="24"/>
          <w:szCs w:val="24"/>
        </w:rPr>
        <w:t>])</w:t>
      </w:r>
      <w:r w:rsidR="00610193">
        <w:rPr>
          <w:rFonts w:ascii="Times New Roman" w:hAnsi="Times New Roman" w:cs="Times New Roman"/>
          <w:sz w:val="24"/>
          <w:szCs w:val="24"/>
        </w:rPr>
        <w:t>:</w:t>
      </w:r>
    </w:p>
    <w:p w:rsidR="00610193" w:rsidRPr="00106907" w:rsidRDefault="00FD2673" w:rsidP="00106907">
      <w:pPr>
        <w:pStyle w:val="Lijstalinea"/>
        <w:numPr>
          <w:ilvl w:val="0"/>
          <w:numId w:val="13"/>
        </w:numPr>
        <w:autoSpaceDE w:val="0"/>
        <w:autoSpaceDN w:val="0"/>
        <w:adjustRightInd w:val="0"/>
        <w:spacing w:before="240" w:after="0" w:line="360" w:lineRule="auto"/>
        <w:rPr>
          <w:rFonts w:ascii="Times New Roman" w:hAnsi="Times New Roman" w:cs="Times New Roman"/>
          <w:sz w:val="24"/>
          <w:szCs w:val="24"/>
        </w:rPr>
      </w:pPr>
      <w:r w:rsidRPr="00106907">
        <w:rPr>
          <w:rFonts w:ascii="Times New Roman" w:hAnsi="Times New Roman" w:cs="Times New Roman"/>
          <w:sz w:val="24"/>
          <w:szCs w:val="24"/>
        </w:rPr>
        <w:t>M</w:t>
      </w:r>
      <w:r w:rsidR="006D232D" w:rsidRPr="00106907">
        <w:rPr>
          <w:rFonts w:ascii="Times New Roman" w:hAnsi="Times New Roman" w:cs="Times New Roman"/>
          <w:sz w:val="24"/>
          <w:szCs w:val="24"/>
        </w:rPr>
        <w:t>issing information about populations:</w:t>
      </w:r>
    </w:p>
    <w:p w:rsidR="006D232D" w:rsidRDefault="006D232D" w:rsidP="00342D6A">
      <w:pPr>
        <w:pStyle w:val="Lijstalinea"/>
        <w:numPr>
          <w:ilvl w:val="1"/>
          <w:numId w:val="1"/>
        </w:numPr>
        <w:autoSpaceDE w:val="0"/>
        <w:autoSpaceDN w:val="0"/>
        <w:adjustRightInd w:val="0"/>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In </w:t>
      </w:r>
      <w:r w:rsidR="00907E41">
        <w:rPr>
          <w:rFonts w:ascii="Times New Roman" w:hAnsi="Times New Roman" w:cs="Times New Roman"/>
          <w:sz w:val="24"/>
          <w:szCs w:val="24"/>
        </w:rPr>
        <w:t>some</w:t>
      </w:r>
      <w:r>
        <w:rPr>
          <w:rFonts w:ascii="Times New Roman" w:hAnsi="Times New Roman" w:cs="Times New Roman"/>
          <w:sz w:val="24"/>
          <w:szCs w:val="24"/>
        </w:rPr>
        <w:t xml:space="preserve"> cases there are ways to derive at least some information about the population behind BD. For instance, </w:t>
      </w:r>
      <w:r w:rsidR="0043402B">
        <w:rPr>
          <w:rFonts w:ascii="Times New Roman" w:hAnsi="Times New Roman" w:cs="Times New Roman"/>
          <w:sz w:val="24"/>
          <w:szCs w:val="24"/>
        </w:rPr>
        <w:t>for social media messages it may be possible to estimate background variables based on the correlation between the wording of the message and the age, gender or social group of the</w:t>
      </w:r>
      <w:r w:rsidR="00907E41">
        <w:rPr>
          <w:rFonts w:ascii="Times New Roman" w:hAnsi="Times New Roman" w:cs="Times New Roman"/>
          <w:sz w:val="24"/>
          <w:szCs w:val="24"/>
        </w:rPr>
        <w:t xml:space="preserve"> messenger</w:t>
      </w:r>
      <w:r w:rsidR="0043402B">
        <w:rPr>
          <w:rFonts w:ascii="Times New Roman" w:hAnsi="Times New Roman" w:cs="Times New Roman"/>
          <w:sz w:val="24"/>
          <w:szCs w:val="24"/>
        </w:rPr>
        <w:t>.</w:t>
      </w:r>
      <w:r w:rsidR="00907E41">
        <w:rPr>
          <w:rFonts w:ascii="Times New Roman" w:hAnsi="Times New Roman" w:cs="Times New Roman"/>
          <w:sz w:val="24"/>
          <w:szCs w:val="24"/>
        </w:rPr>
        <w:t xml:space="preserve"> Information on background variables may then allow the application of established methods.</w:t>
      </w:r>
    </w:p>
    <w:p w:rsidR="0043402B" w:rsidRDefault="00693E10" w:rsidP="00342D6A">
      <w:pPr>
        <w:pStyle w:val="Lijstalinea"/>
        <w:numPr>
          <w:ilvl w:val="1"/>
          <w:numId w:val="1"/>
        </w:numPr>
        <w:autoSpaceDE w:val="0"/>
        <w:autoSpaceDN w:val="0"/>
        <w:adjustRightInd w:val="0"/>
        <w:spacing w:before="240" w:after="0" w:line="360" w:lineRule="auto"/>
        <w:rPr>
          <w:rFonts w:ascii="Times New Roman" w:hAnsi="Times New Roman" w:cs="Times New Roman"/>
          <w:sz w:val="24"/>
          <w:szCs w:val="24"/>
        </w:rPr>
      </w:pPr>
      <w:r w:rsidRPr="00693E10">
        <w:rPr>
          <w:rFonts w:ascii="Times New Roman" w:hAnsi="Times New Roman" w:cs="Times New Roman"/>
          <w:sz w:val="24"/>
          <w:szCs w:val="24"/>
        </w:rPr>
        <w:t xml:space="preserve">In other cases BD may be related at the meso- or macro-level to other information, allowing </w:t>
      </w:r>
      <w:r w:rsidR="00B951D3" w:rsidRPr="00693E10">
        <w:rPr>
          <w:rFonts w:ascii="Times New Roman" w:hAnsi="Times New Roman" w:cs="Times New Roman"/>
          <w:sz w:val="24"/>
          <w:szCs w:val="24"/>
        </w:rPr>
        <w:t>modelling</w:t>
      </w:r>
      <w:r w:rsidRPr="00693E10">
        <w:rPr>
          <w:rFonts w:ascii="Times New Roman" w:hAnsi="Times New Roman" w:cs="Times New Roman"/>
          <w:sz w:val="24"/>
          <w:szCs w:val="24"/>
        </w:rPr>
        <w:t xml:space="preserve"> approaches</w:t>
      </w:r>
      <w:r>
        <w:rPr>
          <w:rFonts w:ascii="Times New Roman" w:hAnsi="Times New Roman" w:cs="Times New Roman"/>
          <w:sz w:val="24"/>
          <w:szCs w:val="24"/>
        </w:rPr>
        <w:t xml:space="preserve">. For </w:t>
      </w:r>
      <w:r w:rsidR="00E20939">
        <w:rPr>
          <w:rFonts w:ascii="Times New Roman" w:hAnsi="Times New Roman" w:cs="Times New Roman"/>
          <w:sz w:val="24"/>
          <w:szCs w:val="24"/>
        </w:rPr>
        <w:t>example</w:t>
      </w:r>
      <w:r>
        <w:rPr>
          <w:rFonts w:ascii="Times New Roman" w:hAnsi="Times New Roman" w:cs="Times New Roman"/>
          <w:sz w:val="24"/>
          <w:szCs w:val="24"/>
        </w:rPr>
        <w:t xml:space="preserve">, even if the population behind mobile phones is not known, </w:t>
      </w:r>
      <w:r w:rsidR="002125E4">
        <w:rPr>
          <w:rFonts w:ascii="Times New Roman" w:hAnsi="Times New Roman" w:cs="Times New Roman"/>
          <w:sz w:val="24"/>
          <w:szCs w:val="24"/>
        </w:rPr>
        <w:t>its relationship with administrative population registers can be studied</w:t>
      </w:r>
      <w:r w:rsidR="005A2AEA">
        <w:rPr>
          <w:rFonts w:ascii="Times New Roman" w:hAnsi="Times New Roman" w:cs="Times New Roman"/>
          <w:sz w:val="24"/>
          <w:szCs w:val="24"/>
        </w:rPr>
        <w:t xml:space="preserve"> at an aggregated level</w:t>
      </w:r>
      <w:r w:rsidR="002125E4">
        <w:rPr>
          <w:rFonts w:ascii="Times New Roman" w:hAnsi="Times New Roman" w:cs="Times New Roman"/>
          <w:sz w:val="24"/>
          <w:szCs w:val="24"/>
        </w:rPr>
        <w:t xml:space="preserve">. Mobile phone movements can be related to existing traffic statistics, and so on. </w:t>
      </w:r>
    </w:p>
    <w:p w:rsidR="00106907" w:rsidRPr="00106907" w:rsidRDefault="002125E4" w:rsidP="00342D6A">
      <w:pPr>
        <w:pStyle w:val="Lijstalinea"/>
        <w:numPr>
          <w:ilvl w:val="1"/>
          <w:numId w:val="1"/>
        </w:numPr>
        <w:autoSpaceDE w:val="0"/>
        <w:autoSpaceDN w:val="0"/>
        <w:adjustRightInd w:val="0"/>
        <w:spacing w:before="240" w:after="0" w:line="360" w:lineRule="auto"/>
        <w:rPr>
          <w:rFonts w:ascii="Times New Roman" w:hAnsi="Times New Roman" w:cs="Times New Roman"/>
          <w:sz w:val="24"/>
          <w:szCs w:val="24"/>
        </w:rPr>
      </w:pPr>
      <w:r w:rsidRPr="00106907">
        <w:rPr>
          <w:rFonts w:ascii="Times New Roman" w:hAnsi="Times New Roman" w:cs="Times New Roman"/>
          <w:sz w:val="24"/>
          <w:szCs w:val="24"/>
        </w:rPr>
        <w:t xml:space="preserve">The approaches mentioned below </w:t>
      </w:r>
      <w:r w:rsidR="002B5347" w:rsidRPr="00106907">
        <w:rPr>
          <w:rFonts w:ascii="Times New Roman" w:hAnsi="Times New Roman" w:cs="Times New Roman"/>
          <w:sz w:val="24"/>
          <w:szCs w:val="24"/>
        </w:rPr>
        <w:t>(3. M</w:t>
      </w:r>
      <w:r w:rsidRPr="00106907">
        <w:rPr>
          <w:rFonts w:ascii="Times New Roman" w:hAnsi="Times New Roman" w:cs="Times New Roman"/>
          <w:sz w:val="24"/>
          <w:szCs w:val="24"/>
        </w:rPr>
        <w:t>eaning and relevance issues</w:t>
      </w:r>
      <w:r w:rsidR="002B5347" w:rsidRPr="00106907">
        <w:rPr>
          <w:rFonts w:ascii="Times New Roman" w:hAnsi="Times New Roman" w:cs="Times New Roman"/>
          <w:sz w:val="24"/>
          <w:szCs w:val="24"/>
        </w:rPr>
        <w:t>)</w:t>
      </w:r>
      <w:r w:rsidRPr="00106907">
        <w:rPr>
          <w:rFonts w:ascii="Times New Roman" w:hAnsi="Times New Roman" w:cs="Times New Roman"/>
          <w:sz w:val="24"/>
          <w:szCs w:val="24"/>
        </w:rPr>
        <w:t xml:space="preserve"> may also be considered.</w:t>
      </w:r>
    </w:p>
    <w:p w:rsidR="00FD2673" w:rsidRDefault="00FD2673" w:rsidP="00106907">
      <w:pPr>
        <w:pStyle w:val="Lijstalinea"/>
        <w:numPr>
          <w:ilvl w:val="0"/>
          <w:numId w:val="13"/>
        </w:numPr>
        <w:autoSpaceDE w:val="0"/>
        <w:autoSpaceDN w:val="0"/>
        <w:adjustRightInd w:val="0"/>
        <w:spacing w:before="240" w:after="0" w:line="360" w:lineRule="auto"/>
        <w:rPr>
          <w:rFonts w:ascii="Times New Roman" w:hAnsi="Times New Roman" w:cs="Times New Roman"/>
          <w:sz w:val="24"/>
          <w:szCs w:val="24"/>
        </w:rPr>
      </w:pPr>
      <w:r>
        <w:rPr>
          <w:rFonts w:ascii="Times New Roman" w:hAnsi="Times New Roman" w:cs="Times New Roman"/>
          <w:sz w:val="24"/>
          <w:szCs w:val="24"/>
        </w:rPr>
        <w:t>M</w:t>
      </w:r>
      <w:r w:rsidRPr="00FD2673">
        <w:rPr>
          <w:rFonts w:ascii="Times New Roman" w:hAnsi="Times New Roman" w:cs="Times New Roman"/>
          <w:sz w:val="24"/>
          <w:szCs w:val="24"/>
        </w:rPr>
        <w:t>easurement grid and coverage issues:</w:t>
      </w:r>
    </w:p>
    <w:p w:rsidR="002B5347" w:rsidRPr="00D073AE" w:rsidRDefault="00D073AE" w:rsidP="00342D6A">
      <w:pPr>
        <w:pStyle w:val="Lijstalinea"/>
        <w:numPr>
          <w:ilvl w:val="1"/>
          <w:numId w:val="1"/>
        </w:numPr>
        <w:autoSpaceDE w:val="0"/>
        <w:autoSpaceDN w:val="0"/>
        <w:adjustRightInd w:val="0"/>
        <w:spacing w:before="240" w:after="0" w:line="360" w:lineRule="auto"/>
        <w:rPr>
          <w:rFonts w:ascii="Times New Roman" w:hAnsi="Times New Roman" w:cs="Times New Roman"/>
          <w:sz w:val="24"/>
          <w:szCs w:val="24"/>
        </w:rPr>
      </w:pPr>
      <w:r w:rsidRPr="00D073AE">
        <w:rPr>
          <w:rFonts w:ascii="Times New Roman" w:hAnsi="Times New Roman" w:cs="Times New Roman"/>
          <w:sz w:val="24"/>
          <w:szCs w:val="24"/>
        </w:rPr>
        <w:t>For many</w:t>
      </w:r>
      <w:r>
        <w:rPr>
          <w:rFonts w:ascii="Times New Roman" w:hAnsi="Times New Roman" w:cs="Times New Roman"/>
          <w:sz w:val="24"/>
          <w:szCs w:val="24"/>
        </w:rPr>
        <w:t xml:space="preserve"> issues concerning the measurement grid and coverage</w:t>
      </w:r>
      <w:r w:rsidR="006D35DD">
        <w:rPr>
          <w:rFonts w:ascii="Times New Roman" w:hAnsi="Times New Roman" w:cs="Times New Roman"/>
          <w:sz w:val="24"/>
          <w:szCs w:val="24"/>
        </w:rPr>
        <w:t>,</w:t>
      </w:r>
      <w:r>
        <w:rPr>
          <w:rFonts w:ascii="Times New Roman" w:hAnsi="Times New Roman" w:cs="Times New Roman"/>
          <w:sz w:val="24"/>
          <w:szCs w:val="24"/>
        </w:rPr>
        <w:t xml:space="preserve"> established methods can be </w:t>
      </w:r>
      <w:r w:rsidR="00106907">
        <w:rPr>
          <w:rFonts w:ascii="Times New Roman" w:hAnsi="Times New Roman" w:cs="Times New Roman"/>
          <w:sz w:val="24"/>
          <w:szCs w:val="24"/>
        </w:rPr>
        <w:t>adapted to the need</w:t>
      </w:r>
      <w:r>
        <w:rPr>
          <w:rFonts w:ascii="Times New Roman" w:hAnsi="Times New Roman" w:cs="Times New Roman"/>
          <w:sz w:val="24"/>
          <w:szCs w:val="24"/>
        </w:rPr>
        <w:t xml:space="preserve">, but there are situations that call for </w:t>
      </w:r>
      <w:r w:rsidR="00B951D3">
        <w:rPr>
          <w:rFonts w:ascii="Times New Roman" w:hAnsi="Times New Roman" w:cs="Times New Roman"/>
          <w:sz w:val="24"/>
          <w:szCs w:val="24"/>
        </w:rPr>
        <w:t>modelling</w:t>
      </w:r>
      <w:r>
        <w:rPr>
          <w:rFonts w:ascii="Times New Roman" w:hAnsi="Times New Roman" w:cs="Times New Roman"/>
          <w:sz w:val="24"/>
          <w:szCs w:val="24"/>
        </w:rPr>
        <w:t xml:space="preserve"> approaches that</w:t>
      </w:r>
      <w:r w:rsidR="00106907">
        <w:rPr>
          <w:rFonts w:ascii="Times New Roman" w:hAnsi="Times New Roman" w:cs="Times New Roman"/>
          <w:sz w:val="24"/>
          <w:szCs w:val="24"/>
        </w:rPr>
        <w:t xml:space="preserve"> do not belong to the standard toolkit of statisticians, </w:t>
      </w:r>
      <w:r>
        <w:rPr>
          <w:rFonts w:ascii="Times New Roman" w:hAnsi="Times New Roman" w:cs="Times New Roman"/>
          <w:sz w:val="24"/>
          <w:szCs w:val="24"/>
        </w:rPr>
        <w:t xml:space="preserve">such as probabilistic </w:t>
      </w:r>
      <w:r w:rsidR="00B951D3">
        <w:rPr>
          <w:rFonts w:ascii="Times New Roman" w:hAnsi="Times New Roman" w:cs="Times New Roman"/>
          <w:sz w:val="24"/>
          <w:szCs w:val="24"/>
        </w:rPr>
        <w:t>modelling</w:t>
      </w:r>
      <w:r w:rsidR="00D83F6F">
        <w:rPr>
          <w:rFonts w:ascii="Times New Roman" w:hAnsi="Times New Roman" w:cs="Times New Roman"/>
          <w:sz w:val="24"/>
          <w:szCs w:val="24"/>
        </w:rPr>
        <w:t xml:space="preserve"> </w:t>
      </w:r>
      <w:r>
        <w:rPr>
          <w:rFonts w:ascii="Times New Roman" w:hAnsi="Times New Roman" w:cs="Times New Roman"/>
          <w:sz w:val="24"/>
          <w:szCs w:val="24"/>
        </w:rPr>
        <w:t>and the use of occupancy models.</w:t>
      </w:r>
      <w:r w:rsidR="00D83F6F">
        <w:rPr>
          <w:rFonts w:ascii="Times New Roman" w:hAnsi="Times New Roman" w:cs="Times New Roman"/>
          <w:sz w:val="24"/>
          <w:szCs w:val="24"/>
        </w:rPr>
        <w:t xml:space="preserve"> The knowledge </w:t>
      </w:r>
      <w:r w:rsidR="006D35DD">
        <w:rPr>
          <w:rFonts w:ascii="Times New Roman" w:hAnsi="Times New Roman" w:cs="Times New Roman"/>
          <w:sz w:val="24"/>
          <w:szCs w:val="24"/>
        </w:rPr>
        <w:t xml:space="preserve">and experience </w:t>
      </w:r>
      <w:r w:rsidR="00D83F6F">
        <w:rPr>
          <w:rFonts w:ascii="Times New Roman" w:hAnsi="Times New Roman" w:cs="Times New Roman"/>
          <w:sz w:val="24"/>
          <w:szCs w:val="24"/>
        </w:rPr>
        <w:t>of NA may also inspire solutions to coverage issues.</w:t>
      </w:r>
    </w:p>
    <w:p w:rsidR="00FD2673" w:rsidRDefault="00FD2673" w:rsidP="00106907">
      <w:pPr>
        <w:pStyle w:val="Lijstalinea"/>
        <w:numPr>
          <w:ilvl w:val="0"/>
          <w:numId w:val="13"/>
        </w:numPr>
        <w:autoSpaceDE w:val="0"/>
        <w:autoSpaceDN w:val="0"/>
        <w:adjustRightInd w:val="0"/>
        <w:spacing w:before="240" w:after="0" w:line="360" w:lineRule="auto"/>
        <w:rPr>
          <w:rFonts w:ascii="Times New Roman" w:hAnsi="Times New Roman" w:cs="Times New Roman"/>
          <w:sz w:val="24"/>
          <w:szCs w:val="24"/>
        </w:rPr>
      </w:pPr>
      <w:r>
        <w:rPr>
          <w:rFonts w:ascii="Times New Roman" w:hAnsi="Times New Roman" w:cs="Times New Roman"/>
          <w:sz w:val="24"/>
          <w:szCs w:val="24"/>
        </w:rPr>
        <w:lastRenderedPageBreak/>
        <w:t>M</w:t>
      </w:r>
      <w:r w:rsidRPr="00FD2673">
        <w:rPr>
          <w:rFonts w:ascii="Times New Roman" w:hAnsi="Times New Roman" w:cs="Times New Roman"/>
          <w:sz w:val="24"/>
          <w:szCs w:val="24"/>
        </w:rPr>
        <w:t>eaning and relevance issues:</w:t>
      </w:r>
    </w:p>
    <w:p w:rsidR="00E20939" w:rsidRDefault="00E20939" w:rsidP="00342D6A">
      <w:pPr>
        <w:pStyle w:val="Lijstalinea"/>
        <w:numPr>
          <w:ilvl w:val="1"/>
          <w:numId w:val="1"/>
        </w:numPr>
        <w:autoSpaceDE w:val="0"/>
        <w:autoSpaceDN w:val="0"/>
        <w:adjustRightInd w:val="0"/>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If there are difficulties in </w:t>
      </w:r>
      <w:r w:rsidR="000A2AB7">
        <w:rPr>
          <w:rFonts w:ascii="Times New Roman" w:hAnsi="Times New Roman" w:cs="Times New Roman"/>
          <w:sz w:val="24"/>
          <w:szCs w:val="24"/>
        </w:rPr>
        <w:t>understanding</w:t>
      </w:r>
      <w:r>
        <w:rPr>
          <w:rFonts w:ascii="Times New Roman" w:hAnsi="Times New Roman" w:cs="Times New Roman"/>
          <w:sz w:val="24"/>
          <w:szCs w:val="24"/>
        </w:rPr>
        <w:t xml:space="preserve"> the meaning of certain BD, it might be possible to study its relationship with data </w:t>
      </w:r>
      <w:r w:rsidR="002B5347">
        <w:rPr>
          <w:rFonts w:ascii="Times New Roman" w:hAnsi="Times New Roman" w:cs="Times New Roman"/>
          <w:sz w:val="24"/>
          <w:szCs w:val="24"/>
        </w:rPr>
        <w:t xml:space="preserve">from other sources </w:t>
      </w:r>
      <w:r>
        <w:rPr>
          <w:rFonts w:ascii="Times New Roman" w:hAnsi="Times New Roman" w:cs="Times New Roman"/>
          <w:sz w:val="24"/>
          <w:szCs w:val="24"/>
        </w:rPr>
        <w:t xml:space="preserve">with which a stable correlation seems plausible. </w:t>
      </w:r>
      <w:r w:rsidR="002806A8">
        <w:rPr>
          <w:rFonts w:ascii="Times New Roman" w:hAnsi="Times New Roman" w:cs="Times New Roman"/>
          <w:sz w:val="24"/>
          <w:szCs w:val="24"/>
        </w:rPr>
        <w:t>Indicators based on t</w:t>
      </w:r>
      <w:r>
        <w:rPr>
          <w:rFonts w:ascii="Times New Roman" w:hAnsi="Times New Roman" w:cs="Times New Roman"/>
          <w:sz w:val="24"/>
          <w:szCs w:val="24"/>
        </w:rPr>
        <w:t xml:space="preserve">he BD set can then be </w:t>
      </w:r>
      <w:r w:rsidR="00B951D3">
        <w:rPr>
          <w:rFonts w:ascii="Times New Roman" w:hAnsi="Times New Roman" w:cs="Times New Roman"/>
          <w:sz w:val="24"/>
          <w:szCs w:val="24"/>
        </w:rPr>
        <w:t>calibrated</w:t>
      </w:r>
      <w:r>
        <w:rPr>
          <w:rFonts w:ascii="Times New Roman" w:hAnsi="Times New Roman" w:cs="Times New Roman"/>
          <w:sz w:val="24"/>
          <w:szCs w:val="24"/>
        </w:rPr>
        <w:t xml:space="preserve"> or fitted to the other data set. For instance, a sentiment index based on </w:t>
      </w:r>
      <w:r w:rsidR="00BF3D06">
        <w:rPr>
          <w:rFonts w:ascii="Times New Roman" w:hAnsi="Times New Roman" w:cs="Times New Roman"/>
          <w:sz w:val="24"/>
          <w:szCs w:val="24"/>
        </w:rPr>
        <w:t xml:space="preserve">social media </w:t>
      </w:r>
      <w:r>
        <w:rPr>
          <w:rFonts w:ascii="Times New Roman" w:hAnsi="Times New Roman" w:cs="Times New Roman"/>
          <w:sz w:val="24"/>
          <w:szCs w:val="24"/>
        </w:rPr>
        <w:t xml:space="preserve">data </w:t>
      </w:r>
      <w:r w:rsidR="00483EE7">
        <w:rPr>
          <w:rFonts w:ascii="Times New Roman" w:hAnsi="Times New Roman" w:cs="Times New Roman"/>
          <w:sz w:val="24"/>
          <w:szCs w:val="24"/>
        </w:rPr>
        <w:t xml:space="preserve">by applying text mining </w:t>
      </w:r>
      <w:r>
        <w:rPr>
          <w:rFonts w:ascii="Times New Roman" w:hAnsi="Times New Roman" w:cs="Times New Roman"/>
          <w:sz w:val="24"/>
          <w:szCs w:val="24"/>
        </w:rPr>
        <w:t xml:space="preserve">can be fitted to an already existing survey based consumer confidence </w:t>
      </w:r>
      <w:r w:rsidRPr="00A84181">
        <w:rPr>
          <w:rFonts w:ascii="Times New Roman" w:hAnsi="Times New Roman" w:cs="Times New Roman"/>
          <w:sz w:val="24"/>
          <w:szCs w:val="24"/>
        </w:rPr>
        <w:t>index</w:t>
      </w:r>
      <w:r w:rsidR="00483EE7" w:rsidRPr="00A84181">
        <w:rPr>
          <w:rFonts w:ascii="Times New Roman" w:hAnsi="Times New Roman" w:cs="Times New Roman"/>
          <w:sz w:val="24"/>
          <w:szCs w:val="24"/>
        </w:rPr>
        <w:t xml:space="preserve"> [</w:t>
      </w:r>
      <w:r w:rsidR="00A84181">
        <w:rPr>
          <w:rFonts w:ascii="Times New Roman" w:hAnsi="Times New Roman" w:cs="Times New Roman"/>
          <w:sz w:val="24"/>
          <w:szCs w:val="24"/>
        </w:rPr>
        <w:t>8</w:t>
      </w:r>
      <w:r w:rsidR="00483EE7" w:rsidRPr="00A84181">
        <w:rPr>
          <w:rFonts w:ascii="Times New Roman" w:hAnsi="Times New Roman" w:cs="Times New Roman"/>
          <w:sz w:val="24"/>
          <w:szCs w:val="24"/>
        </w:rPr>
        <w:t>]</w:t>
      </w:r>
      <w:r w:rsidRPr="00A84181">
        <w:rPr>
          <w:rFonts w:ascii="Times New Roman" w:hAnsi="Times New Roman" w:cs="Times New Roman"/>
          <w:sz w:val="24"/>
          <w:szCs w:val="24"/>
        </w:rPr>
        <w:t xml:space="preserve">. </w:t>
      </w:r>
      <w:r w:rsidR="00483EE7" w:rsidRPr="00A84181">
        <w:rPr>
          <w:rFonts w:ascii="Times New Roman" w:hAnsi="Times New Roman" w:cs="Times New Roman"/>
          <w:sz w:val="24"/>
          <w:szCs w:val="24"/>
        </w:rPr>
        <w:t xml:space="preserve">The BD source can then be used for producing </w:t>
      </w:r>
      <w:r w:rsidR="002B5347">
        <w:rPr>
          <w:rFonts w:ascii="Times New Roman" w:hAnsi="Times New Roman" w:cs="Times New Roman"/>
          <w:sz w:val="24"/>
          <w:szCs w:val="24"/>
        </w:rPr>
        <w:t>rapid – or, to remain on the safe side, provisional</w:t>
      </w:r>
      <w:r w:rsidR="00483EE7" w:rsidRPr="00A84181">
        <w:rPr>
          <w:rFonts w:ascii="Times New Roman" w:hAnsi="Times New Roman" w:cs="Times New Roman"/>
          <w:sz w:val="24"/>
          <w:szCs w:val="24"/>
        </w:rPr>
        <w:t xml:space="preserve"> </w:t>
      </w:r>
      <w:r w:rsidR="002B5347">
        <w:rPr>
          <w:rFonts w:ascii="Times New Roman" w:hAnsi="Times New Roman" w:cs="Times New Roman"/>
          <w:sz w:val="24"/>
          <w:szCs w:val="24"/>
        </w:rPr>
        <w:t xml:space="preserve">– </w:t>
      </w:r>
      <w:r w:rsidR="00483EE7" w:rsidRPr="00A84181">
        <w:rPr>
          <w:rFonts w:ascii="Times New Roman" w:hAnsi="Times New Roman" w:cs="Times New Roman"/>
          <w:sz w:val="24"/>
          <w:szCs w:val="24"/>
        </w:rPr>
        <w:t>consumer</w:t>
      </w:r>
      <w:r w:rsidR="00483EE7">
        <w:rPr>
          <w:rFonts w:ascii="Times New Roman" w:hAnsi="Times New Roman" w:cs="Times New Roman"/>
          <w:sz w:val="24"/>
          <w:szCs w:val="24"/>
        </w:rPr>
        <w:t xml:space="preserve"> confidence figures.</w:t>
      </w:r>
    </w:p>
    <w:p w:rsidR="00F84063" w:rsidRPr="00F84063" w:rsidRDefault="00F84063" w:rsidP="00342D6A">
      <w:pPr>
        <w:pStyle w:val="Lijstalinea"/>
        <w:numPr>
          <w:ilvl w:val="1"/>
          <w:numId w:val="1"/>
        </w:numPr>
        <w:autoSpaceDE w:val="0"/>
        <w:autoSpaceDN w:val="0"/>
        <w:adjustRightInd w:val="0"/>
        <w:spacing w:before="240" w:after="0" w:line="360" w:lineRule="auto"/>
        <w:rPr>
          <w:rFonts w:ascii="Times New Roman" w:hAnsi="Times New Roman" w:cs="Times New Roman"/>
          <w:sz w:val="24"/>
          <w:szCs w:val="24"/>
        </w:rPr>
      </w:pPr>
      <w:r w:rsidRPr="00F84063">
        <w:rPr>
          <w:rFonts w:ascii="Times New Roman" w:hAnsi="Times New Roman" w:cs="Times New Roman"/>
          <w:sz w:val="24"/>
          <w:szCs w:val="24"/>
        </w:rPr>
        <w:t xml:space="preserve">Even without fitting, correlations with other, known, phenomena can be produced. The stability of correlations can be substantiated if BD allows </w:t>
      </w:r>
      <w:r w:rsidR="00B951D3" w:rsidRPr="00F84063">
        <w:rPr>
          <w:rFonts w:ascii="Times New Roman" w:hAnsi="Times New Roman" w:cs="Times New Roman"/>
          <w:sz w:val="24"/>
          <w:szCs w:val="24"/>
        </w:rPr>
        <w:t>successful</w:t>
      </w:r>
      <w:r w:rsidRPr="00F84063">
        <w:rPr>
          <w:rFonts w:ascii="Times New Roman" w:hAnsi="Times New Roman" w:cs="Times New Roman"/>
          <w:sz w:val="24"/>
          <w:szCs w:val="24"/>
        </w:rPr>
        <w:t xml:space="preserve"> forecasting. Even stable correlations do not imply causal relationships, </w:t>
      </w:r>
      <w:r w:rsidR="002B5347">
        <w:rPr>
          <w:rFonts w:ascii="Times New Roman" w:hAnsi="Times New Roman" w:cs="Times New Roman"/>
          <w:sz w:val="24"/>
          <w:szCs w:val="24"/>
        </w:rPr>
        <w:t xml:space="preserve">of course, </w:t>
      </w:r>
      <w:r w:rsidRPr="00F84063">
        <w:rPr>
          <w:rFonts w:ascii="Times New Roman" w:hAnsi="Times New Roman" w:cs="Times New Roman"/>
          <w:sz w:val="24"/>
          <w:szCs w:val="24"/>
        </w:rPr>
        <w:t xml:space="preserve">and by producing information on correlations the issue of meaning is not really solved, but it would allow users </w:t>
      </w:r>
      <w:r w:rsidR="002B5347">
        <w:rPr>
          <w:rFonts w:ascii="Times New Roman" w:hAnsi="Times New Roman" w:cs="Times New Roman"/>
          <w:sz w:val="24"/>
          <w:szCs w:val="24"/>
        </w:rPr>
        <w:t xml:space="preserve">of the </w:t>
      </w:r>
      <w:r w:rsidR="002B5347" w:rsidRPr="00F84063">
        <w:rPr>
          <w:rFonts w:ascii="Times New Roman" w:hAnsi="Times New Roman" w:cs="Times New Roman"/>
          <w:sz w:val="24"/>
          <w:szCs w:val="24"/>
        </w:rPr>
        <w:t xml:space="preserve">information </w:t>
      </w:r>
      <w:r w:rsidRPr="00F84063">
        <w:rPr>
          <w:rFonts w:ascii="Times New Roman" w:hAnsi="Times New Roman" w:cs="Times New Roman"/>
          <w:sz w:val="24"/>
          <w:szCs w:val="24"/>
        </w:rPr>
        <w:t>to judge for themselves</w:t>
      </w:r>
      <w:r>
        <w:rPr>
          <w:rFonts w:ascii="Times New Roman" w:hAnsi="Times New Roman" w:cs="Times New Roman"/>
          <w:sz w:val="24"/>
          <w:szCs w:val="24"/>
        </w:rPr>
        <w:t>.</w:t>
      </w:r>
      <w:r w:rsidRPr="00F84063">
        <w:rPr>
          <w:rFonts w:ascii="Times New Roman" w:hAnsi="Times New Roman" w:cs="Times New Roman"/>
          <w:sz w:val="24"/>
          <w:szCs w:val="24"/>
        </w:rPr>
        <w:t xml:space="preserve"> </w:t>
      </w:r>
    </w:p>
    <w:p w:rsidR="00483EE7" w:rsidRDefault="00F84063" w:rsidP="00342D6A">
      <w:pPr>
        <w:pStyle w:val="Lijstalinea"/>
        <w:numPr>
          <w:ilvl w:val="1"/>
          <w:numId w:val="1"/>
        </w:numPr>
        <w:autoSpaceDE w:val="0"/>
        <w:autoSpaceDN w:val="0"/>
        <w:adjustRightInd w:val="0"/>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The most radical approach would be to produce BD based information as “stand-alone”, </w:t>
      </w:r>
      <w:r w:rsidR="00CD1784">
        <w:rPr>
          <w:rFonts w:ascii="Times New Roman" w:hAnsi="Times New Roman" w:cs="Times New Roman"/>
          <w:sz w:val="24"/>
          <w:szCs w:val="24"/>
        </w:rPr>
        <w:t>leaving the interpretation completely to the users. At first sight this may look like a silly proposition</w:t>
      </w:r>
      <w:r w:rsidR="00E95A1E">
        <w:rPr>
          <w:rFonts w:ascii="Times New Roman" w:hAnsi="Times New Roman" w:cs="Times New Roman"/>
          <w:sz w:val="24"/>
          <w:szCs w:val="24"/>
        </w:rPr>
        <w:t xml:space="preserve"> for an NSI</w:t>
      </w:r>
      <w:r w:rsidR="00CD1784">
        <w:rPr>
          <w:rFonts w:ascii="Times New Roman" w:hAnsi="Times New Roman" w:cs="Times New Roman"/>
          <w:sz w:val="24"/>
          <w:szCs w:val="24"/>
        </w:rPr>
        <w:t>, but there may be demand for new types of information</w:t>
      </w:r>
      <w:r w:rsidR="00833873">
        <w:rPr>
          <w:rFonts w:ascii="Times New Roman" w:hAnsi="Times New Roman" w:cs="Times New Roman"/>
          <w:sz w:val="24"/>
          <w:szCs w:val="24"/>
        </w:rPr>
        <w:t xml:space="preserve"> that do not have an obvious interpretation.</w:t>
      </w:r>
      <w:r w:rsidR="00CD1784">
        <w:rPr>
          <w:rFonts w:ascii="Times New Roman" w:hAnsi="Times New Roman" w:cs="Times New Roman"/>
          <w:sz w:val="24"/>
          <w:szCs w:val="24"/>
        </w:rPr>
        <w:t xml:space="preserve"> </w:t>
      </w:r>
      <w:r w:rsidR="002806A8">
        <w:rPr>
          <w:rFonts w:ascii="Times New Roman" w:hAnsi="Times New Roman" w:cs="Times New Roman"/>
          <w:sz w:val="24"/>
          <w:szCs w:val="24"/>
        </w:rPr>
        <w:t xml:space="preserve">For instance, there is </w:t>
      </w:r>
      <w:r w:rsidR="00527793">
        <w:rPr>
          <w:rFonts w:ascii="Times New Roman" w:hAnsi="Times New Roman" w:cs="Times New Roman"/>
          <w:sz w:val="24"/>
          <w:szCs w:val="24"/>
        </w:rPr>
        <w:t>unmistakably</w:t>
      </w:r>
      <w:r w:rsidR="002806A8">
        <w:rPr>
          <w:rFonts w:ascii="Times New Roman" w:hAnsi="Times New Roman" w:cs="Times New Roman"/>
          <w:sz w:val="24"/>
          <w:szCs w:val="24"/>
        </w:rPr>
        <w:t xml:space="preserve"> demand for Twitter mood data</w:t>
      </w:r>
      <w:r w:rsidR="00527793">
        <w:rPr>
          <w:rFonts w:ascii="Times New Roman" w:hAnsi="Times New Roman" w:cs="Times New Roman"/>
          <w:sz w:val="24"/>
          <w:szCs w:val="24"/>
        </w:rPr>
        <w:t xml:space="preserve"> [14]. </w:t>
      </w:r>
      <w:r w:rsidR="00CD1784">
        <w:rPr>
          <w:rFonts w:ascii="Times New Roman" w:hAnsi="Times New Roman" w:cs="Times New Roman"/>
          <w:sz w:val="24"/>
          <w:szCs w:val="24"/>
        </w:rPr>
        <w:t xml:space="preserve">If such information is presented </w:t>
      </w:r>
      <w:r w:rsidR="00106907">
        <w:rPr>
          <w:rFonts w:ascii="Times New Roman" w:hAnsi="Times New Roman" w:cs="Times New Roman"/>
          <w:sz w:val="24"/>
          <w:szCs w:val="24"/>
        </w:rPr>
        <w:t>as</w:t>
      </w:r>
      <w:r w:rsidR="00CD1784">
        <w:rPr>
          <w:rFonts w:ascii="Times New Roman" w:hAnsi="Times New Roman" w:cs="Times New Roman"/>
          <w:sz w:val="24"/>
          <w:szCs w:val="24"/>
        </w:rPr>
        <w:t xml:space="preserve"> a </w:t>
      </w:r>
      <w:r w:rsidR="00E24530">
        <w:rPr>
          <w:rFonts w:ascii="Times New Roman" w:hAnsi="Times New Roman" w:cs="Times New Roman"/>
          <w:sz w:val="24"/>
          <w:szCs w:val="24"/>
        </w:rPr>
        <w:t>“</w:t>
      </w:r>
      <w:r w:rsidR="00CD1784" w:rsidRPr="00342D6A">
        <w:rPr>
          <w:rFonts w:ascii="Times New Roman" w:hAnsi="Times New Roman" w:cs="Times New Roman"/>
          <w:sz w:val="24"/>
          <w:szCs w:val="24"/>
        </w:rPr>
        <w:t>beta-version</w:t>
      </w:r>
      <w:r w:rsidR="00E24530">
        <w:rPr>
          <w:rFonts w:ascii="Times New Roman" w:hAnsi="Times New Roman" w:cs="Times New Roman"/>
          <w:sz w:val="24"/>
          <w:szCs w:val="24"/>
        </w:rPr>
        <w:t>”</w:t>
      </w:r>
      <w:r w:rsidR="00CD1784">
        <w:rPr>
          <w:rFonts w:ascii="Times New Roman" w:hAnsi="Times New Roman" w:cs="Times New Roman"/>
          <w:sz w:val="24"/>
          <w:szCs w:val="24"/>
        </w:rPr>
        <w:t xml:space="preserve">, it </w:t>
      </w:r>
      <w:r w:rsidR="002B5347">
        <w:rPr>
          <w:rFonts w:ascii="Times New Roman" w:hAnsi="Times New Roman" w:cs="Times New Roman"/>
          <w:sz w:val="24"/>
          <w:szCs w:val="24"/>
        </w:rPr>
        <w:t>might be given a chance and elicit valuable feedback from users.</w:t>
      </w:r>
      <w:r w:rsidR="00B666C4">
        <w:rPr>
          <w:rFonts w:ascii="Times New Roman" w:hAnsi="Times New Roman" w:cs="Times New Roman"/>
          <w:sz w:val="24"/>
          <w:szCs w:val="24"/>
        </w:rPr>
        <w:t xml:space="preserve"> Some internet </w:t>
      </w:r>
      <w:r w:rsidR="0029224F">
        <w:rPr>
          <w:rFonts w:ascii="Times New Roman" w:hAnsi="Times New Roman" w:cs="Times New Roman"/>
          <w:sz w:val="24"/>
          <w:szCs w:val="24"/>
        </w:rPr>
        <w:t>“</w:t>
      </w:r>
      <w:r w:rsidR="00B666C4">
        <w:rPr>
          <w:rFonts w:ascii="Times New Roman" w:hAnsi="Times New Roman" w:cs="Times New Roman"/>
          <w:sz w:val="24"/>
          <w:szCs w:val="24"/>
        </w:rPr>
        <w:t>giants</w:t>
      </w:r>
      <w:r w:rsidR="0029224F">
        <w:rPr>
          <w:rFonts w:ascii="Times New Roman" w:hAnsi="Times New Roman" w:cs="Times New Roman"/>
          <w:sz w:val="24"/>
          <w:szCs w:val="24"/>
        </w:rPr>
        <w:t>”</w:t>
      </w:r>
      <w:r w:rsidR="00B666C4">
        <w:rPr>
          <w:rFonts w:ascii="Times New Roman" w:hAnsi="Times New Roman" w:cs="Times New Roman"/>
          <w:sz w:val="24"/>
          <w:szCs w:val="24"/>
        </w:rPr>
        <w:t xml:space="preserve"> </w:t>
      </w:r>
      <w:r w:rsidR="00AC30AF">
        <w:rPr>
          <w:rFonts w:ascii="Times New Roman" w:hAnsi="Times New Roman" w:cs="Times New Roman"/>
          <w:sz w:val="24"/>
          <w:szCs w:val="24"/>
        </w:rPr>
        <w:t xml:space="preserve">heavily </w:t>
      </w:r>
      <w:r w:rsidR="00B666C4">
        <w:rPr>
          <w:rFonts w:ascii="Times New Roman" w:hAnsi="Times New Roman" w:cs="Times New Roman"/>
          <w:sz w:val="24"/>
          <w:szCs w:val="24"/>
        </w:rPr>
        <w:t>promote these kind of approaches.</w:t>
      </w:r>
    </w:p>
    <w:p w:rsidR="00D073AE" w:rsidRPr="00106907" w:rsidRDefault="00106907" w:rsidP="00C94C61">
      <w:pPr>
        <w:autoSpaceDE w:val="0"/>
        <w:autoSpaceDN w:val="0"/>
        <w:adjustRightInd w:val="0"/>
        <w:spacing w:before="240" w:after="0" w:line="360" w:lineRule="auto"/>
        <w:rPr>
          <w:rFonts w:ascii="Times New Roman" w:hAnsi="Times New Roman" w:cs="Times New Roman"/>
          <w:sz w:val="24"/>
          <w:szCs w:val="24"/>
        </w:rPr>
      </w:pPr>
      <w:r w:rsidRPr="00106907">
        <w:rPr>
          <w:rFonts w:ascii="Times New Roman" w:hAnsi="Times New Roman" w:cs="Times New Roman"/>
          <w:sz w:val="24"/>
          <w:szCs w:val="24"/>
        </w:rPr>
        <w:t xml:space="preserve">One could also think of approaches that </w:t>
      </w:r>
      <w:r w:rsidR="00E55F8C">
        <w:rPr>
          <w:rFonts w:ascii="Times New Roman" w:hAnsi="Times New Roman" w:cs="Times New Roman"/>
          <w:sz w:val="24"/>
          <w:szCs w:val="24"/>
        </w:rPr>
        <w:t>change the setting of the problem. One could tackle the selectivity issue associated with unknown populations by launching a survey to collect characteristics on such populations, for example the users of Facebook. After such a survey estimation methods can be readily used</w:t>
      </w:r>
      <w:r w:rsidR="00B666C4">
        <w:rPr>
          <w:rFonts w:ascii="Times New Roman" w:hAnsi="Times New Roman" w:cs="Times New Roman"/>
          <w:sz w:val="24"/>
          <w:szCs w:val="24"/>
        </w:rPr>
        <w:t xml:space="preserve"> [</w:t>
      </w:r>
      <w:r w:rsidR="00BF3D06">
        <w:rPr>
          <w:rFonts w:ascii="Times New Roman" w:hAnsi="Times New Roman" w:cs="Times New Roman"/>
          <w:sz w:val="24"/>
          <w:szCs w:val="24"/>
        </w:rPr>
        <w:t>1</w:t>
      </w:r>
      <w:r w:rsidR="00527793">
        <w:rPr>
          <w:rFonts w:ascii="Times New Roman" w:hAnsi="Times New Roman" w:cs="Times New Roman"/>
          <w:sz w:val="24"/>
          <w:szCs w:val="24"/>
        </w:rPr>
        <w:t>5</w:t>
      </w:r>
      <w:r w:rsidR="00B666C4">
        <w:rPr>
          <w:rFonts w:ascii="Times New Roman" w:hAnsi="Times New Roman" w:cs="Times New Roman"/>
          <w:sz w:val="24"/>
          <w:szCs w:val="24"/>
        </w:rPr>
        <w:t>]</w:t>
      </w:r>
      <w:r w:rsidR="00E55F8C">
        <w:rPr>
          <w:rFonts w:ascii="Times New Roman" w:hAnsi="Times New Roman" w:cs="Times New Roman"/>
          <w:sz w:val="24"/>
          <w:szCs w:val="24"/>
        </w:rPr>
        <w:t>. This is reminiscent of using surveys to measure the quality of administrative data sources. Another approach, simply lowering quality requirements, may seem undesirable, but if BD is used for provisional figures, this may be acceptable.</w:t>
      </w:r>
    </w:p>
    <w:p w:rsidR="00EE7248" w:rsidRPr="00F02872" w:rsidRDefault="00EE7248" w:rsidP="00C94C61">
      <w:pPr>
        <w:autoSpaceDE w:val="0"/>
        <w:autoSpaceDN w:val="0"/>
        <w:adjustRightInd w:val="0"/>
        <w:spacing w:before="240" w:after="0" w:line="360" w:lineRule="auto"/>
        <w:rPr>
          <w:rFonts w:ascii="Times New Roman" w:hAnsi="Times New Roman" w:cs="Times New Roman"/>
          <w:sz w:val="24"/>
          <w:szCs w:val="24"/>
        </w:rPr>
      </w:pPr>
    </w:p>
    <w:p w:rsidR="008D1D44" w:rsidRDefault="008D1D44" w:rsidP="00C94C61">
      <w:pPr>
        <w:autoSpaceDE w:val="0"/>
        <w:autoSpaceDN w:val="0"/>
        <w:adjustRightInd w:val="0"/>
        <w:spacing w:before="240" w:after="0" w:line="360" w:lineRule="auto"/>
        <w:rPr>
          <w:rFonts w:ascii="Times New Roman" w:hAnsi="Times New Roman" w:cs="Times New Roman"/>
          <w:b/>
          <w:sz w:val="24"/>
          <w:szCs w:val="24"/>
        </w:rPr>
      </w:pPr>
    </w:p>
    <w:p w:rsidR="008D1D44" w:rsidRDefault="008D1D44" w:rsidP="00C94C61">
      <w:pPr>
        <w:autoSpaceDE w:val="0"/>
        <w:autoSpaceDN w:val="0"/>
        <w:adjustRightInd w:val="0"/>
        <w:spacing w:before="240" w:after="0" w:line="360" w:lineRule="auto"/>
        <w:rPr>
          <w:rFonts w:ascii="Times New Roman" w:hAnsi="Times New Roman" w:cs="Times New Roman"/>
          <w:b/>
          <w:sz w:val="24"/>
          <w:szCs w:val="24"/>
        </w:rPr>
      </w:pPr>
    </w:p>
    <w:p w:rsidR="008E1684" w:rsidRDefault="008E1684" w:rsidP="00C94C61">
      <w:pPr>
        <w:autoSpaceDE w:val="0"/>
        <w:autoSpaceDN w:val="0"/>
        <w:adjustRightInd w:val="0"/>
        <w:spacing w:before="240" w:after="0" w:line="36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4. </w:t>
      </w:r>
      <w:r w:rsidR="00623312">
        <w:rPr>
          <w:rFonts w:ascii="Times New Roman" w:hAnsi="Times New Roman" w:cs="Times New Roman"/>
          <w:b/>
          <w:sz w:val="24"/>
          <w:szCs w:val="24"/>
        </w:rPr>
        <w:t>Making the right choices in a changing environment</w:t>
      </w:r>
    </w:p>
    <w:p w:rsidR="00342D6A" w:rsidRPr="00623312" w:rsidRDefault="00623312" w:rsidP="00C94C61">
      <w:pPr>
        <w:autoSpaceDE w:val="0"/>
        <w:autoSpaceDN w:val="0"/>
        <w:adjustRightInd w:val="0"/>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When considering the possible use of BD </w:t>
      </w:r>
      <w:r w:rsidR="008952C2">
        <w:rPr>
          <w:rFonts w:ascii="Times New Roman" w:hAnsi="Times New Roman" w:cs="Times New Roman"/>
          <w:sz w:val="24"/>
          <w:szCs w:val="24"/>
        </w:rPr>
        <w:t xml:space="preserve">sources </w:t>
      </w:r>
      <w:r>
        <w:rPr>
          <w:rFonts w:ascii="Times New Roman" w:hAnsi="Times New Roman" w:cs="Times New Roman"/>
          <w:sz w:val="24"/>
          <w:szCs w:val="24"/>
        </w:rPr>
        <w:t xml:space="preserve">and seeing </w:t>
      </w:r>
      <w:r w:rsidR="008952C2">
        <w:rPr>
          <w:rFonts w:ascii="Times New Roman" w:hAnsi="Times New Roman" w:cs="Times New Roman"/>
          <w:sz w:val="24"/>
          <w:szCs w:val="24"/>
        </w:rPr>
        <w:t xml:space="preserve">the issues, what approach should an NSI take? </w:t>
      </w:r>
      <w:r>
        <w:rPr>
          <w:rFonts w:ascii="Times New Roman" w:hAnsi="Times New Roman" w:cs="Times New Roman"/>
          <w:sz w:val="24"/>
          <w:szCs w:val="24"/>
        </w:rPr>
        <w:t xml:space="preserve">There are many reasons why one might </w:t>
      </w:r>
      <w:r w:rsidR="008952C2">
        <w:rPr>
          <w:rFonts w:ascii="Times New Roman" w:hAnsi="Times New Roman" w:cs="Times New Roman"/>
          <w:sz w:val="24"/>
          <w:szCs w:val="24"/>
        </w:rPr>
        <w:t xml:space="preserve">be very cautious or even wary of embracing BD. One of the main assets of NSIs is public trust, loosing this must be risked under no </w:t>
      </w:r>
      <w:r w:rsidR="008952C2">
        <w:rPr>
          <w:rFonts w:ascii="Times New Roman" w:hAnsi="Times New Roman" w:cs="Times New Roman"/>
          <w:sz w:val="24"/>
          <w:szCs w:val="24"/>
        </w:rPr>
        <w:lastRenderedPageBreak/>
        <w:t xml:space="preserve">circumstances. Providing information on spurious correlations or on phenomena </w:t>
      </w:r>
      <w:r w:rsidR="004D5CF0">
        <w:rPr>
          <w:rFonts w:ascii="Times New Roman" w:hAnsi="Times New Roman" w:cs="Times New Roman"/>
          <w:sz w:val="24"/>
          <w:szCs w:val="24"/>
        </w:rPr>
        <w:t>described by BD that are not well understood is not the task of NSIs.</w:t>
      </w:r>
      <w:r w:rsidR="00371E59">
        <w:rPr>
          <w:rFonts w:ascii="Times New Roman" w:hAnsi="Times New Roman" w:cs="Times New Roman"/>
          <w:sz w:val="24"/>
          <w:szCs w:val="24"/>
        </w:rPr>
        <w:t xml:space="preserve"> Official statisticians have to be held to the highest professional standards.</w:t>
      </w:r>
      <w:r w:rsidR="004D5CF0">
        <w:rPr>
          <w:rFonts w:ascii="Times New Roman" w:hAnsi="Times New Roman" w:cs="Times New Roman"/>
          <w:sz w:val="24"/>
          <w:szCs w:val="24"/>
        </w:rPr>
        <w:t xml:space="preserve"> Moreover, BD is a hype</w:t>
      </w:r>
      <w:r w:rsidR="00205953">
        <w:rPr>
          <w:rFonts w:ascii="Times New Roman" w:hAnsi="Times New Roman" w:cs="Times New Roman"/>
          <w:sz w:val="24"/>
          <w:szCs w:val="24"/>
        </w:rPr>
        <w:t xml:space="preserve"> not to be followed blindly</w:t>
      </w:r>
      <w:r w:rsidR="004D5CF0">
        <w:rPr>
          <w:rFonts w:ascii="Times New Roman" w:hAnsi="Times New Roman" w:cs="Times New Roman"/>
          <w:sz w:val="24"/>
          <w:szCs w:val="24"/>
        </w:rPr>
        <w:t xml:space="preserve">, it may be better to wait and see. </w:t>
      </w:r>
      <w:r w:rsidR="00205953">
        <w:rPr>
          <w:rFonts w:ascii="Times New Roman" w:hAnsi="Times New Roman" w:cs="Times New Roman"/>
          <w:sz w:val="24"/>
          <w:szCs w:val="24"/>
        </w:rPr>
        <w:t>The information yielded by BD that catch</w:t>
      </w:r>
      <w:r w:rsidR="00E24530">
        <w:rPr>
          <w:rFonts w:ascii="Times New Roman" w:hAnsi="Times New Roman" w:cs="Times New Roman"/>
          <w:sz w:val="24"/>
          <w:szCs w:val="24"/>
        </w:rPr>
        <w:t>es</w:t>
      </w:r>
      <w:r w:rsidR="00205953">
        <w:rPr>
          <w:rFonts w:ascii="Times New Roman" w:hAnsi="Times New Roman" w:cs="Times New Roman"/>
          <w:sz w:val="24"/>
          <w:szCs w:val="24"/>
        </w:rPr>
        <w:t xml:space="preserve"> headlines is </w:t>
      </w:r>
      <w:r w:rsidR="00126DB0">
        <w:rPr>
          <w:rFonts w:ascii="Times New Roman" w:hAnsi="Times New Roman" w:cs="Times New Roman"/>
          <w:sz w:val="24"/>
          <w:szCs w:val="24"/>
        </w:rPr>
        <w:t xml:space="preserve">anyway </w:t>
      </w:r>
      <w:r w:rsidR="00205953">
        <w:rPr>
          <w:rFonts w:ascii="Times New Roman" w:hAnsi="Times New Roman" w:cs="Times New Roman"/>
          <w:sz w:val="24"/>
          <w:szCs w:val="24"/>
        </w:rPr>
        <w:t>not all that convincing, as we know from the discussion about Google Flu Trends [1</w:t>
      </w:r>
      <w:r w:rsidR="00527793">
        <w:rPr>
          <w:rFonts w:ascii="Times New Roman" w:hAnsi="Times New Roman" w:cs="Times New Roman"/>
          <w:sz w:val="24"/>
          <w:szCs w:val="24"/>
        </w:rPr>
        <w:t>6</w:t>
      </w:r>
      <w:r w:rsidR="00205953">
        <w:rPr>
          <w:rFonts w:ascii="Times New Roman" w:hAnsi="Times New Roman" w:cs="Times New Roman"/>
          <w:sz w:val="24"/>
          <w:szCs w:val="24"/>
        </w:rPr>
        <w:t>].</w:t>
      </w:r>
      <w:r w:rsidR="00126DB0">
        <w:rPr>
          <w:rFonts w:ascii="Times New Roman" w:hAnsi="Times New Roman" w:cs="Times New Roman"/>
          <w:sz w:val="24"/>
          <w:szCs w:val="24"/>
        </w:rPr>
        <w:t xml:space="preserve"> And we have not even considered non-methodological issues such as privacy and the public image of NSIs, or IT challenges. Is</w:t>
      </w:r>
      <w:r w:rsidR="00EA6233">
        <w:rPr>
          <w:rFonts w:ascii="Times New Roman" w:hAnsi="Times New Roman" w:cs="Times New Roman"/>
          <w:sz w:val="24"/>
          <w:szCs w:val="24"/>
        </w:rPr>
        <w:t>n’t</w:t>
      </w:r>
      <w:r w:rsidR="00126DB0">
        <w:rPr>
          <w:rFonts w:ascii="Times New Roman" w:hAnsi="Times New Roman" w:cs="Times New Roman"/>
          <w:sz w:val="24"/>
          <w:szCs w:val="24"/>
        </w:rPr>
        <w:t xml:space="preserve"> the business case for using BD for official statistics clearly a negative one? </w:t>
      </w:r>
    </w:p>
    <w:p w:rsidR="008952C2" w:rsidRDefault="00BE7D6D" w:rsidP="00C94C61">
      <w:pPr>
        <w:autoSpaceDE w:val="0"/>
        <w:autoSpaceDN w:val="0"/>
        <w:adjustRightInd w:val="0"/>
        <w:spacing w:before="240" w:after="0" w:line="360" w:lineRule="auto"/>
        <w:rPr>
          <w:rFonts w:ascii="Times New Roman" w:hAnsi="Times New Roman" w:cs="Times New Roman"/>
          <w:sz w:val="24"/>
          <w:szCs w:val="24"/>
        </w:rPr>
      </w:pPr>
      <w:r>
        <w:rPr>
          <w:rFonts w:ascii="Times New Roman" w:hAnsi="Times New Roman" w:cs="Times New Roman"/>
          <w:sz w:val="24"/>
          <w:szCs w:val="24"/>
        </w:rPr>
        <w:t>No, it is not.</w:t>
      </w:r>
      <w:r w:rsidR="00527793">
        <w:rPr>
          <w:rFonts w:ascii="Times New Roman" w:hAnsi="Times New Roman" w:cs="Times New Roman"/>
          <w:sz w:val="24"/>
          <w:szCs w:val="24"/>
        </w:rPr>
        <w:t xml:space="preserve"> </w:t>
      </w:r>
    </w:p>
    <w:p w:rsidR="00BE7D6D" w:rsidRDefault="004E07F5" w:rsidP="00C94C61">
      <w:pPr>
        <w:autoSpaceDE w:val="0"/>
        <w:autoSpaceDN w:val="0"/>
        <w:adjustRightInd w:val="0"/>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Consider the following. The environment in which official statistics are </w:t>
      </w:r>
      <w:r w:rsidR="00371E59">
        <w:rPr>
          <w:rFonts w:ascii="Times New Roman" w:hAnsi="Times New Roman" w:cs="Times New Roman"/>
          <w:sz w:val="24"/>
          <w:szCs w:val="24"/>
        </w:rPr>
        <w:t xml:space="preserve">being </w:t>
      </w:r>
      <w:r>
        <w:rPr>
          <w:rFonts w:ascii="Times New Roman" w:hAnsi="Times New Roman" w:cs="Times New Roman"/>
          <w:sz w:val="24"/>
          <w:szCs w:val="24"/>
        </w:rPr>
        <w:t xml:space="preserve">produced is changing. </w:t>
      </w:r>
      <w:r w:rsidR="00371E59">
        <w:rPr>
          <w:rFonts w:ascii="Times New Roman" w:hAnsi="Times New Roman" w:cs="Times New Roman"/>
          <w:sz w:val="24"/>
          <w:szCs w:val="24"/>
        </w:rPr>
        <w:t xml:space="preserve">Traditionally, the production of official statistics </w:t>
      </w:r>
      <w:r w:rsidR="002F77BA">
        <w:rPr>
          <w:rFonts w:ascii="Times New Roman" w:hAnsi="Times New Roman" w:cs="Times New Roman"/>
          <w:sz w:val="24"/>
          <w:szCs w:val="24"/>
        </w:rPr>
        <w:t>was</w:t>
      </w:r>
      <w:r w:rsidR="00371E59">
        <w:rPr>
          <w:rFonts w:ascii="Times New Roman" w:hAnsi="Times New Roman" w:cs="Times New Roman"/>
          <w:sz w:val="24"/>
          <w:szCs w:val="24"/>
        </w:rPr>
        <w:t xml:space="preserve"> a monopoly. It still is, but where in the past virtually the only statistics on social phenomena available to the public were official statistics, </w:t>
      </w:r>
      <w:r w:rsidR="002F77BA">
        <w:rPr>
          <w:rFonts w:ascii="Times New Roman" w:hAnsi="Times New Roman" w:cs="Times New Roman"/>
          <w:sz w:val="24"/>
          <w:szCs w:val="24"/>
        </w:rPr>
        <w:t>now non-official statistics are rapidly becoming widely available</w:t>
      </w:r>
      <w:r w:rsidR="00AB47E7">
        <w:rPr>
          <w:rFonts w:ascii="Times New Roman" w:hAnsi="Times New Roman" w:cs="Times New Roman"/>
          <w:sz w:val="24"/>
          <w:szCs w:val="24"/>
        </w:rPr>
        <w:t xml:space="preserve"> [1</w:t>
      </w:r>
      <w:r w:rsidR="00527793">
        <w:rPr>
          <w:rFonts w:ascii="Times New Roman" w:hAnsi="Times New Roman" w:cs="Times New Roman"/>
          <w:sz w:val="24"/>
          <w:szCs w:val="24"/>
        </w:rPr>
        <w:t>7</w:t>
      </w:r>
      <w:r w:rsidR="00AB47E7">
        <w:rPr>
          <w:rFonts w:ascii="Times New Roman" w:hAnsi="Times New Roman" w:cs="Times New Roman"/>
          <w:sz w:val="24"/>
          <w:szCs w:val="24"/>
        </w:rPr>
        <w:t>]</w:t>
      </w:r>
      <w:r w:rsidR="002F77BA">
        <w:rPr>
          <w:rFonts w:ascii="Times New Roman" w:hAnsi="Times New Roman" w:cs="Times New Roman"/>
          <w:sz w:val="24"/>
          <w:szCs w:val="24"/>
        </w:rPr>
        <w:t>. Their quality</w:t>
      </w:r>
      <w:r w:rsidR="0029224F">
        <w:rPr>
          <w:rFonts w:ascii="Times New Roman" w:hAnsi="Times New Roman" w:cs="Times New Roman"/>
          <w:sz w:val="24"/>
          <w:szCs w:val="24"/>
        </w:rPr>
        <w:t xml:space="preserve"> and objectivity</w:t>
      </w:r>
      <w:r w:rsidR="002F77BA">
        <w:rPr>
          <w:rFonts w:ascii="Times New Roman" w:hAnsi="Times New Roman" w:cs="Times New Roman"/>
          <w:sz w:val="24"/>
          <w:szCs w:val="24"/>
        </w:rPr>
        <w:t xml:space="preserve"> may be disputed, but they are there, they are produced and disseminated much more rapidly than official </w:t>
      </w:r>
      <w:r w:rsidR="00B951D3">
        <w:rPr>
          <w:rFonts w:ascii="Times New Roman" w:hAnsi="Times New Roman" w:cs="Times New Roman"/>
          <w:sz w:val="24"/>
          <w:szCs w:val="24"/>
        </w:rPr>
        <w:t>statistics</w:t>
      </w:r>
      <w:r w:rsidR="002F77BA">
        <w:rPr>
          <w:rFonts w:ascii="Times New Roman" w:hAnsi="Times New Roman" w:cs="Times New Roman"/>
          <w:sz w:val="24"/>
          <w:szCs w:val="24"/>
        </w:rPr>
        <w:t xml:space="preserve">, and they are used. There is a real risk that this will erode the position of NSIs, in particular their funding. </w:t>
      </w:r>
      <w:r w:rsidR="00015A83">
        <w:rPr>
          <w:rFonts w:ascii="Times New Roman" w:hAnsi="Times New Roman" w:cs="Times New Roman"/>
          <w:sz w:val="24"/>
          <w:szCs w:val="24"/>
        </w:rPr>
        <w:t>It is true that o</w:t>
      </w:r>
      <w:r w:rsidR="002F77BA">
        <w:rPr>
          <w:rFonts w:ascii="Times New Roman" w:hAnsi="Times New Roman" w:cs="Times New Roman"/>
          <w:sz w:val="24"/>
          <w:szCs w:val="24"/>
        </w:rPr>
        <w:t xml:space="preserve">fficial statistics still </w:t>
      </w:r>
      <w:r w:rsidR="00B951D3">
        <w:rPr>
          <w:rFonts w:ascii="Times New Roman" w:hAnsi="Times New Roman" w:cs="Times New Roman"/>
          <w:sz w:val="24"/>
          <w:szCs w:val="24"/>
        </w:rPr>
        <w:t>fulfil</w:t>
      </w:r>
      <w:r w:rsidR="002F77BA">
        <w:rPr>
          <w:rFonts w:ascii="Times New Roman" w:hAnsi="Times New Roman" w:cs="Times New Roman"/>
          <w:sz w:val="24"/>
          <w:szCs w:val="24"/>
        </w:rPr>
        <w:t xml:space="preserve"> a vital role in society</w:t>
      </w:r>
      <w:r w:rsidR="00015A83">
        <w:rPr>
          <w:rFonts w:ascii="Times New Roman" w:hAnsi="Times New Roman" w:cs="Times New Roman"/>
          <w:sz w:val="24"/>
          <w:szCs w:val="24"/>
        </w:rPr>
        <w:t xml:space="preserve">. </w:t>
      </w:r>
      <w:r w:rsidR="002F77BA">
        <w:rPr>
          <w:rFonts w:ascii="Times New Roman" w:hAnsi="Times New Roman" w:cs="Times New Roman"/>
          <w:sz w:val="24"/>
          <w:szCs w:val="24"/>
        </w:rPr>
        <w:t xml:space="preserve">NSIs may, correctly, point to the fact that in a society that is overwhelmed by </w:t>
      </w:r>
      <w:r w:rsidR="00015A83">
        <w:rPr>
          <w:rFonts w:ascii="Times New Roman" w:hAnsi="Times New Roman" w:cs="Times New Roman"/>
          <w:sz w:val="24"/>
          <w:szCs w:val="24"/>
        </w:rPr>
        <w:t>information provided by a host of providers</w:t>
      </w:r>
      <w:r w:rsidR="00E24530">
        <w:rPr>
          <w:rFonts w:ascii="Times New Roman" w:hAnsi="Times New Roman" w:cs="Times New Roman"/>
          <w:sz w:val="24"/>
          <w:szCs w:val="24"/>
        </w:rPr>
        <w:t>,</w:t>
      </w:r>
      <w:r w:rsidR="00015A83">
        <w:rPr>
          <w:rFonts w:ascii="Times New Roman" w:hAnsi="Times New Roman" w:cs="Times New Roman"/>
          <w:sz w:val="24"/>
          <w:szCs w:val="24"/>
        </w:rPr>
        <w:t xml:space="preserve"> an impartial anchor – official statistics – is crucial. But there is no guarantee whatsoever for the survival of NSIs in the long run. </w:t>
      </w:r>
    </w:p>
    <w:p w:rsidR="00015A83" w:rsidRDefault="00015A83" w:rsidP="00C94C61">
      <w:pPr>
        <w:autoSpaceDE w:val="0"/>
        <w:autoSpaceDN w:val="0"/>
        <w:adjustRightInd w:val="0"/>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There is reason for NSIs to </w:t>
      </w:r>
      <w:r w:rsidR="00BF3957">
        <w:rPr>
          <w:rFonts w:ascii="Times New Roman" w:hAnsi="Times New Roman" w:cs="Times New Roman"/>
          <w:sz w:val="24"/>
          <w:szCs w:val="24"/>
        </w:rPr>
        <w:t xml:space="preserve">go back to first principles and </w:t>
      </w:r>
      <w:r w:rsidR="00DB21DE">
        <w:rPr>
          <w:rFonts w:ascii="Times New Roman" w:hAnsi="Times New Roman" w:cs="Times New Roman"/>
          <w:sz w:val="24"/>
          <w:szCs w:val="24"/>
        </w:rPr>
        <w:t xml:space="preserve">see what role they aspire to play in the era of BD. The availability to society of </w:t>
      </w:r>
      <w:r w:rsidR="00DB21DE" w:rsidRPr="007550E0">
        <w:rPr>
          <w:rFonts w:ascii="Times New Roman" w:hAnsi="Times New Roman" w:cs="Times New Roman"/>
          <w:sz w:val="24"/>
          <w:szCs w:val="24"/>
        </w:rPr>
        <w:t>impartial</w:t>
      </w:r>
      <w:r w:rsidR="00DB21DE">
        <w:rPr>
          <w:rFonts w:ascii="Times New Roman" w:hAnsi="Times New Roman" w:cs="Times New Roman"/>
          <w:sz w:val="24"/>
          <w:szCs w:val="24"/>
        </w:rPr>
        <w:t xml:space="preserve"> information of </w:t>
      </w:r>
      <w:r w:rsidR="00DB21DE" w:rsidRPr="007550E0">
        <w:rPr>
          <w:rFonts w:ascii="Times New Roman" w:hAnsi="Times New Roman" w:cs="Times New Roman"/>
          <w:sz w:val="24"/>
          <w:szCs w:val="24"/>
        </w:rPr>
        <w:t>good</w:t>
      </w:r>
      <w:r w:rsidR="00DB21DE" w:rsidRPr="00F02872">
        <w:rPr>
          <w:rFonts w:ascii="Times New Roman" w:hAnsi="Times New Roman" w:cs="Times New Roman"/>
          <w:i/>
          <w:sz w:val="24"/>
          <w:szCs w:val="24"/>
        </w:rPr>
        <w:t xml:space="preserve"> </w:t>
      </w:r>
      <w:r w:rsidR="00DB21DE">
        <w:rPr>
          <w:rFonts w:ascii="Times New Roman" w:hAnsi="Times New Roman" w:cs="Times New Roman"/>
          <w:sz w:val="24"/>
          <w:szCs w:val="24"/>
        </w:rPr>
        <w:t>quality according to need has to be ensured</w:t>
      </w:r>
      <w:r w:rsidR="00EA6233">
        <w:rPr>
          <w:rFonts w:ascii="Times New Roman" w:hAnsi="Times New Roman" w:cs="Times New Roman"/>
          <w:sz w:val="24"/>
          <w:szCs w:val="24"/>
        </w:rPr>
        <w:t>, that is fundamental</w:t>
      </w:r>
      <w:r w:rsidR="00DB21DE">
        <w:rPr>
          <w:rFonts w:ascii="Times New Roman" w:hAnsi="Times New Roman" w:cs="Times New Roman"/>
          <w:sz w:val="24"/>
          <w:szCs w:val="24"/>
        </w:rPr>
        <w:t xml:space="preserve">. </w:t>
      </w:r>
      <w:r w:rsidR="00EA6233">
        <w:rPr>
          <w:rFonts w:ascii="Times New Roman" w:hAnsi="Times New Roman" w:cs="Times New Roman"/>
          <w:sz w:val="24"/>
          <w:szCs w:val="24"/>
        </w:rPr>
        <w:t>But t</w:t>
      </w:r>
      <w:r w:rsidR="00DB21DE">
        <w:rPr>
          <w:rFonts w:ascii="Times New Roman" w:hAnsi="Times New Roman" w:cs="Times New Roman"/>
          <w:sz w:val="24"/>
          <w:szCs w:val="24"/>
        </w:rPr>
        <w:t>here is no intrinsic necessity for this information to be produced by NSIs</w:t>
      </w:r>
      <w:r w:rsidR="00E24530">
        <w:rPr>
          <w:rFonts w:ascii="Times New Roman" w:hAnsi="Times New Roman" w:cs="Times New Roman"/>
          <w:sz w:val="24"/>
          <w:szCs w:val="24"/>
        </w:rPr>
        <w:t>. O</w:t>
      </w:r>
      <w:r w:rsidR="00DB21DE">
        <w:rPr>
          <w:rFonts w:ascii="Times New Roman" w:hAnsi="Times New Roman" w:cs="Times New Roman"/>
          <w:sz w:val="24"/>
          <w:szCs w:val="24"/>
        </w:rPr>
        <w:t xml:space="preserve">thers may produce the information, if this is validated by NSIs. There will probably remain a core set of statistics that others than the NSIs will not produce, and NSIs need to maintain their knowledge position in order to carry out their validation role. </w:t>
      </w:r>
      <w:r w:rsidR="00ED35D4">
        <w:rPr>
          <w:rFonts w:ascii="Times New Roman" w:hAnsi="Times New Roman" w:cs="Times New Roman"/>
          <w:sz w:val="24"/>
          <w:szCs w:val="24"/>
        </w:rPr>
        <w:t>In this way the trust in NSIs is used as an asset and will be reinforced.</w:t>
      </w:r>
    </w:p>
    <w:p w:rsidR="00EA6233" w:rsidRDefault="00EA6233" w:rsidP="00C94C61">
      <w:pPr>
        <w:autoSpaceDE w:val="0"/>
        <w:autoSpaceDN w:val="0"/>
        <w:adjustRightInd w:val="0"/>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What does this mean for the use of BD by NSIs? </w:t>
      </w:r>
      <w:r w:rsidR="003E623B">
        <w:rPr>
          <w:rFonts w:ascii="Times New Roman" w:hAnsi="Times New Roman" w:cs="Times New Roman"/>
          <w:sz w:val="24"/>
          <w:szCs w:val="24"/>
        </w:rPr>
        <w:t>One could think of the following:</w:t>
      </w:r>
    </w:p>
    <w:p w:rsidR="008952C2" w:rsidRDefault="003E623B" w:rsidP="00C94C61">
      <w:pPr>
        <w:pStyle w:val="Lijstalinea"/>
        <w:numPr>
          <w:ilvl w:val="0"/>
          <w:numId w:val="15"/>
        </w:numPr>
        <w:autoSpaceDE w:val="0"/>
        <w:autoSpaceDN w:val="0"/>
        <w:adjustRightInd w:val="0"/>
        <w:spacing w:before="240" w:after="0" w:line="360" w:lineRule="auto"/>
        <w:rPr>
          <w:rFonts w:ascii="Times New Roman" w:hAnsi="Times New Roman" w:cs="Times New Roman"/>
          <w:sz w:val="24"/>
          <w:szCs w:val="24"/>
        </w:rPr>
      </w:pPr>
      <w:r w:rsidRPr="003E623B">
        <w:rPr>
          <w:rFonts w:ascii="Times New Roman" w:hAnsi="Times New Roman" w:cs="Times New Roman"/>
          <w:sz w:val="24"/>
          <w:szCs w:val="24"/>
        </w:rPr>
        <w:t xml:space="preserve">NSIs must have or must obtain knowledge </w:t>
      </w:r>
      <w:r>
        <w:rPr>
          <w:rFonts w:ascii="Times New Roman" w:hAnsi="Times New Roman" w:cs="Times New Roman"/>
          <w:sz w:val="24"/>
          <w:szCs w:val="24"/>
        </w:rPr>
        <w:t xml:space="preserve">and experience </w:t>
      </w:r>
      <w:r w:rsidRPr="003E623B">
        <w:rPr>
          <w:rFonts w:ascii="Times New Roman" w:hAnsi="Times New Roman" w:cs="Times New Roman"/>
          <w:sz w:val="24"/>
          <w:szCs w:val="24"/>
        </w:rPr>
        <w:t xml:space="preserve">of how BD can be used and </w:t>
      </w:r>
      <w:r w:rsidR="00B951D3" w:rsidRPr="003E623B">
        <w:rPr>
          <w:rFonts w:ascii="Times New Roman" w:hAnsi="Times New Roman" w:cs="Times New Roman"/>
          <w:sz w:val="24"/>
          <w:szCs w:val="24"/>
        </w:rPr>
        <w:t>cannot</w:t>
      </w:r>
      <w:r w:rsidRPr="003E623B">
        <w:rPr>
          <w:rFonts w:ascii="Times New Roman" w:hAnsi="Times New Roman" w:cs="Times New Roman"/>
          <w:sz w:val="24"/>
          <w:szCs w:val="24"/>
        </w:rPr>
        <w:t xml:space="preserve"> be used. Knowledge is also needed about how BD is used outside NSIs. </w:t>
      </w:r>
      <w:r w:rsidR="005B60B9">
        <w:rPr>
          <w:rFonts w:ascii="Times New Roman" w:hAnsi="Times New Roman" w:cs="Times New Roman"/>
          <w:sz w:val="24"/>
          <w:szCs w:val="24"/>
        </w:rPr>
        <w:t xml:space="preserve">The </w:t>
      </w:r>
      <w:r w:rsidR="00D83F6F">
        <w:rPr>
          <w:rFonts w:ascii="Times New Roman" w:hAnsi="Times New Roman" w:cs="Times New Roman"/>
          <w:sz w:val="24"/>
          <w:szCs w:val="24"/>
        </w:rPr>
        <w:lastRenderedPageBreak/>
        <w:t>principle</w:t>
      </w:r>
      <w:r w:rsidR="005B60B9">
        <w:rPr>
          <w:rFonts w:ascii="Times New Roman" w:hAnsi="Times New Roman" w:cs="Times New Roman"/>
          <w:sz w:val="24"/>
          <w:szCs w:val="24"/>
        </w:rPr>
        <w:t xml:space="preserve"> of </w:t>
      </w:r>
      <w:r w:rsidR="00D83F6F">
        <w:rPr>
          <w:rFonts w:ascii="Times New Roman" w:hAnsi="Times New Roman" w:cs="Times New Roman"/>
          <w:sz w:val="24"/>
          <w:szCs w:val="24"/>
        </w:rPr>
        <w:t xml:space="preserve">“quantity over quality”, </w:t>
      </w:r>
      <w:r w:rsidR="005B60B9">
        <w:rPr>
          <w:rFonts w:ascii="Times New Roman" w:hAnsi="Times New Roman" w:cs="Times New Roman"/>
          <w:sz w:val="24"/>
          <w:szCs w:val="24"/>
        </w:rPr>
        <w:t xml:space="preserve">adopted by BD users such as Google, </w:t>
      </w:r>
      <w:r w:rsidR="00D83F6F">
        <w:rPr>
          <w:rFonts w:ascii="Times New Roman" w:hAnsi="Times New Roman" w:cs="Times New Roman"/>
          <w:sz w:val="24"/>
          <w:szCs w:val="24"/>
        </w:rPr>
        <w:t>should not be discarded</w:t>
      </w:r>
      <w:r w:rsidR="00ED35D4">
        <w:rPr>
          <w:rFonts w:ascii="Times New Roman" w:hAnsi="Times New Roman" w:cs="Times New Roman"/>
          <w:sz w:val="24"/>
          <w:szCs w:val="24"/>
        </w:rPr>
        <w:t xml:space="preserve"> out of hand</w:t>
      </w:r>
      <w:r w:rsidR="00D83F6F">
        <w:rPr>
          <w:rFonts w:ascii="Times New Roman" w:hAnsi="Times New Roman" w:cs="Times New Roman"/>
          <w:sz w:val="24"/>
          <w:szCs w:val="24"/>
        </w:rPr>
        <w:t>.</w:t>
      </w:r>
    </w:p>
    <w:p w:rsidR="00D27E7E" w:rsidRDefault="00D27E7E" w:rsidP="00D27E7E">
      <w:pPr>
        <w:pStyle w:val="Lijstalinea"/>
        <w:numPr>
          <w:ilvl w:val="0"/>
          <w:numId w:val="15"/>
        </w:numPr>
        <w:autoSpaceDE w:val="0"/>
        <w:autoSpaceDN w:val="0"/>
        <w:adjustRightInd w:val="0"/>
        <w:spacing w:before="240" w:after="0" w:line="360" w:lineRule="auto"/>
        <w:rPr>
          <w:rFonts w:ascii="Times New Roman" w:hAnsi="Times New Roman" w:cs="Times New Roman"/>
          <w:sz w:val="24"/>
          <w:szCs w:val="24"/>
        </w:rPr>
      </w:pPr>
      <w:r>
        <w:rPr>
          <w:rFonts w:ascii="Times New Roman" w:hAnsi="Times New Roman" w:cs="Times New Roman"/>
          <w:sz w:val="24"/>
          <w:szCs w:val="24"/>
        </w:rPr>
        <w:t>Even if BD is not used for new statistical outputs, BD may be used in the existing programme of official statistics if this leads to efficiency or response burden reduction</w:t>
      </w:r>
      <w:r w:rsidR="002D3085">
        <w:rPr>
          <w:rFonts w:ascii="Times New Roman" w:hAnsi="Times New Roman" w:cs="Times New Roman"/>
          <w:sz w:val="24"/>
          <w:szCs w:val="24"/>
        </w:rPr>
        <w:t>, provided</w:t>
      </w:r>
      <w:r>
        <w:rPr>
          <w:rFonts w:ascii="Times New Roman" w:hAnsi="Times New Roman" w:cs="Times New Roman"/>
          <w:sz w:val="24"/>
          <w:szCs w:val="24"/>
        </w:rPr>
        <w:t xml:space="preserve"> the challenges can be overcome. </w:t>
      </w:r>
    </w:p>
    <w:p w:rsidR="00D27E7E" w:rsidRDefault="00D27E7E" w:rsidP="00D27E7E">
      <w:pPr>
        <w:pStyle w:val="Lijstalinea"/>
        <w:numPr>
          <w:ilvl w:val="0"/>
          <w:numId w:val="15"/>
        </w:numPr>
        <w:autoSpaceDE w:val="0"/>
        <w:autoSpaceDN w:val="0"/>
        <w:adjustRightInd w:val="0"/>
        <w:spacing w:before="240" w:after="0" w:line="360" w:lineRule="auto"/>
        <w:rPr>
          <w:rFonts w:ascii="Times New Roman" w:hAnsi="Times New Roman" w:cs="Times New Roman"/>
          <w:sz w:val="24"/>
          <w:szCs w:val="24"/>
        </w:rPr>
      </w:pPr>
      <w:r>
        <w:rPr>
          <w:rFonts w:ascii="Times New Roman" w:hAnsi="Times New Roman" w:cs="Times New Roman"/>
          <w:sz w:val="24"/>
          <w:szCs w:val="24"/>
        </w:rPr>
        <w:t>The use of BD for compiling early indicators for important statistics, such as price statistics or business cycle statistics</w:t>
      </w:r>
      <w:r w:rsidR="002D3085">
        <w:rPr>
          <w:rFonts w:ascii="Times New Roman" w:hAnsi="Times New Roman" w:cs="Times New Roman"/>
          <w:sz w:val="24"/>
          <w:szCs w:val="24"/>
        </w:rPr>
        <w:t>,</w:t>
      </w:r>
      <w:r>
        <w:rPr>
          <w:rFonts w:ascii="Times New Roman" w:hAnsi="Times New Roman" w:cs="Times New Roman"/>
          <w:sz w:val="24"/>
          <w:szCs w:val="24"/>
        </w:rPr>
        <w:t xml:space="preserve"> </w:t>
      </w:r>
      <w:r w:rsidR="004A547E">
        <w:rPr>
          <w:rFonts w:ascii="Times New Roman" w:hAnsi="Times New Roman" w:cs="Times New Roman"/>
          <w:sz w:val="24"/>
          <w:szCs w:val="24"/>
        </w:rPr>
        <w:t>is</w:t>
      </w:r>
      <w:r>
        <w:rPr>
          <w:rFonts w:ascii="Times New Roman" w:hAnsi="Times New Roman" w:cs="Times New Roman"/>
          <w:sz w:val="24"/>
          <w:szCs w:val="24"/>
        </w:rPr>
        <w:t xml:space="preserve"> a serious option. </w:t>
      </w:r>
      <w:r w:rsidR="003E2083">
        <w:rPr>
          <w:rFonts w:ascii="Times New Roman" w:hAnsi="Times New Roman" w:cs="Times New Roman"/>
          <w:sz w:val="24"/>
          <w:szCs w:val="24"/>
        </w:rPr>
        <w:t>The use of BD for nowcasting can also be considered.</w:t>
      </w:r>
    </w:p>
    <w:p w:rsidR="0029224F" w:rsidRDefault="008E1406" w:rsidP="00B666C4">
      <w:pPr>
        <w:pStyle w:val="Lijstalinea"/>
        <w:numPr>
          <w:ilvl w:val="0"/>
          <w:numId w:val="15"/>
        </w:numPr>
        <w:autoSpaceDE w:val="0"/>
        <w:autoSpaceDN w:val="0"/>
        <w:adjustRightInd w:val="0"/>
        <w:spacing w:before="240" w:after="0" w:line="360" w:lineRule="auto"/>
        <w:rPr>
          <w:rFonts w:ascii="Times New Roman" w:hAnsi="Times New Roman" w:cs="Times New Roman"/>
          <w:sz w:val="24"/>
          <w:szCs w:val="24"/>
        </w:rPr>
      </w:pPr>
      <w:r w:rsidRPr="00B666C4">
        <w:rPr>
          <w:rFonts w:ascii="Times New Roman" w:hAnsi="Times New Roman" w:cs="Times New Roman"/>
          <w:sz w:val="24"/>
          <w:szCs w:val="24"/>
        </w:rPr>
        <w:t xml:space="preserve">The </w:t>
      </w:r>
      <w:r w:rsidR="002D3085" w:rsidRPr="00B666C4">
        <w:rPr>
          <w:rFonts w:ascii="Times New Roman" w:hAnsi="Times New Roman" w:cs="Times New Roman"/>
          <w:sz w:val="24"/>
          <w:szCs w:val="24"/>
        </w:rPr>
        <w:t>traditional</w:t>
      </w:r>
      <w:r w:rsidRPr="00B666C4">
        <w:rPr>
          <w:rFonts w:ascii="Times New Roman" w:hAnsi="Times New Roman" w:cs="Times New Roman"/>
          <w:sz w:val="24"/>
          <w:szCs w:val="24"/>
        </w:rPr>
        <w:t xml:space="preserve"> way of designing statistical processes is </w:t>
      </w:r>
      <w:r w:rsidR="003E2083">
        <w:rPr>
          <w:rFonts w:ascii="Times New Roman" w:hAnsi="Times New Roman" w:cs="Times New Roman"/>
          <w:sz w:val="24"/>
          <w:szCs w:val="24"/>
        </w:rPr>
        <w:t>to define</w:t>
      </w:r>
      <w:r w:rsidRPr="00B666C4">
        <w:rPr>
          <w:rFonts w:ascii="Times New Roman" w:hAnsi="Times New Roman" w:cs="Times New Roman"/>
          <w:sz w:val="24"/>
          <w:szCs w:val="24"/>
        </w:rPr>
        <w:t xml:space="preserve"> the desired outcome, choose </w:t>
      </w:r>
      <w:r w:rsidR="00AB47E7" w:rsidRPr="00B666C4">
        <w:rPr>
          <w:rFonts w:ascii="Times New Roman" w:hAnsi="Times New Roman" w:cs="Times New Roman"/>
          <w:sz w:val="24"/>
          <w:szCs w:val="24"/>
        </w:rPr>
        <w:t>suitable data sources and optimise the process. Experiments with BD may be carried out where this approach is turned around: take an interesting BD source, start compiling information that may be relevant and then try to relate that information to information already available, if only by establishing correlations.</w:t>
      </w:r>
      <w:r w:rsidR="0029224F" w:rsidRPr="0029224F">
        <w:rPr>
          <w:rFonts w:ascii="Times New Roman" w:hAnsi="Times New Roman" w:cs="Times New Roman"/>
          <w:sz w:val="24"/>
          <w:szCs w:val="24"/>
        </w:rPr>
        <w:t xml:space="preserve"> </w:t>
      </w:r>
    </w:p>
    <w:p w:rsidR="00D27E7E" w:rsidRPr="00B666C4" w:rsidRDefault="0029224F" w:rsidP="00B666C4">
      <w:pPr>
        <w:pStyle w:val="Lijstalinea"/>
        <w:numPr>
          <w:ilvl w:val="0"/>
          <w:numId w:val="15"/>
        </w:numPr>
        <w:autoSpaceDE w:val="0"/>
        <w:autoSpaceDN w:val="0"/>
        <w:adjustRightInd w:val="0"/>
        <w:spacing w:before="240" w:after="0" w:line="360" w:lineRule="auto"/>
        <w:rPr>
          <w:rFonts w:ascii="Times New Roman" w:hAnsi="Times New Roman" w:cs="Times New Roman"/>
          <w:sz w:val="24"/>
          <w:szCs w:val="24"/>
        </w:rPr>
      </w:pPr>
      <w:r w:rsidRPr="00B666C4">
        <w:rPr>
          <w:rFonts w:ascii="Times New Roman" w:hAnsi="Times New Roman" w:cs="Times New Roman"/>
          <w:sz w:val="24"/>
          <w:szCs w:val="24"/>
        </w:rPr>
        <w:t>It is necessary to create an institutional environment in which experiments with BD can be carried out. This has to do with IT, with HRM, with strategic backing of BD initiatives and with openness to non-conventional solutions</w:t>
      </w:r>
      <w:r>
        <w:rPr>
          <w:rFonts w:ascii="Times New Roman" w:hAnsi="Times New Roman" w:cs="Times New Roman"/>
          <w:sz w:val="24"/>
          <w:szCs w:val="24"/>
        </w:rPr>
        <w:t>, such as forecasting</w:t>
      </w:r>
      <w:r w:rsidRPr="00B666C4">
        <w:rPr>
          <w:rFonts w:ascii="Times New Roman" w:hAnsi="Times New Roman" w:cs="Times New Roman"/>
          <w:sz w:val="24"/>
          <w:szCs w:val="24"/>
        </w:rPr>
        <w:t>.</w:t>
      </w:r>
      <w:r w:rsidR="007D78FC">
        <w:rPr>
          <w:rFonts w:ascii="Times New Roman" w:hAnsi="Times New Roman" w:cs="Times New Roman"/>
          <w:sz w:val="24"/>
          <w:szCs w:val="24"/>
        </w:rPr>
        <w:t xml:space="preserve"> A mind-set is required in which data sources are not </w:t>
      </w:r>
      <w:r w:rsidR="008D1D44">
        <w:rPr>
          <w:rFonts w:ascii="Times New Roman" w:hAnsi="Times New Roman" w:cs="Times New Roman"/>
          <w:sz w:val="24"/>
          <w:szCs w:val="24"/>
        </w:rPr>
        <w:t>just</w:t>
      </w:r>
      <w:r w:rsidR="007D78FC">
        <w:rPr>
          <w:rFonts w:ascii="Times New Roman" w:hAnsi="Times New Roman" w:cs="Times New Roman"/>
          <w:sz w:val="24"/>
          <w:szCs w:val="24"/>
        </w:rPr>
        <w:t xml:space="preserve"> looked at in terms of their </w:t>
      </w:r>
      <w:r w:rsidR="008D1D44">
        <w:rPr>
          <w:rFonts w:ascii="Times New Roman" w:hAnsi="Times New Roman" w:cs="Times New Roman"/>
          <w:sz w:val="24"/>
          <w:szCs w:val="24"/>
        </w:rPr>
        <w:t>“</w:t>
      </w:r>
      <w:r w:rsidR="007D78FC">
        <w:rPr>
          <w:rFonts w:ascii="Times New Roman" w:hAnsi="Times New Roman" w:cs="Times New Roman"/>
          <w:sz w:val="24"/>
          <w:szCs w:val="24"/>
        </w:rPr>
        <w:t>representativity</w:t>
      </w:r>
      <w:r w:rsidR="008D1D44">
        <w:rPr>
          <w:rFonts w:ascii="Times New Roman" w:hAnsi="Times New Roman" w:cs="Times New Roman"/>
          <w:sz w:val="24"/>
          <w:szCs w:val="24"/>
        </w:rPr>
        <w:t>”.</w:t>
      </w:r>
      <w:r w:rsidR="007D78FC">
        <w:rPr>
          <w:rFonts w:ascii="Times New Roman" w:hAnsi="Times New Roman" w:cs="Times New Roman"/>
          <w:sz w:val="24"/>
          <w:szCs w:val="24"/>
        </w:rPr>
        <w:t xml:space="preserve"> </w:t>
      </w:r>
    </w:p>
    <w:p w:rsidR="006C1B4B" w:rsidRDefault="006C1B4B" w:rsidP="00AB47E7">
      <w:pPr>
        <w:autoSpaceDE w:val="0"/>
        <w:autoSpaceDN w:val="0"/>
        <w:adjustRightInd w:val="0"/>
        <w:spacing w:before="240" w:after="0" w:line="360" w:lineRule="auto"/>
        <w:rPr>
          <w:rFonts w:ascii="Times New Roman" w:hAnsi="Times New Roman" w:cs="Times New Roman"/>
          <w:sz w:val="24"/>
          <w:szCs w:val="24"/>
        </w:rPr>
      </w:pPr>
      <w:r>
        <w:rPr>
          <w:rFonts w:ascii="Times New Roman" w:hAnsi="Times New Roman" w:cs="Times New Roman"/>
          <w:sz w:val="24"/>
          <w:szCs w:val="24"/>
        </w:rPr>
        <w:t>Taking BD at face value and study</w:t>
      </w:r>
      <w:r w:rsidR="002D3085">
        <w:rPr>
          <w:rFonts w:ascii="Times New Roman" w:hAnsi="Times New Roman" w:cs="Times New Roman"/>
          <w:sz w:val="24"/>
          <w:szCs w:val="24"/>
        </w:rPr>
        <w:t>ing</w:t>
      </w:r>
      <w:r>
        <w:rPr>
          <w:rFonts w:ascii="Times New Roman" w:hAnsi="Times New Roman" w:cs="Times New Roman"/>
          <w:sz w:val="24"/>
          <w:szCs w:val="24"/>
        </w:rPr>
        <w:t xml:space="preserve"> its relationship with other phenomena may not be as outlandish as it may seem. When administrative data sources </w:t>
      </w:r>
      <w:r w:rsidR="008D1D44">
        <w:rPr>
          <w:rFonts w:ascii="Times New Roman" w:hAnsi="Times New Roman" w:cs="Times New Roman"/>
          <w:sz w:val="24"/>
          <w:szCs w:val="24"/>
        </w:rPr>
        <w:t xml:space="preserve">are </w:t>
      </w:r>
      <w:r>
        <w:rPr>
          <w:rFonts w:ascii="Times New Roman" w:hAnsi="Times New Roman" w:cs="Times New Roman"/>
          <w:sz w:val="24"/>
          <w:szCs w:val="24"/>
        </w:rPr>
        <w:t xml:space="preserve">used by NSIs, they </w:t>
      </w:r>
      <w:r w:rsidR="008D1D44">
        <w:rPr>
          <w:rFonts w:ascii="Times New Roman" w:hAnsi="Times New Roman" w:cs="Times New Roman"/>
          <w:sz w:val="24"/>
          <w:szCs w:val="24"/>
        </w:rPr>
        <w:t>are</w:t>
      </w:r>
      <w:r>
        <w:rPr>
          <w:rFonts w:ascii="Times New Roman" w:hAnsi="Times New Roman" w:cs="Times New Roman"/>
          <w:sz w:val="24"/>
          <w:szCs w:val="24"/>
        </w:rPr>
        <w:t xml:space="preserve"> sometimes also taken at face value, instead of being used as a source for measuring pre-defined </w:t>
      </w:r>
      <w:r w:rsidR="00B951D3">
        <w:rPr>
          <w:rFonts w:ascii="Times New Roman" w:hAnsi="Times New Roman" w:cs="Times New Roman"/>
          <w:sz w:val="24"/>
          <w:szCs w:val="24"/>
        </w:rPr>
        <w:t>statistical</w:t>
      </w:r>
      <w:r>
        <w:rPr>
          <w:rFonts w:ascii="Times New Roman" w:hAnsi="Times New Roman" w:cs="Times New Roman"/>
          <w:sz w:val="24"/>
          <w:szCs w:val="24"/>
        </w:rPr>
        <w:t xml:space="preserve"> concepts. For instance, users may be interested in the </w:t>
      </w:r>
      <w:r w:rsidRPr="008D1D44">
        <w:rPr>
          <w:rFonts w:ascii="Times New Roman" w:hAnsi="Times New Roman" w:cs="Times New Roman"/>
          <w:sz w:val="24"/>
          <w:szCs w:val="24"/>
        </w:rPr>
        <w:t>occurrence</w:t>
      </w:r>
      <w:r>
        <w:rPr>
          <w:rFonts w:ascii="Times New Roman" w:hAnsi="Times New Roman" w:cs="Times New Roman"/>
          <w:sz w:val="24"/>
          <w:szCs w:val="24"/>
        </w:rPr>
        <w:t xml:space="preserve"> of crime, but </w:t>
      </w:r>
      <w:r w:rsidR="00D83F6F">
        <w:rPr>
          <w:rFonts w:ascii="Times New Roman" w:hAnsi="Times New Roman" w:cs="Times New Roman"/>
          <w:sz w:val="24"/>
          <w:szCs w:val="24"/>
        </w:rPr>
        <w:t xml:space="preserve">there are </w:t>
      </w:r>
      <w:r>
        <w:rPr>
          <w:rFonts w:ascii="Times New Roman" w:hAnsi="Times New Roman" w:cs="Times New Roman"/>
          <w:sz w:val="24"/>
          <w:szCs w:val="24"/>
        </w:rPr>
        <w:t xml:space="preserve">NSIs </w:t>
      </w:r>
      <w:r w:rsidR="00D83F6F">
        <w:rPr>
          <w:rFonts w:ascii="Times New Roman" w:hAnsi="Times New Roman" w:cs="Times New Roman"/>
          <w:sz w:val="24"/>
          <w:szCs w:val="24"/>
        </w:rPr>
        <w:t xml:space="preserve">that produce </w:t>
      </w:r>
      <w:r>
        <w:rPr>
          <w:rFonts w:ascii="Times New Roman" w:hAnsi="Times New Roman" w:cs="Times New Roman"/>
          <w:sz w:val="24"/>
          <w:szCs w:val="24"/>
        </w:rPr>
        <w:t>statistics of reported crime</w:t>
      </w:r>
      <w:r w:rsidR="00D83F6F">
        <w:rPr>
          <w:rFonts w:ascii="Times New Roman" w:hAnsi="Times New Roman" w:cs="Times New Roman"/>
          <w:sz w:val="24"/>
          <w:szCs w:val="24"/>
        </w:rPr>
        <w:t>s</w:t>
      </w:r>
      <w:r w:rsidR="008D1D44">
        <w:rPr>
          <w:rFonts w:ascii="Times New Roman" w:hAnsi="Times New Roman" w:cs="Times New Roman"/>
          <w:sz w:val="24"/>
          <w:szCs w:val="24"/>
        </w:rPr>
        <w:t xml:space="preserve"> instead</w:t>
      </w:r>
      <w:r>
        <w:rPr>
          <w:rFonts w:ascii="Times New Roman" w:hAnsi="Times New Roman" w:cs="Times New Roman"/>
          <w:sz w:val="24"/>
          <w:szCs w:val="24"/>
        </w:rPr>
        <w:t xml:space="preserve">, </w:t>
      </w:r>
      <w:r w:rsidR="008D1D44">
        <w:rPr>
          <w:rFonts w:ascii="Times New Roman" w:hAnsi="Times New Roman" w:cs="Times New Roman"/>
          <w:sz w:val="24"/>
          <w:szCs w:val="24"/>
        </w:rPr>
        <w:t xml:space="preserve">based on </w:t>
      </w:r>
      <w:r>
        <w:rPr>
          <w:rFonts w:ascii="Times New Roman" w:hAnsi="Times New Roman" w:cs="Times New Roman"/>
          <w:sz w:val="24"/>
          <w:szCs w:val="24"/>
        </w:rPr>
        <w:t xml:space="preserve">police registers. </w:t>
      </w:r>
      <w:r w:rsidR="00D83F6F">
        <w:rPr>
          <w:rFonts w:ascii="Times New Roman" w:hAnsi="Times New Roman" w:cs="Times New Roman"/>
          <w:sz w:val="24"/>
          <w:szCs w:val="24"/>
        </w:rPr>
        <w:t>In fact, taking data from any source at face value is relatively low-cost, be it administrative data or BD.</w:t>
      </w:r>
    </w:p>
    <w:p w:rsidR="00AB47E7" w:rsidRPr="00AB47E7" w:rsidRDefault="00AB47E7" w:rsidP="00AB47E7">
      <w:pPr>
        <w:autoSpaceDE w:val="0"/>
        <w:autoSpaceDN w:val="0"/>
        <w:adjustRightInd w:val="0"/>
        <w:spacing w:before="240" w:after="0" w:line="360" w:lineRule="auto"/>
        <w:rPr>
          <w:rFonts w:ascii="Times New Roman" w:hAnsi="Times New Roman" w:cs="Times New Roman"/>
          <w:sz w:val="24"/>
          <w:szCs w:val="24"/>
        </w:rPr>
      </w:pPr>
      <w:r w:rsidRPr="00E722BE">
        <w:rPr>
          <w:rFonts w:ascii="Times New Roman" w:hAnsi="Times New Roman" w:cs="Times New Roman"/>
          <w:sz w:val="24"/>
          <w:szCs w:val="24"/>
        </w:rPr>
        <w:t xml:space="preserve">The </w:t>
      </w:r>
      <w:r w:rsidR="00BE49A6" w:rsidRPr="00E722BE">
        <w:rPr>
          <w:rFonts w:ascii="Times New Roman" w:hAnsi="Times New Roman" w:cs="Times New Roman"/>
          <w:sz w:val="24"/>
          <w:szCs w:val="24"/>
        </w:rPr>
        <w:t>link</w:t>
      </w:r>
      <w:r w:rsidRPr="00E722BE">
        <w:rPr>
          <w:rFonts w:ascii="Times New Roman" w:hAnsi="Times New Roman" w:cs="Times New Roman"/>
          <w:sz w:val="24"/>
          <w:szCs w:val="24"/>
        </w:rPr>
        <w:t xml:space="preserve"> between correlation, causation and </w:t>
      </w:r>
      <w:r w:rsidR="00E722BE" w:rsidRPr="00E722BE">
        <w:rPr>
          <w:rFonts w:ascii="Times New Roman" w:hAnsi="Times New Roman" w:cs="Times New Roman"/>
          <w:sz w:val="24"/>
          <w:szCs w:val="24"/>
        </w:rPr>
        <w:t>forecasting</w:t>
      </w:r>
      <w:r w:rsidRPr="00E722BE">
        <w:rPr>
          <w:rFonts w:ascii="Times New Roman" w:hAnsi="Times New Roman" w:cs="Times New Roman"/>
          <w:sz w:val="24"/>
          <w:szCs w:val="24"/>
        </w:rPr>
        <w:t xml:space="preserve"> was mentioned earlier. This is an area</w:t>
      </w:r>
      <w:r>
        <w:rPr>
          <w:rFonts w:ascii="Times New Roman" w:hAnsi="Times New Roman" w:cs="Times New Roman"/>
          <w:sz w:val="24"/>
          <w:szCs w:val="24"/>
        </w:rPr>
        <w:t xml:space="preserve"> where economists and econometrists have ample experience [1</w:t>
      </w:r>
      <w:r w:rsidR="00527793">
        <w:rPr>
          <w:rFonts w:ascii="Times New Roman" w:hAnsi="Times New Roman" w:cs="Times New Roman"/>
          <w:sz w:val="24"/>
          <w:szCs w:val="24"/>
        </w:rPr>
        <w:t>8</w:t>
      </w:r>
      <w:r>
        <w:rPr>
          <w:rFonts w:ascii="Times New Roman" w:hAnsi="Times New Roman" w:cs="Times New Roman"/>
          <w:sz w:val="24"/>
          <w:szCs w:val="24"/>
        </w:rPr>
        <w:t>].</w:t>
      </w:r>
      <w:r w:rsidR="00BF56D9">
        <w:rPr>
          <w:rFonts w:ascii="Times New Roman" w:hAnsi="Times New Roman" w:cs="Times New Roman"/>
          <w:sz w:val="24"/>
          <w:szCs w:val="24"/>
        </w:rPr>
        <w:t xml:space="preserve"> If this becomes an important work area for NSIs, there may be reason to reconsider the institutional boundaries of NSIs</w:t>
      </w:r>
      <w:r w:rsidR="006C1B4B">
        <w:rPr>
          <w:rFonts w:ascii="Times New Roman" w:hAnsi="Times New Roman" w:cs="Times New Roman"/>
          <w:sz w:val="24"/>
          <w:szCs w:val="24"/>
        </w:rPr>
        <w:t>.</w:t>
      </w:r>
      <w:r w:rsidR="00BF56D9">
        <w:rPr>
          <w:rFonts w:ascii="Times New Roman" w:hAnsi="Times New Roman" w:cs="Times New Roman"/>
          <w:sz w:val="24"/>
          <w:szCs w:val="24"/>
        </w:rPr>
        <w:t xml:space="preserve"> INSEE, the French NSI, </w:t>
      </w:r>
      <w:r w:rsidR="006C1B4B">
        <w:rPr>
          <w:rFonts w:ascii="Times New Roman" w:hAnsi="Times New Roman" w:cs="Times New Roman"/>
          <w:sz w:val="24"/>
          <w:szCs w:val="24"/>
        </w:rPr>
        <w:t xml:space="preserve">for instance, </w:t>
      </w:r>
      <w:r w:rsidR="00BF56D9">
        <w:rPr>
          <w:rFonts w:ascii="Times New Roman" w:hAnsi="Times New Roman" w:cs="Times New Roman"/>
          <w:sz w:val="24"/>
          <w:szCs w:val="24"/>
        </w:rPr>
        <w:t xml:space="preserve">also has a mission </w:t>
      </w:r>
      <w:r w:rsidR="002D3085">
        <w:rPr>
          <w:rFonts w:ascii="Times New Roman" w:hAnsi="Times New Roman" w:cs="Times New Roman"/>
          <w:sz w:val="24"/>
          <w:szCs w:val="24"/>
        </w:rPr>
        <w:t>regarding</w:t>
      </w:r>
      <w:r w:rsidR="00BF56D9">
        <w:rPr>
          <w:rFonts w:ascii="Times New Roman" w:hAnsi="Times New Roman" w:cs="Times New Roman"/>
          <w:sz w:val="24"/>
          <w:szCs w:val="24"/>
        </w:rPr>
        <w:t xml:space="preserve"> economic research. One may wonder whether the traditional distinction between official statistical and official economic and other forecasting institutes</w:t>
      </w:r>
      <w:r w:rsidR="002D3085">
        <w:rPr>
          <w:rFonts w:ascii="Times New Roman" w:hAnsi="Times New Roman" w:cs="Times New Roman"/>
          <w:sz w:val="24"/>
          <w:szCs w:val="24"/>
        </w:rPr>
        <w:t xml:space="preserve"> that exists in many countries</w:t>
      </w:r>
      <w:r w:rsidR="00BF56D9">
        <w:rPr>
          <w:rFonts w:ascii="Times New Roman" w:hAnsi="Times New Roman" w:cs="Times New Roman"/>
          <w:sz w:val="24"/>
          <w:szCs w:val="24"/>
        </w:rPr>
        <w:t xml:space="preserve"> still needs to be maintained.</w:t>
      </w:r>
    </w:p>
    <w:p w:rsidR="005B60B9" w:rsidRPr="00ED35D4" w:rsidRDefault="00ED35D4" w:rsidP="006441BD">
      <w:pPr>
        <w:autoSpaceDE w:val="0"/>
        <w:autoSpaceDN w:val="0"/>
        <w:adjustRightInd w:val="0"/>
        <w:spacing w:before="240" w:after="240" w:line="360" w:lineRule="auto"/>
        <w:rPr>
          <w:rFonts w:ascii="Times New Roman" w:hAnsi="Times New Roman" w:cs="Times New Roman"/>
          <w:sz w:val="24"/>
          <w:szCs w:val="24"/>
        </w:rPr>
      </w:pPr>
      <w:r>
        <w:rPr>
          <w:rFonts w:ascii="Times New Roman" w:hAnsi="Times New Roman" w:cs="Times New Roman"/>
          <w:sz w:val="24"/>
          <w:szCs w:val="24"/>
        </w:rPr>
        <w:t xml:space="preserve">Following the ideas presented above will result in another approach to quality. Statistics will still be of high quality, in the sense of being fit for purpose, and produced according to the highest </w:t>
      </w:r>
      <w:r>
        <w:rPr>
          <w:rFonts w:ascii="Times New Roman" w:hAnsi="Times New Roman" w:cs="Times New Roman"/>
          <w:sz w:val="24"/>
          <w:szCs w:val="24"/>
        </w:rPr>
        <w:lastRenderedPageBreak/>
        <w:t xml:space="preserve">professional standards. The core elements </w:t>
      </w:r>
      <w:r w:rsidR="0051483C">
        <w:rPr>
          <w:rFonts w:ascii="Times New Roman" w:hAnsi="Times New Roman" w:cs="Times New Roman"/>
          <w:sz w:val="24"/>
          <w:szCs w:val="24"/>
        </w:rPr>
        <w:t xml:space="preserve">of quality, that is, relevance, </w:t>
      </w:r>
      <w:r>
        <w:rPr>
          <w:rFonts w:ascii="Times New Roman" w:hAnsi="Times New Roman" w:cs="Times New Roman"/>
          <w:sz w:val="24"/>
          <w:szCs w:val="24"/>
        </w:rPr>
        <w:t xml:space="preserve">reliability, </w:t>
      </w:r>
      <w:r w:rsidR="0051483C">
        <w:rPr>
          <w:rFonts w:ascii="Times New Roman" w:hAnsi="Times New Roman" w:cs="Times New Roman"/>
          <w:sz w:val="24"/>
          <w:szCs w:val="24"/>
        </w:rPr>
        <w:t xml:space="preserve">timeliness and </w:t>
      </w:r>
      <w:r w:rsidR="0051483C">
        <w:rPr>
          <w:rFonts w:ascii="Times New Roman" w:hAnsi="Times New Roman" w:cs="Times New Roman"/>
          <w:sz w:val="24"/>
          <w:szCs w:val="24"/>
        </w:rPr>
        <w:t>coherence, will remain of the utmost importance in the BD era</w:t>
      </w:r>
      <w:r w:rsidR="00F07528">
        <w:rPr>
          <w:rFonts w:ascii="Times New Roman" w:hAnsi="Times New Roman" w:cs="Times New Roman"/>
          <w:sz w:val="24"/>
          <w:szCs w:val="24"/>
        </w:rPr>
        <w:t>. B</w:t>
      </w:r>
      <w:r w:rsidR="0051483C">
        <w:rPr>
          <w:rFonts w:ascii="Times New Roman" w:hAnsi="Times New Roman" w:cs="Times New Roman"/>
          <w:sz w:val="24"/>
          <w:szCs w:val="24"/>
        </w:rPr>
        <w:t>ut their contents will evolve</w:t>
      </w:r>
      <w:r w:rsidR="006A1EE9">
        <w:rPr>
          <w:rFonts w:ascii="Times New Roman" w:hAnsi="Times New Roman" w:cs="Times New Roman"/>
          <w:sz w:val="24"/>
          <w:szCs w:val="24"/>
        </w:rPr>
        <w:t>,</w:t>
      </w:r>
      <w:r w:rsidR="00F07528">
        <w:rPr>
          <w:rFonts w:ascii="Times New Roman" w:hAnsi="Times New Roman" w:cs="Times New Roman"/>
          <w:sz w:val="24"/>
          <w:szCs w:val="24"/>
        </w:rPr>
        <w:t xml:space="preserve"> </w:t>
      </w:r>
      <w:r w:rsidR="00602798">
        <w:rPr>
          <w:rFonts w:ascii="Times New Roman" w:hAnsi="Times New Roman" w:cs="Times New Roman"/>
          <w:sz w:val="24"/>
          <w:szCs w:val="24"/>
        </w:rPr>
        <w:t xml:space="preserve">together with </w:t>
      </w:r>
      <w:r w:rsidR="00F07528">
        <w:rPr>
          <w:rFonts w:ascii="Times New Roman" w:hAnsi="Times New Roman" w:cs="Times New Roman"/>
          <w:sz w:val="24"/>
          <w:szCs w:val="24"/>
        </w:rPr>
        <w:t>the role of NSIs</w:t>
      </w:r>
      <w:r w:rsidR="0051483C">
        <w:rPr>
          <w:rFonts w:ascii="Times New Roman" w:hAnsi="Times New Roman" w:cs="Times New Roman"/>
          <w:sz w:val="24"/>
          <w:szCs w:val="24"/>
        </w:rPr>
        <w:t xml:space="preserve">. The same will be true for the professional standards. In fact, the </w:t>
      </w:r>
      <w:r w:rsidR="0051483C">
        <w:rPr>
          <w:rFonts w:ascii="Times New Roman" w:hAnsi="Times New Roman" w:cs="Times New Roman"/>
          <w:sz w:val="24"/>
          <w:szCs w:val="24"/>
        </w:rPr>
        <w:t>quality approach to BD in official statistics as described will amount to a paradigm shift.</w:t>
      </w:r>
    </w:p>
    <w:p w:rsidR="00F07528" w:rsidRDefault="00F07528" w:rsidP="006441BD">
      <w:pPr>
        <w:autoSpaceDE w:val="0"/>
        <w:autoSpaceDN w:val="0"/>
        <w:adjustRightInd w:val="0"/>
        <w:spacing w:before="240" w:after="240" w:line="360" w:lineRule="auto"/>
        <w:rPr>
          <w:rFonts w:ascii="Times New Roman" w:hAnsi="Times New Roman" w:cs="Times New Roman"/>
          <w:b/>
          <w:sz w:val="24"/>
          <w:szCs w:val="24"/>
        </w:rPr>
      </w:pPr>
    </w:p>
    <w:p w:rsidR="00285C93" w:rsidRPr="00412861" w:rsidRDefault="00285C93" w:rsidP="006441BD">
      <w:pPr>
        <w:autoSpaceDE w:val="0"/>
        <w:autoSpaceDN w:val="0"/>
        <w:adjustRightInd w:val="0"/>
        <w:spacing w:before="240" w:after="240" w:line="360" w:lineRule="auto"/>
        <w:rPr>
          <w:rFonts w:ascii="Times New Roman" w:hAnsi="Times New Roman" w:cs="Times New Roman"/>
          <w:b/>
          <w:sz w:val="24"/>
          <w:szCs w:val="24"/>
        </w:rPr>
      </w:pPr>
      <w:r w:rsidRPr="00412861">
        <w:rPr>
          <w:rFonts w:ascii="Times New Roman" w:hAnsi="Times New Roman" w:cs="Times New Roman"/>
          <w:b/>
          <w:sz w:val="24"/>
          <w:szCs w:val="24"/>
        </w:rPr>
        <w:t>References</w:t>
      </w:r>
    </w:p>
    <w:p w:rsidR="006D61FA" w:rsidRPr="006D61FA" w:rsidRDefault="00285C93" w:rsidP="006441BD">
      <w:pPr>
        <w:autoSpaceDE w:val="0"/>
        <w:autoSpaceDN w:val="0"/>
        <w:adjustRightInd w:val="0"/>
        <w:spacing w:after="0" w:line="360" w:lineRule="auto"/>
        <w:rPr>
          <w:rFonts w:ascii="Times New Roman" w:hAnsi="Times New Roman" w:cs="Times New Roman"/>
          <w:sz w:val="20"/>
          <w:szCs w:val="20"/>
        </w:rPr>
      </w:pPr>
      <w:r w:rsidRPr="006D61FA">
        <w:rPr>
          <w:rFonts w:ascii="Times New Roman" w:hAnsi="Times New Roman" w:cs="Times New Roman"/>
          <w:sz w:val="20"/>
          <w:szCs w:val="20"/>
        </w:rPr>
        <w:t xml:space="preserve">[1] </w:t>
      </w:r>
      <w:r w:rsidR="005624D1">
        <w:rPr>
          <w:rFonts w:ascii="Times New Roman" w:hAnsi="Times New Roman" w:cs="Times New Roman"/>
          <w:sz w:val="20"/>
          <w:szCs w:val="20"/>
        </w:rPr>
        <w:t>UNECE (2013), What does B</w:t>
      </w:r>
      <w:r w:rsidR="006D61FA" w:rsidRPr="006D61FA">
        <w:rPr>
          <w:rFonts w:ascii="Times New Roman" w:hAnsi="Times New Roman" w:cs="Times New Roman"/>
          <w:sz w:val="20"/>
          <w:szCs w:val="20"/>
        </w:rPr>
        <w:t xml:space="preserve">ig </w:t>
      </w:r>
      <w:r w:rsidR="005624D1">
        <w:rPr>
          <w:rFonts w:ascii="Times New Roman" w:hAnsi="Times New Roman" w:cs="Times New Roman"/>
          <w:sz w:val="20"/>
          <w:szCs w:val="20"/>
        </w:rPr>
        <w:t>D</w:t>
      </w:r>
      <w:r w:rsidR="006D61FA" w:rsidRPr="006D61FA">
        <w:rPr>
          <w:rFonts w:ascii="Times New Roman" w:hAnsi="Times New Roman" w:cs="Times New Roman"/>
          <w:sz w:val="20"/>
          <w:szCs w:val="20"/>
        </w:rPr>
        <w:t xml:space="preserve">ata mean for </w:t>
      </w:r>
      <w:r w:rsidR="00B14DAD">
        <w:rPr>
          <w:rFonts w:ascii="Times New Roman" w:hAnsi="Times New Roman" w:cs="Times New Roman"/>
          <w:sz w:val="20"/>
          <w:szCs w:val="20"/>
        </w:rPr>
        <w:t>O</w:t>
      </w:r>
      <w:r w:rsidR="006D61FA" w:rsidRPr="006D61FA">
        <w:rPr>
          <w:rFonts w:ascii="Times New Roman" w:hAnsi="Times New Roman" w:cs="Times New Roman"/>
          <w:sz w:val="20"/>
          <w:szCs w:val="20"/>
        </w:rPr>
        <w:t xml:space="preserve">fficial </w:t>
      </w:r>
      <w:r w:rsidR="00B14DAD">
        <w:rPr>
          <w:rFonts w:ascii="Times New Roman" w:hAnsi="Times New Roman" w:cs="Times New Roman"/>
          <w:sz w:val="20"/>
          <w:szCs w:val="20"/>
        </w:rPr>
        <w:t>S</w:t>
      </w:r>
      <w:r w:rsidR="006D61FA" w:rsidRPr="006D61FA">
        <w:rPr>
          <w:rFonts w:ascii="Times New Roman" w:hAnsi="Times New Roman" w:cs="Times New Roman"/>
          <w:sz w:val="20"/>
          <w:szCs w:val="20"/>
        </w:rPr>
        <w:t xml:space="preserve">tatistics?, paper produced by a Task Team on request of the High-Level Group for the Modernisation of Statistical Production and Services, available </w:t>
      </w:r>
      <w:hyperlink r:id="rId9" w:history="1">
        <w:r w:rsidR="000B2CDD" w:rsidRPr="000B2CDD">
          <w:rPr>
            <w:rStyle w:val="Hyperlink"/>
            <w:rFonts w:ascii="Times New Roman" w:hAnsi="Times New Roman" w:cs="Times New Roman"/>
            <w:sz w:val="20"/>
            <w:szCs w:val="20"/>
          </w:rPr>
          <w:t>here</w:t>
        </w:r>
      </w:hyperlink>
      <w:r w:rsidR="000B2CDD">
        <w:rPr>
          <w:rFonts w:ascii="Times New Roman" w:hAnsi="Times New Roman" w:cs="Times New Roman"/>
          <w:sz w:val="20"/>
          <w:szCs w:val="20"/>
        </w:rPr>
        <w:t>.</w:t>
      </w:r>
      <w:r w:rsidR="006D61FA" w:rsidRPr="006D61FA">
        <w:rPr>
          <w:rFonts w:ascii="Times New Roman" w:hAnsi="Times New Roman" w:cs="Times New Roman"/>
          <w:sz w:val="20"/>
          <w:szCs w:val="20"/>
        </w:rPr>
        <w:t xml:space="preserve"> </w:t>
      </w:r>
    </w:p>
    <w:p w:rsidR="006D61FA" w:rsidRDefault="006D61FA" w:rsidP="006441BD">
      <w:pPr>
        <w:autoSpaceDE w:val="0"/>
        <w:autoSpaceDN w:val="0"/>
        <w:adjustRightInd w:val="0"/>
        <w:spacing w:after="0" w:line="360" w:lineRule="auto"/>
        <w:rPr>
          <w:rFonts w:ascii="Times New Roman" w:hAnsi="Times New Roman" w:cs="Times New Roman"/>
          <w:sz w:val="20"/>
          <w:szCs w:val="20"/>
        </w:rPr>
      </w:pPr>
      <w:r w:rsidRPr="006D61FA">
        <w:rPr>
          <w:rFonts w:ascii="Times New Roman" w:hAnsi="Times New Roman" w:cs="Times New Roman"/>
          <w:sz w:val="20"/>
          <w:szCs w:val="20"/>
        </w:rPr>
        <w:t xml:space="preserve">[2] </w:t>
      </w:r>
      <w:r w:rsidR="00983C29">
        <w:rPr>
          <w:rFonts w:ascii="Times New Roman" w:hAnsi="Times New Roman" w:cs="Times New Roman"/>
          <w:sz w:val="20"/>
          <w:szCs w:val="20"/>
        </w:rPr>
        <w:t xml:space="preserve">UNECE (2013), The role of </w:t>
      </w:r>
      <w:r w:rsidR="005624D1">
        <w:rPr>
          <w:rFonts w:ascii="Times New Roman" w:hAnsi="Times New Roman" w:cs="Times New Roman"/>
          <w:sz w:val="20"/>
          <w:szCs w:val="20"/>
        </w:rPr>
        <w:t>B</w:t>
      </w:r>
      <w:r w:rsidR="00983C29">
        <w:rPr>
          <w:rFonts w:ascii="Times New Roman" w:hAnsi="Times New Roman" w:cs="Times New Roman"/>
          <w:sz w:val="20"/>
          <w:szCs w:val="20"/>
        </w:rPr>
        <w:t xml:space="preserve">ig </w:t>
      </w:r>
      <w:r w:rsidR="005624D1">
        <w:rPr>
          <w:rFonts w:ascii="Times New Roman" w:hAnsi="Times New Roman" w:cs="Times New Roman"/>
          <w:sz w:val="20"/>
          <w:szCs w:val="20"/>
        </w:rPr>
        <w:t>D</w:t>
      </w:r>
      <w:r w:rsidR="00983C29">
        <w:rPr>
          <w:rFonts w:ascii="Times New Roman" w:hAnsi="Times New Roman" w:cs="Times New Roman"/>
          <w:sz w:val="20"/>
          <w:szCs w:val="20"/>
        </w:rPr>
        <w:t xml:space="preserve">ata in the modernisation of statistical production, project plan for 2014 as </w:t>
      </w:r>
      <w:r w:rsidR="00983C29" w:rsidRPr="00233135">
        <w:rPr>
          <w:rFonts w:ascii="Times New Roman" w:hAnsi="Times New Roman" w:cs="Times New Roman"/>
          <w:sz w:val="20"/>
          <w:szCs w:val="20"/>
        </w:rPr>
        <w:t xml:space="preserve">approved by the High-Level Group for the Modernisation of Statistical Production and Services, </w:t>
      </w:r>
      <w:r w:rsidR="00233135" w:rsidRPr="00233135">
        <w:rPr>
          <w:rFonts w:ascii="Times New Roman" w:hAnsi="Times New Roman" w:cs="Times New Roman"/>
          <w:sz w:val="20"/>
          <w:szCs w:val="20"/>
        </w:rPr>
        <w:t xml:space="preserve">available </w:t>
      </w:r>
      <w:hyperlink r:id="rId10" w:history="1">
        <w:r w:rsidR="000B2CDD" w:rsidRPr="000B2CDD">
          <w:rPr>
            <w:rStyle w:val="Hyperlink"/>
            <w:rFonts w:ascii="Times New Roman" w:hAnsi="Times New Roman" w:cs="Times New Roman"/>
            <w:sz w:val="20"/>
            <w:szCs w:val="20"/>
          </w:rPr>
          <w:t>here</w:t>
        </w:r>
      </w:hyperlink>
      <w:r w:rsidR="000B2CDD">
        <w:rPr>
          <w:rFonts w:ascii="Times New Roman" w:hAnsi="Times New Roman" w:cs="Times New Roman"/>
          <w:sz w:val="20"/>
          <w:szCs w:val="20"/>
        </w:rPr>
        <w:t>.</w:t>
      </w:r>
      <w:r w:rsidR="00233135">
        <w:rPr>
          <w:rFonts w:ascii="Times New Roman" w:hAnsi="Times New Roman" w:cs="Times New Roman"/>
          <w:sz w:val="20"/>
          <w:szCs w:val="20"/>
        </w:rPr>
        <w:t xml:space="preserve"> </w:t>
      </w:r>
    </w:p>
    <w:p w:rsidR="00B967D3" w:rsidRDefault="00983C29" w:rsidP="006441BD">
      <w:pPr>
        <w:autoSpaceDE w:val="0"/>
        <w:autoSpaceDN w:val="0"/>
        <w:adjustRightInd w:val="0"/>
        <w:spacing w:after="0" w:line="360" w:lineRule="auto"/>
        <w:rPr>
          <w:rFonts w:ascii="Times New Roman" w:hAnsi="Times New Roman" w:cs="Times New Roman"/>
          <w:sz w:val="20"/>
          <w:szCs w:val="20"/>
        </w:rPr>
      </w:pPr>
      <w:r w:rsidRPr="000A6950">
        <w:rPr>
          <w:rFonts w:ascii="Times New Roman" w:hAnsi="Times New Roman" w:cs="Times New Roman"/>
          <w:sz w:val="20"/>
          <w:szCs w:val="20"/>
        </w:rPr>
        <w:t xml:space="preserve">[3] DGINS (2013), </w:t>
      </w:r>
      <w:r w:rsidR="005624D1" w:rsidRPr="000A6950">
        <w:rPr>
          <w:rFonts w:ascii="Times New Roman" w:hAnsi="Times New Roman" w:cs="Times New Roman"/>
          <w:sz w:val="20"/>
          <w:szCs w:val="20"/>
        </w:rPr>
        <w:t xml:space="preserve">Scheveningen Memorandum on Big Data and Official Statistics, available </w:t>
      </w:r>
      <w:hyperlink r:id="rId11" w:history="1">
        <w:r w:rsidR="000B2CDD" w:rsidRPr="000B2CDD">
          <w:rPr>
            <w:rStyle w:val="Hyperlink"/>
            <w:rFonts w:ascii="Times New Roman" w:hAnsi="Times New Roman" w:cs="Times New Roman"/>
            <w:sz w:val="20"/>
            <w:szCs w:val="20"/>
          </w:rPr>
          <w:t>here</w:t>
        </w:r>
      </w:hyperlink>
      <w:r w:rsidR="000B2CDD">
        <w:rPr>
          <w:rFonts w:ascii="Times New Roman" w:hAnsi="Times New Roman" w:cs="Times New Roman"/>
          <w:sz w:val="20"/>
          <w:szCs w:val="20"/>
        </w:rPr>
        <w:t>.</w:t>
      </w:r>
      <w:r w:rsidR="005624D1">
        <w:rPr>
          <w:rFonts w:ascii="Times New Roman" w:hAnsi="Times New Roman" w:cs="Times New Roman"/>
          <w:sz w:val="20"/>
          <w:szCs w:val="20"/>
        </w:rPr>
        <w:t xml:space="preserve"> </w:t>
      </w:r>
    </w:p>
    <w:p w:rsidR="00F54CA0" w:rsidRDefault="00F54CA0" w:rsidP="006441BD">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 xml:space="preserve">[4] ESSC (2011), European Statistics Code of Practice, available </w:t>
      </w:r>
      <w:hyperlink r:id="rId12" w:history="1">
        <w:r w:rsidR="000B2CDD" w:rsidRPr="000B2CDD">
          <w:rPr>
            <w:rStyle w:val="Hyperlink"/>
            <w:rFonts w:ascii="Times New Roman" w:hAnsi="Times New Roman" w:cs="Times New Roman"/>
            <w:sz w:val="20"/>
            <w:szCs w:val="20"/>
          </w:rPr>
          <w:t>here</w:t>
        </w:r>
      </w:hyperlink>
      <w:r w:rsidR="000B2CDD">
        <w:rPr>
          <w:rFonts w:ascii="Times New Roman" w:hAnsi="Times New Roman" w:cs="Times New Roman"/>
          <w:sz w:val="20"/>
          <w:szCs w:val="20"/>
        </w:rPr>
        <w:t>.</w:t>
      </w:r>
      <w:r>
        <w:rPr>
          <w:rFonts w:ascii="Times New Roman" w:hAnsi="Times New Roman" w:cs="Times New Roman"/>
          <w:sz w:val="20"/>
          <w:szCs w:val="20"/>
        </w:rPr>
        <w:t xml:space="preserve"> </w:t>
      </w:r>
    </w:p>
    <w:p w:rsidR="00F54CA0" w:rsidRDefault="00F54CA0" w:rsidP="006441BD">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 xml:space="preserve">[5] </w:t>
      </w:r>
      <w:r w:rsidR="00233135">
        <w:rPr>
          <w:rFonts w:ascii="Times New Roman" w:hAnsi="Times New Roman" w:cs="Times New Roman"/>
          <w:sz w:val="20"/>
          <w:szCs w:val="20"/>
        </w:rPr>
        <w:t xml:space="preserve">ESSC (2012), Quality Assessment Framework, version 1.1, available </w:t>
      </w:r>
      <w:hyperlink r:id="rId13" w:history="1">
        <w:r w:rsidR="000B2CDD" w:rsidRPr="000B2CDD">
          <w:rPr>
            <w:rStyle w:val="Hyperlink"/>
            <w:rFonts w:ascii="Times New Roman" w:hAnsi="Times New Roman" w:cs="Times New Roman"/>
            <w:sz w:val="20"/>
            <w:szCs w:val="20"/>
          </w:rPr>
          <w:t>here</w:t>
        </w:r>
      </w:hyperlink>
      <w:r w:rsidR="000B2CDD">
        <w:rPr>
          <w:rFonts w:ascii="Times New Roman" w:hAnsi="Times New Roman" w:cs="Times New Roman"/>
          <w:sz w:val="20"/>
          <w:szCs w:val="20"/>
        </w:rPr>
        <w:t>.</w:t>
      </w:r>
      <w:r w:rsidR="00233135">
        <w:rPr>
          <w:rFonts w:ascii="Times New Roman" w:hAnsi="Times New Roman" w:cs="Times New Roman"/>
          <w:sz w:val="20"/>
          <w:szCs w:val="20"/>
        </w:rPr>
        <w:t xml:space="preserve"> </w:t>
      </w:r>
    </w:p>
    <w:p w:rsidR="009E78A5" w:rsidRDefault="009E78A5" w:rsidP="006441BD">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[6] Booleman, M. et al (2014), Statistics and Big Data: Quality with uncontrolled inputs, paper prepared for the Q2014 conference.</w:t>
      </w:r>
    </w:p>
    <w:p w:rsidR="00983C29" w:rsidRPr="00A84181" w:rsidRDefault="00073FF3" w:rsidP="006441BD">
      <w:pPr>
        <w:autoSpaceDE w:val="0"/>
        <w:autoSpaceDN w:val="0"/>
        <w:adjustRightInd w:val="0"/>
        <w:spacing w:after="0" w:line="360" w:lineRule="auto"/>
        <w:rPr>
          <w:rStyle w:val="Hyperlink"/>
        </w:rPr>
      </w:pPr>
      <w:r w:rsidRPr="00A84181">
        <w:rPr>
          <w:rFonts w:ascii="Times New Roman" w:hAnsi="Times New Roman" w:cs="Times New Roman"/>
          <w:sz w:val="20"/>
          <w:szCs w:val="20"/>
        </w:rPr>
        <w:t xml:space="preserve">[7] Daas, P.J.H., Puts, M.J., Buelens, B., </w:t>
      </w:r>
      <w:r w:rsidR="003256E2" w:rsidRPr="00A84181">
        <w:rPr>
          <w:rFonts w:ascii="Times New Roman" w:hAnsi="Times New Roman" w:cs="Times New Roman"/>
          <w:sz w:val="20"/>
          <w:szCs w:val="20"/>
        </w:rPr>
        <w:t>V</w:t>
      </w:r>
      <w:r w:rsidRPr="00A84181">
        <w:rPr>
          <w:rFonts w:ascii="Times New Roman" w:hAnsi="Times New Roman" w:cs="Times New Roman"/>
          <w:sz w:val="20"/>
          <w:szCs w:val="20"/>
        </w:rPr>
        <w:t xml:space="preserve">an den Hurk, P.A.M. (2013), Big Data and </w:t>
      </w:r>
      <w:r w:rsidR="00B14DAD">
        <w:rPr>
          <w:rFonts w:ascii="Times New Roman" w:hAnsi="Times New Roman" w:cs="Times New Roman"/>
          <w:sz w:val="20"/>
          <w:szCs w:val="20"/>
        </w:rPr>
        <w:t>O</w:t>
      </w:r>
      <w:r w:rsidRPr="00A84181">
        <w:rPr>
          <w:rFonts w:ascii="Times New Roman" w:hAnsi="Times New Roman" w:cs="Times New Roman"/>
          <w:sz w:val="20"/>
          <w:szCs w:val="20"/>
        </w:rPr>
        <w:t xml:space="preserve">fficial </w:t>
      </w:r>
      <w:r w:rsidR="00B14DAD">
        <w:rPr>
          <w:rFonts w:ascii="Times New Roman" w:hAnsi="Times New Roman" w:cs="Times New Roman"/>
          <w:sz w:val="20"/>
          <w:szCs w:val="20"/>
        </w:rPr>
        <w:t>S</w:t>
      </w:r>
      <w:r w:rsidRPr="00A84181">
        <w:rPr>
          <w:rFonts w:ascii="Times New Roman" w:hAnsi="Times New Roman" w:cs="Times New Roman"/>
          <w:sz w:val="20"/>
          <w:szCs w:val="20"/>
        </w:rPr>
        <w:t>tatistics, paper for the 2013 NTTS conference, Brussels, Belgium, available</w:t>
      </w:r>
      <w:r w:rsidR="00A84181">
        <w:rPr>
          <w:rFonts w:ascii="Times New Roman" w:hAnsi="Times New Roman" w:cs="Times New Roman"/>
          <w:sz w:val="20"/>
          <w:szCs w:val="20"/>
        </w:rPr>
        <w:t xml:space="preserve"> </w:t>
      </w:r>
      <w:hyperlink r:id="rId14" w:history="1">
        <w:r w:rsidR="00A84181" w:rsidRPr="00A84181">
          <w:rPr>
            <w:rStyle w:val="Hyperlink"/>
            <w:rFonts w:ascii="Times New Roman" w:hAnsi="Times New Roman" w:cs="Times New Roman"/>
            <w:sz w:val="20"/>
            <w:szCs w:val="20"/>
          </w:rPr>
          <w:t>here</w:t>
        </w:r>
      </w:hyperlink>
      <w:r w:rsidR="000B2CDD" w:rsidRPr="00A84181">
        <w:rPr>
          <w:rFonts w:ascii="Times New Roman" w:hAnsi="Times New Roman" w:cs="Times New Roman"/>
          <w:sz w:val="20"/>
          <w:szCs w:val="20"/>
        </w:rPr>
        <w:t>.</w:t>
      </w:r>
      <w:r w:rsidRPr="00A84181">
        <w:rPr>
          <w:rFonts w:ascii="Times New Roman" w:hAnsi="Times New Roman" w:cs="Times New Roman"/>
          <w:sz w:val="20"/>
          <w:szCs w:val="20"/>
        </w:rPr>
        <w:t xml:space="preserve"> </w:t>
      </w:r>
    </w:p>
    <w:p w:rsidR="001218A7" w:rsidRDefault="00B666C4" w:rsidP="0054472F">
      <w:pPr>
        <w:autoSpaceDE w:val="0"/>
        <w:autoSpaceDN w:val="0"/>
        <w:adjustRightInd w:val="0"/>
        <w:spacing w:after="0" w:line="360" w:lineRule="auto"/>
        <w:rPr>
          <w:rStyle w:val="Hyperlink"/>
          <w:rFonts w:ascii="Times New Roman" w:hAnsi="Times New Roman" w:cs="Times New Roman"/>
          <w:sz w:val="20"/>
          <w:szCs w:val="20"/>
        </w:rPr>
      </w:pPr>
      <w:r w:rsidRPr="00F02872">
        <w:rPr>
          <w:rFonts w:ascii="Times New Roman" w:hAnsi="Times New Roman" w:cs="Times New Roman"/>
          <w:bCs/>
          <w:sz w:val="20"/>
          <w:szCs w:val="20"/>
        </w:rPr>
        <w:t>[8]</w:t>
      </w:r>
      <w:r>
        <w:rPr>
          <w:rFonts w:ascii="Times New Roman" w:hAnsi="Times New Roman" w:cs="Times New Roman"/>
          <w:b/>
          <w:bCs/>
          <w:sz w:val="20"/>
          <w:szCs w:val="20"/>
        </w:rPr>
        <w:t xml:space="preserve"> </w:t>
      </w:r>
      <w:r w:rsidRPr="00F02872">
        <w:rPr>
          <w:rFonts w:ascii="Times New Roman" w:hAnsi="Times New Roman" w:cs="Times New Roman"/>
          <w:bCs/>
          <w:sz w:val="20"/>
          <w:szCs w:val="20"/>
        </w:rPr>
        <w:t>Daas, P.J.H.</w:t>
      </w:r>
      <w:r w:rsidRPr="00F02872">
        <w:rPr>
          <w:rFonts w:ascii="Times New Roman" w:hAnsi="Times New Roman" w:cs="Times New Roman"/>
          <w:sz w:val="20"/>
          <w:szCs w:val="20"/>
        </w:rPr>
        <w:t>, Puts, M.J.H. (2014)</w:t>
      </w:r>
      <w:r w:rsidR="00B14DAD">
        <w:rPr>
          <w:rFonts w:ascii="Times New Roman" w:hAnsi="Times New Roman" w:cs="Times New Roman"/>
          <w:sz w:val="20"/>
          <w:szCs w:val="20"/>
        </w:rPr>
        <w:t>,</w:t>
      </w:r>
      <w:r w:rsidR="00076F02">
        <w:rPr>
          <w:rFonts w:ascii="Times New Roman" w:hAnsi="Times New Roman" w:cs="Times New Roman"/>
          <w:sz w:val="20"/>
          <w:szCs w:val="20"/>
        </w:rPr>
        <w:t xml:space="preserve"> Social</w:t>
      </w:r>
      <w:r w:rsidRPr="00F02872">
        <w:rPr>
          <w:rFonts w:ascii="Times New Roman" w:hAnsi="Times New Roman" w:cs="Times New Roman"/>
          <w:sz w:val="20"/>
          <w:szCs w:val="20"/>
        </w:rPr>
        <w:t xml:space="preserve"> Media Sentiment and Consumer Confidence. Paper for the Workshop on using Big Data for Forecasting and Statistics, Frankfurt, Germany</w:t>
      </w:r>
      <w:r>
        <w:rPr>
          <w:rFonts w:ascii="Times New Roman" w:hAnsi="Times New Roman" w:cs="Times New Roman"/>
          <w:sz w:val="20"/>
          <w:szCs w:val="20"/>
        </w:rPr>
        <w:t xml:space="preserve">, available </w:t>
      </w:r>
      <w:hyperlink r:id="rId15" w:history="1">
        <w:r w:rsidRPr="00B666C4">
          <w:rPr>
            <w:rStyle w:val="Hyperlink"/>
            <w:rFonts w:ascii="Times New Roman" w:hAnsi="Times New Roman" w:cs="Times New Roman"/>
            <w:sz w:val="20"/>
            <w:szCs w:val="20"/>
          </w:rPr>
          <w:t>here</w:t>
        </w:r>
      </w:hyperlink>
      <w:r>
        <w:rPr>
          <w:rFonts w:ascii="Times New Roman" w:hAnsi="Times New Roman" w:cs="Times New Roman"/>
          <w:sz w:val="20"/>
          <w:szCs w:val="20"/>
        </w:rPr>
        <w:t>.</w:t>
      </w:r>
      <w:r w:rsidRPr="00F02872">
        <w:rPr>
          <w:rFonts w:ascii="Times New Roman" w:hAnsi="Times New Roman" w:cs="Times New Roman"/>
          <w:sz w:val="20"/>
          <w:szCs w:val="20"/>
        </w:rPr>
        <w:br/>
      </w:r>
      <w:r w:rsidRPr="00A84181" w:rsidDel="00B666C4">
        <w:rPr>
          <w:rFonts w:ascii="Times New Roman" w:hAnsi="Times New Roman" w:cs="Times New Roman"/>
          <w:sz w:val="20"/>
          <w:szCs w:val="20"/>
        </w:rPr>
        <w:t xml:space="preserve"> </w:t>
      </w:r>
      <w:r w:rsidR="001218A7" w:rsidRPr="001218A7">
        <w:rPr>
          <w:rFonts w:ascii="Times New Roman" w:hAnsi="Times New Roman" w:cs="Times New Roman"/>
          <w:sz w:val="20"/>
          <w:szCs w:val="20"/>
        </w:rPr>
        <w:t xml:space="preserve">[9] De Jonge, E., Van Pelt, M., Roos, M. (2012), Time patterns, geospatial clustering and mobility </w:t>
      </w:r>
      <w:r w:rsidR="001218A7">
        <w:rPr>
          <w:rFonts w:ascii="Times New Roman" w:hAnsi="Times New Roman" w:cs="Times New Roman"/>
          <w:sz w:val="20"/>
          <w:szCs w:val="20"/>
        </w:rPr>
        <w:t xml:space="preserve">statistics based on mobile phone network data, discussion paper 201214, Statistics Netherlands, available </w:t>
      </w:r>
      <w:hyperlink r:id="rId16" w:history="1">
        <w:r w:rsidR="008C372A" w:rsidRPr="008C372A">
          <w:rPr>
            <w:rStyle w:val="Hyperlink"/>
            <w:rFonts w:ascii="Times New Roman" w:hAnsi="Times New Roman" w:cs="Times New Roman"/>
            <w:sz w:val="20"/>
            <w:szCs w:val="20"/>
          </w:rPr>
          <w:t>here</w:t>
        </w:r>
      </w:hyperlink>
      <w:r w:rsidR="008C372A">
        <w:rPr>
          <w:rFonts w:ascii="Times New Roman" w:hAnsi="Times New Roman" w:cs="Times New Roman"/>
          <w:sz w:val="20"/>
          <w:szCs w:val="20"/>
        </w:rPr>
        <w:t>.</w:t>
      </w:r>
      <w:r w:rsidR="001218A7">
        <w:rPr>
          <w:rFonts w:ascii="Times New Roman" w:hAnsi="Times New Roman" w:cs="Times New Roman"/>
          <w:sz w:val="20"/>
          <w:szCs w:val="20"/>
        </w:rPr>
        <w:t xml:space="preserve"> </w:t>
      </w:r>
    </w:p>
    <w:p w:rsidR="005317F0" w:rsidRDefault="005317F0" w:rsidP="0054472F">
      <w:pPr>
        <w:autoSpaceDE w:val="0"/>
        <w:autoSpaceDN w:val="0"/>
        <w:adjustRightInd w:val="0"/>
        <w:spacing w:after="0" w:line="360" w:lineRule="auto"/>
        <w:rPr>
          <w:rFonts w:ascii="Times New Roman" w:hAnsi="Times New Roman" w:cs="Times New Roman"/>
          <w:sz w:val="20"/>
          <w:szCs w:val="20"/>
        </w:rPr>
      </w:pPr>
      <w:r w:rsidRPr="005317F0">
        <w:rPr>
          <w:rFonts w:ascii="Times New Roman" w:hAnsi="Times New Roman" w:cs="Times New Roman"/>
          <w:sz w:val="20"/>
          <w:szCs w:val="20"/>
        </w:rPr>
        <w:t>[10] UNECE (2014), How bi</w:t>
      </w:r>
      <w:r>
        <w:rPr>
          <w:rFonts w:ascii="Times New Roman" w:hAnsi="Times New Roman" w:cs="Times New Roman"/>
          <w:sz w:val="20"/>
          <w:szCs w:val="20"/>
        </w:rPr>
        <w:t xml:space="preserve">g is Big Data?, the role of Big Data in Official Statistics, version 0.1, draft for review, </w:t>
      </w:r>
      <w:r w:rsidR="00CF1000">
        <w:rPr>
          <w:rFonts w:ascii="Times New Roman" w:hAnsi="Times New Roman" w:cs="Times New Roman"/>
          <w:sz w:val="20"/>
          <w:szCs w:val="20"/>
        </w:rPr>
        <w:t xml:space="preserve">prepared by the UNECE Task Force on Big Data, </w:t>
      </w:r>
      <w:r>
        <w:rPr>
          <w:rFonts w:ascii="Times New Roman" w:hAnsi="Times New Roman" w:cs="Times New Roman"/>
          <w:sz w:val="20"/>
          <w:szCs w:val="20"/>
        </w:rPr>
        <w:t xml:space="preserve">available </w:t>
      </w:r>
      <w:hyperlink r:id="rId17" w:history="1">
        <w:r w:rsidR="008C372A" w:rsidRPr="008C372A">
          <w:rPr>
            <w:rStyle w:val="Hyperlink"/>
            <w:rFonts w:ascii="Times New Roman" w:hAnsi="Times New Roman" w:cs="Times New Roman"/>
            <w:sz w:val="20"/>
            <w:szCs w:val="20"/>
          </w:rPr>
          <w:t>here</w:t>
        </w:r>
      </w:hyperlink>
      <w:r w:rsidR="008C372A">
        <w:rPr>
          <w:rFonts w:ascii="Times New Roman" w:hAnsi="Times New Roman" w:cs="Times New Roman"/>
          <w:sz w:val="20"/>
          <w:szCs w:val="20"/>
        </w:rPr>
        <w:t>.</w:t>
      </w:r>
      <w:r>
        <w:rPr>
          <w:rFonts w:ascii="Times New Roman" w:hAnsi="Times New Roman" w:cs="Times New Roman"/>
          <w:sz w:val="20"/>
          <w:szCs w:val="20"/>
        </w:rPr>
        <w:t xml:space="preserve"> </w:t>
      </w:r>
    </w:p>
    <w:p w:rsidR="00267FB9" w:rsidRDefault="00267FB9" w:rsidP="0054472F">
      <w:pPr>
        <w:autoSpaceDE w:val="0"/>
        <w:autoSpaceDN w:val="0"/>
        <w:adjustRightInd w:val="0"/>
        <w:spacing w:after="0" w:line="360" w:lineRule="auto"/>
        <w:rPr>
          <w:rFonts w:ascii="Times New Roman" w:hAnsi="Times New Roman" w:cs="Times New Roman"/>
          <w:sz w:val="20"/>
          <w:szCs w:val="20"/>
        </w:rPr>
      </w:pPr>
      <w:r w:rsidRPr="00FF63FC">
        <w:rPr>
          <w:rFonts w:ascii="Times New Roman" w:hAnsi="Times New Roman" w:cs="Times New Roman"/>
          <w:sz w:val="20"/>
          <w:szCs w:val="20"/>
        </w:rPr>
        <w:t>[11] IBM (2014</w:t>
      </w:r>
      <w:r w:rsidR="00FF63FC" w:rsidRPr="00FF63FC">
        <w:rPr>
          <w:rFonts w:ascii="Times New Roman" w:hAnsi="Times New Roman" w:cs="Times New Roman"/>
          <w:sz w:val="20"/>
          <w:szCs w:val="20"/>
        </w:rPr>
        <w:t>), Big Data roadmap assessment</w:t>
      </w:r>
      <w:r w:rsidR="00FF63FC">
        <w:rPr>
          <w:rFonts w:ascii="Times New Roman" w:hAnsi="Times New Roman" w:cs="Times New Roman"/>
          <w:sz w:val="20"/>
          <w:szCs w:val="20"/>
        </w:rPr>
        <w:t>, carried out on behalf of Statistics Netherlands.</w:t>
      </w:r>
    </w:p>
    <w:p w:rsidR="000E2B93" w:rsidRDefault="000E2B93" w:rsidP="000E2B93">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[12</w:t>
      </w:r>
      <w:r w:rsidRPr="00B666C4">
        <w:rPr>
          <w:rFonts w:ascii="Times New Roman" w:hAnsi="Times New Roman" w:cs="Times New Roman"/>
          <w:sz w:val="20"/>
          <w:szCs w:val="20"/>
        </w:rPr>
        <w:t xml:space="preserve">] Daas, P.J.H., Puts, M.J. (2014), Big </w:t>
      </w:r>
      <w:r w:rsidR="00B14DAD">
        <w:rPr>
          <w:rFonts w:ascii="Times New Roman" w:hAnsi="Times New Roman" w:cs="Times New Roman"/>
          <w:sz w:val="20"/>
          <w:szCs w:val="20"/>
        </w:rPr>
        <w:t>D</w:t>
      </w:r>
      <w:r w:rsidRPr="00B666C4">
        <w:rPr>
          <w:rFonts w:ascii="Times New Roman" w:hAnsi="Times New Roman" w:cs="Times New Roman"/>
          <w:sz w:val="20"/>
          <w:szCs w:val="20"/>
        </w:rPr>
        <w:t>ata as a Source of Statistical Information. The Survey Statistician 69, pp. 22-31</w:t>
      </w:r>
      <w:r w:rsidR="00C94781">
        <w:rPr>
          <w:rFonts w:ascii="Times New Roman" w:hAnsi="Times New Roman" w:cs="Times New Roman"/>
          <w:sz w:val="20"/>
          <w:szCs w:val="20"/>
        </w:rPr>
        <w:t xml:space="preserve">, available </w:t>
      </w:r>
      <w:hyperlink r:id="rId18" w:history="1">
        <w:r w:rsidR="00C94781" w:rsidRPr="00C94781">
          <w:rPr>
            <w:rStyle w:val="Hyperlink"/>
            <w:rFonts w:ascii="Times New Roman" w:hAnsi="Times New Roman" w:cs="Times New Roman"/>
            <w:sz w:val="20"/>
            <w:szCs w:val="20"/>
          </w:rPr>
          <w:t>here</w:t>
        </w:r>
      </w:hyperlink>
      <w:r w:rsidR="00B14DAD">
        <w:rPr>
          <w:rFonts w:ascii="Times New Roman" w:hAnsi="Times New Roman" w:cs="Times New Roman"/>
          <w:sz w:val="20"/>
          <w:szCs w:val="20"/>
        </w:rPr>
        <w:t>.</w:t>
      </w:r>
    </w:p>
    <w:p w:rsidR="006D232D" w:rsidRDefault="006D232D" w:rsidP="0054472F">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[1</w:t>
      </w:r>
      <w:r w:rsidR="00BF3D06">
        <w:rPr>
          <w:rFonts w:ascii="Times New Roman" w:hAnsi="Times New Roman" w:cs="Times New Roman"/>
          <w:sz w:val="20"/>
          <w:szCs w:val="20"/>
        </w:rPr>
        <w:t>3</w:t>
      </w:r>
      <w:r>
        <w:rPr>
          <w:rFonts w:ascii="Times New Roman" w:hAnsi="Times New Roman" w:cs="Times New Roman"/>
          <w:sz w:val="20"/>
          <w:szCs w:val="20"/>
        </w:rPr>
        <w:t xml:space="preserve">] Struijs, P., Daas, P.J.H. (2013), Big Data, big impact?, paper presented at the Seminar on Statistical Data Collection of the Conference of European Statisticians, Geneva, Switzerland, available </w:t>
      </w:r>
      <w:hyperlink r:id="rId19" w:history="1">
        <w:r w:rsidRPr="006D232D">
          <w:rPr>
            <w:rStyle w:val="Hyperlink"/>
            <w:rFonts w:ascii="Times New Roman" w:hAnsi="Times New Roman" w:cs="Times New Roman"/>
            <w:sz w:val="20"/>
            <w:szCs w:val="20"/>
          </w:rPr>
          <w:t>here</w:t>
        </w:r>
      </w:hyperlink>
      <w:r>
        <w:rPr>
          <w:rFonts w:ascii="Times New Roman" w:hAnsi="Times New Roman" w:cs="Times New Roman"/>
          <w:sz w:val="20"/>
          <w:szCs w:val="20"/>
        </w:rPr>
        <w:t>.</w:t>
      </w:r>
    </w:p>
    <w:p w:rsidR="00527793" w:rsidRDefault="00527793" w:rsidP="00527793">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 xml:space="preserve">[14] Bollen, J., Mao, H., Zeng, X-J. (2011), Twitter mood predicts the stock market, </w:t>
      </w:r>
      <w:r w:rsidRPr="00527793">
        <w:rPr>
          <w:rFonts w:ascii="Times New Roman" w:hAnsi="Times New Roman" w:cs="Times New Roman"/>
          <w:sz w:val="20"/>
          <w:szCs w:val="20"/>
        </w:rPr>
        <w:t xml:space="preserve">Journal of Computational Science, 2(1), March 2011, </w:t>
      </w:r>
      <w:r>
        <w:rPr>
          <w:rFonts w:ascii="Times New Roman" w:hAnsi="Times New Roman" w:cs="Times New Roman"/>
          <w:sz w:val="20"/>
          <w:szCs w:val="20"/>
        </w:rPr>
        <w:t xml:space="preserve">available </w:t>
      </w:r>
      <w:hyperlink r:id="rId20" w:history="1">
        <w:r w:rsidRPr="00527793">
          <w:rPr>
            <w:rStyle w:val="Hyperlink"/>
            <w:rFonts w:ascii="Times New Roman" w:hAnsi="Times New Roman" w:cs="Times New Roman"/>
            <w:sz w:val="20"/>
            <w:szCs w:val="20"/>
          </w:rPr>
          <w:t>here</w:t>
        </w:r>
      </w:hyperlink>
      <w:r>
        <w:rPr>
          <w:rFonts w:ascii="Times New Roman" w:hAnsi="Times New Roman" w:cs="Times New Roman"/>
          <w:sz w:val="20"/>
          <w:szCs w:val="20"/>
        </w:rPr>
        <w:t>.</w:t>
      </w:r>
    </w:p>
    <w:p w:rsidR="00BF3D06" w:rsidRDefault="00527793" w:rsidP="0054472F">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[15</w:t>
      </w:r>
      <w:r w:rsidR="00BF3D06">
        <w:rPr>
          <w:rFonts w:ascii="Times New Roman" w:hAnsi="Times New Roman" w:cs="Times New Roman"/>
          <w:sz w:val="20"/>
          <w:szCs w:val="20"/>
        </w:rPr>
        <w:t xml:space="preserve">] </w:t>
      </w:r>
      <w:r w:rsidR="00BF3D06" w:rsidRPr="00CC6998">
        <w:rPr>
          <w:rFonts w:ascii="Times New Roman" w:hAnsi="Times New Roman" w:cs="Times New Roman"/>
          <w:sz w:val="20"/>
          <w:szCs w:val="20"/>
        </w:rPr>
        <w:t xml:space="preserve">Buelens, B., </w:t>
      </w:r>
      <w:r w:rsidR="00BF3D06" w:rsidRPr="00F02872">
        <w:rPr>
          <w:rFonts w:ascii="Times New Roman" w:hAnsi="Times New Roman" w:cs="Times New Roman"/>
          <w:bCs/>
          <w:sz w:val="20"/>
          <w:szCs w:val="20"/>
        </w:rPr>
        <w:t>Daas, P.</w:t>
      </w:r>
      <w:r w:rsidR="00BF3D06" w:rsidRPr="00BF3D06">
        <w:rPr>
          <w:rFonts w:ascii="Times New Roman" w:hAnsi="Times New Roman" w:cs="Times New Roman"/>
          <w:sz w:val="20"/>
          <w:szCs w:val="20"/>
        </w:rPr>
        <w:t>,</w:t>
      </w:r>
      <w:r w:rsidR="00BF3D06" w:rsidRPr="00CC6998">
        <w:rPr>
          <w:rFonts w:ascii="Times New Roman" w:hAnsi="Times New Roman" w:cs="Times New Roman"/>
          <w:sz w:val="20"/>
          <w:szCs w:val="20"/>
        </w:rPr>
        <w:t xml:space="preserve"> Burger, J., Puts, M., </w:t>
      </w:r>
      <w:r w:rsidR="00096108">
        <w:rPr>
          <w:rFonts w:ascii="Times New Roman" w:hAnsi="Times New Roman" w:cs="Times New Roman"/>
          <w:sz w:val="20"/>
          <w:szCs w:val="20"/>
        </w:rPr>
        <w:t>V</w:t>
      </w:r>
      <w:r w:rsidR="00BF3D06" w:rsidRPr="00CC6998">
        <w:rPr>
          <w:rFonts w:ascii="Times New Roman" w:hAnsi="Times New Roman" w:cs="Times New Roman"/>
          <w:sz w:val="20"/>
          <w:szCs w:val="20"/>
        </w:rPr>
        <w:t>an den Brakel, J. (2014)</w:t>
      </w:r>
      <w:r w:rsidR="00B14DAD">
        <w:rPr>
          <w:rFonts w:ascii="Times New Roman" w:hAnsi="Times New Roman" w:cs="Times New Roman"/>
          <w:sz w:val="20"/>
          <w:szCs w:val="20"/>
        </w:rPr>
        <w:t>,</w:t>
      </w:r>
      <w:r w:rsidR="00BF3D06" w:rsidRPr="00CC6998">
        <w:rPr>
          <w:rFonts w:ascii="Times New Roman" w:hAnsi="Times New Roman" w:cs="Times New Roman"/>
          <w:sz w:val="20"/>
          <w:szCs w:val="20"/>
        </w:rPr>
        <w:t xml:space="preserve"> Selectivity of Big Data. Discussion paper 201411, Statistics Netherlands, </w:t>
      </w:r>
      <w:r w:rsidR="00BF3D06">
        <w:rPr>
          <w:rFonts w:ascii="Times New Roman" w:hAnsi="Times New Roman" w:cs="Times New Roman"/>
          <w:sz w:val="20"/>
          <w:szCs w:val="20"/>
        </w:rPr>
        <w:t xml:space="preserve">available </w:t>
      </w:r>
      <w:hyperlink r:id="rId21" w:history="1">
        <w:r w:rsidR="00BF3D06" w:rsidRPr="00B666C4">
          <w:rPr>
            <w:rStyle w:val="Hyperlink"/>
            <w:rFonts w:ascii="Times New Roman" w:hAnsi="Times New Roman" w:cs="Times New Roman"/>
            <w:sz w:val="20"/>
            <w:szCs w:val="20"/>
          </w:rPr>
          <w:t>here</w:t>
        </w:r>
      </w:hyperlink>
      <w:r w:rsidR="00BF3D06">
        <w:rPr>
          <w:rFonts w:ascii="Times New Roman" w:hAnsi="Times New Roman" w:cs="Times New Roman"/>
          <w:sz w:val="20"/>
          <w:szCs w:val="20"/>
        </w:rPr>
        <w:t>.</w:t>
      </w:r>
    </w:p>
    <w:p w:rsidR="00205953" w:rsidRDefault="00205953" w:rsidP="0054472F">
      <w:pPr>
        <w:autoSpaceDE w:val="0"/>
        <w:autoSpaceDN w:val="0"/>
        <w:adjustRightInd w:val="0"/>
        <w:spacing w:after="0" w:line="360" w:lineRule="auto"/>
        <w:rPr>
          <w:rFonts w:ascii="Times New Roman" w:hAnsi="Times New Roman" w:cs="Times New Roman"/>
          <w:sz w:val="20"/>
          <w:szCs w:val="20"/>
        </w:rPr>
      </w:pPr>
      <w:r w:rsidRPr="00205953">
        <w:rPr>
          <w:rFonts w:ascii="Times New Roman" w:hAnsi="Times New Roman" w:cs="Times New Roman"/>
          <w:sz w:val="20"/>
          <w:szCs w:val="20"/>
        </w:rPr>
        <w:t>[1</w:t>
      </w:r>
      <w:r w:rsidR="00527793">
        <w:rPr>
          <w:rFonts w:ascii="Times New Roman" w:hAnsi="Times New Roman" w:cs="Times New Roman"/>
          <w:sz w:val="20"/>
          <w:szCs w:val="20"/>
        </w:rPr>
        <w:t>6</w:t>
      </w:r>
      <w:r w:rsidRPr="00205953">
        <w:rPr>
          <w:rFonts w:ascii="Times New Roman" w:hAnsi="Times New Roman" w:cs="Times New Roman"/>
          <w:sz w:val="20"/>
          <w:szCs w:val="20"/>
        </w:rPr>
        <w:t xml:space="preserve">] Lazer, D., Kennedy, R., King, G., Vespignani, A. (2014), The parable of Google Flu: traps in Big Data analysis, </w:t>
      </w:r>
      <w:r>
        <w:rPr>
          <w:rFonts w:ascii="Times New Roman" w:hAnsi="Times New Roman" w:cs="Times New Roman"/>
          <w:sz w:val="20"/>
          <w:szCs w:val="20"/>
        </w:rPr>
        <w:t xml:space="preserve">Science, 14 March 2014, available </w:t>
      </w:r>
      <w:hyperlink r:id="rId22" w:history="1">
        <w:r w:rsidRPr="00205953">
          <w:rPr>
            <w:rStyle w:val="Hyperlink"/>
            <w:rFonts w:ascii="Times New Roman" w:hAnsi="Times New Roman" w:cs="Times New Roman"/>
            <w:sz w:val="20"/>
            <w:szCs w:val="20"/>
          </w:rPr>
          <w:t>here</w:t>
        </w:r>
      </w:hyperlink>
      <w:r>
        <w:rPr>
          <w:rFonts w:ascii="Times New Roman" w:hAnsi="Times New Roman" w:cs="Times New Roman"/>
          <w:sz w:val="20"/>
          <w:szCs w:val="20"/>
        </w:rPr>
        <w:t>.</w:t>
      </w:r>
    </w:p>
    <w:p w:rsidR="00012697" w:rsidRDefault="00012697" w:rsidP="006441BD">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[1</w:t>
      </w:r>
      <w:r w:rsidR="00527793">
        <w:rPr>
          <w:rFonts w:ascii="Times New Roman" w:hAnsi="Times New Roman" w:cs="Times New Roman"/>
          <w:sz w:val="20"/>
          <w:szCs w:val="20"/>
        </w:rPr>
        <w:t>7</w:t>
      </w:r>
      <w:r>
        <w:rPr>
          <w:rFonts w:ascii="Times New Roman" w:hAnsi="Times New Roman" w:cs="Times New Roman"/>
          <w:sz w:val="20"/>
          <w:szCs w:val="20"/>
        </w:rPr>
        <w:t>] Struijs, P., Braaksma, B, Daas, P.J.H</w:t>
      </w:r>
      <w:r w:rsidR="00096108">
        <w:rPr>
          <w:rFonts w:ascii="Times New Roman" w:hAnsi="Times New Roman" w:cs="Times New Roman"/>
          <w:sz w:val="20"/>
          <w:szCs w:val="20"/>
        </w:rPr>
        <w:t xml:space="preserve"> (2014)</w:t>
      </w:r>
      <w:r>
        <w:rPr>
          <w:rFonts w:ascii="Times New Roman" w:hAnsi="Times New Roman" w:cs="Times New Roman"/>
          <w:sz w:val="20"/>
          <w:szCs w:val="20"/>
        </w:rPr>
        <w:t xml:space="preserve">, Official </w:t>
      </w:r>
      <w:r w:rsidR="00B14DAD">
        <w:rPr>
          <w:rFonts w:ascii="Times New Roman" w:hAnsi="Times New Roman" w:cs="Times New Roman"/>
          <w:sz w:val="20"/>
          <w:szCs w:val="20"/>
        </w:rPr>
        <w:t>S</w:t>
      </w:r>
      <w:r>
        <w:rPr>
          <w:rFonts w:ascii="Times New Roman" w:hAnsi="Times New Roman" w:cs="Times New Roman"/>
          <w:sz w:val="20"/>
          <w:szCs w:val="20"/>
        </w:rPr>
        <w:t xml:space="preserve">tatistics and </w:t>
      </w:r>
      <w:r w:rsidR="00B14DAD">
        <w:rPr>
          <w:rFonts w:ascii="Times New Roman" w:hAnsi="Times New Roman" w:cs="Times New Roman"/>
          <w:sz w:val="20"/>
          <w:szCs w:val="20"/>
        </w:rPr>
        <w:t>B</w:t>
      </w:r>
      <w:r>
        <w:rPr>
          <w:rFonts w:ascii="Times New Roman" w:hAnsi="Times New Roman" w:cs="Times New Roman"/>
          <w:sz w:val="20"/>
          <w:szCs w:val="20"/>
        </w:rPr>
        <w:t xml:space="preserve">ig </w:t>
      </w:r>
      <w:r w:rsidR="00B14DAD">
        <w:rPr>
          <w:rFonts w:ascii="Times New Roman" w:hAnsi="Times New Roman" w:cs="Times New Roman"/>
          <w:sz w:val="20"/>
          <w:szCs w:val="20"/>
        </w:rPr>
        <w:t>D</w:t>
      </w:r>
      <w:r>
        <w:rPr>
          <w:rFonts w:ascii="Times New Roman" w:hAnsi="Times New Roman" w:cs="Times New Roman"/>
          <w:sz w:val="20"/>
          <w:szCs w:val="20"/>
        </w:rPr>
        <w:t xml:space="preserve">ata, </w:t>
      </w:r>
      <w:r w:rsidR="00371E59">
        <w:rPr>
          <w:rFonts w:ascii="Times New Roman" w:hAnsi="Times New Roman" w:cs="Times New Roman"/>
          <w:sz w:val="20"/>
          <w:szCs w:val="20"/>
        </w:rPr>
        <w:t>to be published in</w:t>
      </w:r>
      <w:r w:rsidR="004F367D">
        <w:rPr>
          <w:rFonts w:ascii="Times New Roman" w:hAnsi="Times New Roman" w:cs="Times New Roman"/>
          <w:sz w:val="20"/>
          <w:szCs w:val="20"/>
        </w:rPr>
        <w:t xml:space="preserve"> Big Data and Society, announced </w:t>
      </w:r>
      <w:hyperlink r:id="rId23" w:history="1">
        <w:r w:rsidR="004F367D" w:rsidRPr="004F367D">
          <w:rPr>
            <w:rStyle w:val="Hyperlink"/>
            <w:rFonts w:ascii="Times New Roman" w:hAnsi="Times New Roman" w:cs="Times New Roman"/>
            <w:sz w:val="20"/>
            <w:szCs w:val="20"/>
          </w:rPr>
          <w:t>here</w:t>
        </w:r>
      </w:hyperlink>
      <w:r w:rsidR="004F367D">
        <w:rPr>
          <w:rFonts w:ascii="Times New Roman" w:hAnsi="Times New Roman" w:cs="Times New Roman"/>
          <w:sz w:val="20"/>
          <w:szCs w:val="20"/>
        </w:rPr>
        <w:t>.</w:t>
      </w:r>
    </w:p>
    <w:p w:rsidR="00B666C4" w:rsidRPr="00B666C4" w:rsidRDefault="00AB47E7" w:rsidP="006441BD">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[1</w:t>
      </w:r>
      <w:r w:rsidR="00527793">
        <w:rPr>
          <w:rFonts w:ascii="Times New Roman" w:hAnsi="Times New Roman" w:cs="Times New Roman"/>
          <w:sz w:val="20"/>
          <w:szCs w:val="20"/>
        </w:rPr>
        <w:t>8</w:t>
      </w:r>
      <w:r>
        <w:rPr>
          <w:rFonts w:ascii="Times New Roman" w:hAnsi="Times New Roman" w:cs="Times New Roman"/>
          <w:sz w:val="20"/>
          <w:szCs w:val="20"/>
        </w:rPr>
        <w:t>] Varian, H.R. (2014), Big Data: new tricks for econometrics</w:t>
      </w:r>
      <w:r w:rsidR="00BF56D9">
        <w:rPr>
          <w:rFonts w:ascii="Times New Roman" w:hAnsi="Times New Roman" w:cs="Times New Roman"/>
          <w:sz w:val="20"/>
          <w:szCs w:val="20"/>
        </w:rPr>
        <w:t xml:space="preserve">, Journal of Economic Perspectives, volume 28-2, available </w:t>
      </w:r>
      <w:hyperlink r:id="rId24" w:history="1">
        <w:r w:rsidR="00BF56D9" w:rsidRPr="00BF56D9">
          <w:rPr>
            <w:rStyle w:val="Hyperlink"/>
            <w:rFonts w:ascii="Times New Roman" w:hAnsi="Times New Roman" w:cs="Times New Roman"/>
            <w:sz w:val="20"/>
            <w:szCs w:val="20"/>
          </w:rPr>
          <w:t>here</w:t>
        </w:r>
      </w:hyperlink>
      <w:r w:rsidR="00BF56D9">
        <w:rPr>
          <w:rFonts w:ascii="Times New Roman" w:hAnsi="Times New Roman" w:cs="Times New Roman"/>
          <w:sz w:val="20"/>
          <w:szCs w:val="20"/>
        </w:rPr>
        <w:t xml:space="preserve">. </w:t>
      </w:r>
    </w:p>
    <w:sectPr w:rsidR="00B666C4" w:rsidRPr="00B666C4" w:rsidSect="00C94C61">
      <w:footerReference w:type="default" r:id="rId25"/>
      <w:pgSz w:w="11906" w:h="16838"/>
      <w:pgMar w:top="1417" w:right="1273" w:bottom="1134" w:left="1273"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8FC" w:rsidRDefault="007D78FC" w:rsidP="008E1684">
      <w:pPr>
        <w:spacing w:after="0" w:line="240" w:lineRule="auto"/>
      </w:pPr>
      <w:r>
        <w:separator/>
      </w:r>
    </w:p>
  </w:endnote>
  <w:endnote w:type="continuationSeparator" w:id="0">
    <w:p w:rsidR="007D78FC" w:rsidRDefault="007D78FC" w:rsidP="008E1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98788"/>
      <w:docPartObj>
        <w:docPartGallery w:val="Page Numbers (Bottom of Page)"/>
        <w:docPartUnique/>
      </w:docPartObj>
    </w:sdtPr>
    <w:sdtEndPr>
      <w:rPr>
        <w:noProof/>
      </w:rPr>
    </w:sdtEndPr>
    <w:sdtContent>
      <w:p w:rsidR="007D78FC" w:rsidRDefault="007D78FC">
        <w:pPr>
          <w:pStyle w:val="Voettekst"/>
          <w:jc w:val="right"/>
        </w:pPr>
        <w:r>
          <w:fldChar w:fldCharType="begin"/>
        </w:r>
        <w:r>
          <w:instrText xml:space="preserve"> PAGE   \* MERGEFORMAT </w:instrText>
        </w:r>
        <w:r>
          <w:fldChar w:fldCharType="separate"/>
        </w:r>
        <w:r w:rsidR="008D1D44">
          <w:rPr>
            <w:noProof/>
          </w:rPr>
          <w:t>11</w:t>
        </w:r>
        <w:r>
          <w:rPr>
            <w:noProof/>
          </w:rPr>
          <w:fldChar w:fldCharType="end"/>
        </w:r>
      </w:p>
    </w:sdtContent>
  </w:sdt>
  <w:p w:rsidR="007D78FC" w:rsidRDefault="007D78F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8FC" w:rsidRDefault="007D78FC" w:rsidP="008E1684">
      <w:pPr>
        <w:spacing w:after="0" w:line="240" w:lineRule="auto"/>
      </w:pPr>
      <w:r>
        <w:separator/>
      </w:r>
    </w:p>
  </w:footnote>
  <w:footnote w:type="continuationSeparator" w:id="0">
    <w:p w:rsidR="007D78FC" w:rsidRDefault="007D78FC" w:rsidP="008E1684">
      <w:pPr>
        <w:spacing w:after="0" w:line="240" w:lineRule="auto"/>
      </w:pPr>
      <w:r>
        <w:continuationSeparator/>
      </w:r>
    </w:p>
  </w:footnote>
  <w:footnote w:id="1">
    <w:p w:rsidR="007D78FC" w:rsidRPr="00495504" w:rsidRDefault="007D78FC">
      <w:pPr>
        <w:pStyle w:val="Voetnoottekst"/>
        <w:rPr>
          <w:rFonts w:ascii="Times New Roman" w:hAnsi="Times New Roman" w:cs="Times New Roman"/>
        </w:rPr>
      </w:pPr>
      <w:r>
        <w:rPr>
          <w:rStyle w:val="Voetnootmarkering"/>
        </w:rPr>
        <w:footnoteRef/>
      </w:r>
      <w:r>
        <w:t xml:space="preserve"> </w:t>
      </w:r>
      <w:r w:rsidRPr="00495504">
        <w:rPr>
          <w:rFonts w:ascii="Times New Roman" w:hAnsi="Times New Roman" w:cs="Times New Roman"/>
        </w:rPr>
        <w:t xml:space="preserve">The views expressed in this paper are those of the authors and do not necessarily reflect the position of Statistics Netherlands. </w:t>
      </w:r>
      <w:r>
        <w:rPr>
          <w:rFonts w:ascii="Times New Roman" w:hAnsi="Times New Roman" w:cs="Times New Roman"/>
        </w:rPr>
        <w:t xml:space="preserve">The e-mail addresses of the authors are </w:t>
      </w:r>
      <w:hyperlink r:id="rId1" w:history="1">
        <w:r w:rsidRPr="00833081">
          <w:rPr>
            <w:rStyle w:val="Hyperlink"/>
            <w:rFonts w:ascii="Times New Roman" w:hAnsi="Times New Roman" w:cs="Times New Roman"/>
          </w:rPr>
          <w:t>p.struijs@cbs.nl</w:t>
        </w:r>
      </w:hyperlink>
      <w:r>
        <w:rPr>
          <w:rFonts w:ascii="Times New Roman" w:hAnsi="Times New Roman" w:cs="Times New Roman"/>
        </w:rPr>
        <w:t xml:space="preserve"> and </w:t>
      </w:r>
      <w:hyperlink r:id="rId2" w:history="1">
        <w:r w:rsidRPr="008B7266">
          <w:rPr>
            <w:rStyle w:val="Hyperlink"/>
            <w:rFonts w:ascii="Times New Roman" w:hAnsi="Times New Roman" w:cs="Times New Roman"/>
          </w:rPr>
          <w:t>pjh</w:t>
        </w:r>
        <w:r w:rsidRPr="004A547E">
          <w:rPr>
            <w:rStyle w:val="Hyperlink"/>
            <w:rFonts w:ascii="Times New Roman" w:hAnsi="Times New Roman" w:cs="Times New Roman"/>
          </w:rPr>
          <w:t>.daas@cbs.nl</w:t>
        </w:r>
      </w:hyperlink>
      <w:r>
        <w:rPr>
          <w:rFonts w:ascii="Times New Roman" w:hAnsi="Times New Roman" w:cs="Times New Roman"/>
        </w:rPr>
        <w:t>, respectively.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78CA"/>
    <w:multiLevelType w:val="hybridMultilevel"/>
    <w:tmpl w:val="678E3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D0002"/>
    <w:multiLevelType w:val="hybridMultilevel"/>
    <w:tmpl w:val="E930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8F0E3F"/>
    <w:multiLevelType w:val="hybridMultilevel"/>
    <w:tmpl w:val="80D88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726A81"/>
    <w:multiLevelType w:val="hybridMultilevel"/>
    <w:tmpl w:val="D1542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7608C7"/>
    <w:multiLevelType w:val="hybridMultilevel"/>
    <w:tmpl w:val="DBEEF4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543BB7"/>
    <w:multiLevelType w:val="hybridMultilevel"/>
    <w:tmpl w:val="27729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6D2BC7"/>
    <w:multiLevelType w:val="hybridMultilevel"/>
    <w:tmpl w:val="351CF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4653DD"/>
    <w:multiLevelType w:val="hybridMultilevel"/>
    <w:tmpl w:val="31842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C01145"/>
    <w:multiLevelType w:val="hybridMultilevel"/>
    <w:tmpl w:val="6C00B1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FCB69DD"/>
    <w:multiLevelType w:val="hybridMultilevel"/>
    <w:tmpl w:val="7E783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E80506"/>
    <w:multiLevelType w:val="hybridMultilevel"/>
    <w:tmpl w:val="E8BAC36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2E874B2"/>
    <w:multiLevelType w:val="hybridMultilevel"/>
    <w:tmpl w:val="61B23DF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130003">
      <w:start w:val="1"/>
      <w:numFmt w:val="bullet"/>
      <w:lvlText w:val="o"/>
      <w:lvlJc w:val="left"/>
      <w:pPr>
        <w:ind w:left="2160" w:hanging="180"/>
      </w:pPr>
      <w:rPr>
        <w:rFonts w:ascii="Courier New" w:hAnsi="Courier New" w:cs="Courier New"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6502C76"/>
    <w:multiLevelType w:val="hybridMultilevel"/>
    <w:tmpl w:val="C8B0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C05552"/>
    <w:multiLevelType w:val="hybridMultilevel"/>
    <w:tmpl w:val="C9428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9174166"/>
    <w:multiLevelType w:val="hybridMultilevel"/>
    <w:tmpl w:val="6E24E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1"/>
  </w:num>
  <w:num w:numId="5">
    <w:abstractNumId w:val="5"/>
  </w:num>
  <w:num w:numId="6">
    <w:abstractNumId w:val="3"/>
  </w:num>
  <w:num w:numId="7">
    <w:abstractNumId w:val="14"/>
  </w:num>
  <w:num w:numId="8">
    <w:abstractNumId w:val="7"/>
  </w:num>
  <w:num w:numId="9">
    <w:abstractNumId w:val="8"/>
  </w:num>
  <w:num w:numId="10">
    <w:abstractNumId w:val="4"/>
  </w:num>
  <w:num w:numId="11">
    <w:abstractNumId w:val="10"/>
  </w:num>
  <w:num w:numId="12">
    <w:abstractNumId w:val="0"/>
  </w:num>
  <w:num w:numId="13">
    <w:abstractNumId w:val="1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C93"/>
    <w:rsid w:val="00012697"/>
    <w:rsid w:val="00015A83"/>
    <w:rsid w:val="00045442"/>
    <w:rsid w:val="00073FF3"/>
    <w:rsid w:val="00076080"/>
    <w:rsid w:val="00076F02"/>
    <w:rsid w:val="00096108"/>
    <w:rsid w:val="000A2AB7"/>
    <w:rsid w:val="000A6950"/>
    <w:rsid w:val="000B2CDD"/>
    <w:rsid w:val="000D2FB4"/>
    <w:rsid w:val="000E2B93"/>
    <w:rsid w:val="00102277"/>
    <w:rsid w:val="00106907"/>
    <w:rsid w:val="001218A7"/>
    <w:rsid w:val="00126DB0"/>
    <w:rsid w:val="00127FA1"/>
    <w:rsid w:val="00165B53"/>
    <w:rsid w:val="00177EF7"/>
    <w:rsid w:val="001B5D69"/>
    <w:rsid w:val="001D0009"/>
    <w:rsid w:val="001E66BB"/>
    <w:rsid w:val="00205953"/>
    <w:rsid w:val="00205F52"/>
    <w:rsid w:val="002125E4"/>
    <w:rsid w:val="00215350"/>
    <w:rsid w:val="00233135"/>
    <w:rsid w:val="00244A2E"/>
    <w:rsid w:val="00267FB9"/>
    <w:rsid w:val="002806A8"/>
    <w:rsid w:val="00285A99"/>
    <w:rsid w:val="00285C93"/>
    <w:rsid w:val="0029224F"/>
    <w:rsid w:val="002B5347"/>
    <w:rsid w:val="002D3085"/>
    <w:rsid w:val="002E24C0"/>
    <w:rsid w:val="002E3D48"/>
    <w:rsid w:val="002F3B23"/>
    <w:rsid w:val="002F77BA"/>
    <w:rsid w:val="003256E2"/>
    <w:rsid w:val="00340BC1"/>
    <w:rsid w:val="00342D6A"/>
    <w:rsid w:val="00350F3B"/>
    <w:rsid w:val="00371E59"/>
    <w:rsid w:val="003907B1"/>
    <w:rsid w:val="003B2D27"/>
    <w:rsid w:val="003D4823"/>
    <w:rsid w:val="003D52BA"/>
    <w:rsid w:val="003E2083"/>
    <w:rsid w:val="003E623B"/>
    <w:rsid w:val="003E7C9F"/>
    <w:rsid w:val="0040062B"/>
    <w:rsid w:val="00412861"/>
    <w:rsid w:val="00423A7A"/>
    <w:rsid w:val="0043402B"/>
    <w:rsid w:val="00450CEB"/>
    <w:rsid w:val="004825A6"/>
    <w:rsid w:val="00483EE7"/>
    <w:rsid w:val="00487FA6"/>
    <w:rsid w:val="004936E7"/>
    <w:rsid w:val="00495504"/>
    <w:rsid w:val="004A547E"/>
    <w:rsid w:val="004D11A1"/>
    <w:rsid w:val="004D5CF0"/>
    <w:rsid w:val="004D5DA7"/>
    <w:rsid w:val="004E07F5"/>
    <w:rsid w:val="004F367D"/>
    <w:rsid w:val="0051483C"/>
    <w:rsid w:val="00527793"/>
    <w:rsid w:val="005317F0"/>
    <w:rsid w:val="0054472F"/>
    <w:rsid w:val="005624D1"/>
    <w:rsid w:val="00570398"/>
    <w:rsid w:val="00575A5C"/>
    <w:rsid w:val="005839BC"/>
    <w:rsid w:val="0058492B"/>
    <w:rsid w:val="00584E7E"/>
    <w:rsid w:val="005A2AEA"/>
    <w:rsid w:val="005B60B9"/>
    <w:rsid w:val="005C167E"/>
    <w:rsid w:val="005E5581"/>
    <w:rsid w:val="00602798"/>
    <w:rsid w:val="00610193"/>
    <w:rsid w:val="00614B52"/>
    <w:rsid w:val="00623312"/>
    <w:rsid w:val="00633E3A"/>
    <w:rsid w:val="006441BD"/>
    <w:rsid w:val="00664EDE"/>
    <w:rsid w:val="0069018E"/>
    <w:rsid w:val="00691C6B"/>
    <w:rsid w:val="00693E10"/>
    <w:rsid w:val="006A1EE9"/>
    <w:rsid w:val="006C1B4B"/>
    <w:rsid w:val="006C580B"/>
    <w:rsid w:val="006D232D"/>
    <w:rsid w:val="006D35DD"/>
    <w:rsid w:val="006D61FA"/>
    <w:rsid w:val="006E1B60"/>
    <w:rsid w:val="006E6FB2"/>
    <w:rsid w:val="00743A39"/>
    <w:rsid w:val="007550E0"/>
    <w:rsid w:val="00775984"/>
    <w:rsid w:val="007D0A1D"/>
    <w:rsid w:val="007D127F"/>
    <w:rsid w:val="007D78FC"/>
    <w:rsid w:val="007F76A6"/>
    <w:rsid w:val="00806C85"/>
    <w:rsid w:val="00833873"/>
    <w:rsid w:val="0084198D"/>
    <w:rsid w:val="00875EEE"/>
    <w:rsid w:val="008952C2"/>
    <w:rsid w:val="008B7266"/>
    <w:rsid w:val="008C372A"/>
    <w:rsid w:val="008C683D"/>
    <w:rsid w:val="008D1D44"/>
    <w:rsid w:val="008E1406"/>
    <w:rsid w:val="008E1684"/>
    <w:rsid w:val="008F3B03"/>
    <w:rsid w:val="00900AD3"/>
    <w:rsid w:val="00907E41"/>
    <w:rsid w:val="00930C25"/>
    <w:rsid w:val="00952BCE"/>
    <w:rsid w:val="00953ED1"/>
    <w:rsid w:val="00983C29"/>
    <w:rsid w:val="00985D80"/>
    <w:rsid w:val="009A7A55"/>
    <w:rsid w:val="009B47CF"/>
    <w:rsid w:val="009C4BBC"/>
    <w:rsid w:val="009E78A5"/>
    <w:rsid w:val="00A07282"/>
    <w:rsid w:val="00A445F8"/>
    <w:rsid w:val="00A464F8"/>
    <w:rsid w:val="00A5205B"/>
    <w:rsid w:val="00A5609E"/>
    <w:rsid w:val="00A606F4"/>
    <w:rsid w:val="00A84181"/>
    <w:rsid w:val="00A90B52"/>
    <w:rsid w:val="00A94446"/>
    <w:rsid w:val="00AB47E7"/>
    <w:rsid w:val="00AC2584"/>
    <w:rsid w:val="00AC30AF"/>
    <w:rsid w:val="00AE0506"/>
    <w:rsid w:val="00B14AF6"/>
    <w:rsid w:val="00B14DAD"/>
    <w:rsid w:val="00B30BFB"/>
    <w:rsid w:val="00B666C4"/>
    <w:rsid w:val="00B90972"/>
    <w:rsid w:val="00B951D3"/>
    <w:rsid w:val="00B967D3"/>
    <w:rsid w:val="00BE0606"/>
    <w:rsid w:val="00BE49A6"/>
    <w:rsid w:val="00BE7D6D"/>
    <w:rsid w:val="00BF3957"/>
    <w:rsid w:val="00BF3D06"/>
    <w:rsid w:val="00BF56D9"/>
    <w:rsid w:val="00C120B4"/>
    <w:rsid w:val="00C64DB4"/>
    <w:rsid w:val="00C8205D"/>
    <w:rsid w:val="00C84D04"/>
    <w:rsid w:val="00C94781"/>
    <w:rsid w:val="00C94C61"/>
    <w:rsid w:val="00C94FCB"/>
    <w:rsid w:val="00CB3864"/>
    <w:rsid w:val="00CC0C01"/>
    <w:rsid w:val="00CC6EE3"/>
    <w:rsid w:val="00CD0F08"/>
    <w:rsid w:val="00CD1784"/>
    <w:rsid w:val="00CD419F"/>
    <w:rsid w:val="00CE51EC"/>
    <w:rsid w:val="00CE5438"/>
    <w:rsid w:val="00CF1000"/>
    <w:rsid w:val="00D073AE"/>
    <w:rsid w:val="00D27E7E"/>
    <w:rsid w:val="00D4757F"/>
    <w:rsid w:val="00D83F6F"/>
    <w:rsid w:val="00D8400D"/>
    <w:rsid w:val="00DB21DE"/>
    <w:rsid w:val="00DF6B46"/>
    <w:rsid w:val="00E16364"/>
    <w:rsid w:val="00E20939"/>
    <w:rsid w:val="00E24530"/>
    <w:rsid w:val="00E55F8C"/>
    <w:rsid w:val="00E722BE"/>
    <w:rsid w:val="00E95A1E"/>
    <w:rsid w:val="00EA4AAB"/>
    <w:rsid w:val="00EA6233"/>
    <w:rsid w:val="00EB1A36"/>
    <w:rsid w:val="00EB7329"/>
    <w:rsid w:val="00ED35D4"/>
    <w:rsid w:val="00EE7248"/>
    <w:rsid w:val="00F0035E"/>
    <w:rsid w:val="00F02872"/>
    <w:rsid w:val="00F07528"/>
    <w:rsid w:val="00F14B46"/>
    <w:rsid w:val="00F2230F"/>
    <w:rsid w:val="00F3114A"/>
    <w:rsid w:val="00F333BC"/>
    <w:rsid w:val="00F4495A"/>
    <w:rsid w:val="00F54CA0"/>
    <w:rsid w:val="00F55800"/>
    <w:rsid w:val="00F66FF1"/>
    <w:rsid w:val="00F84063"/>
    <w:rsid w:val="00F96CDC"/>
    <w:rsid w:val="00FB205A"/>
    <w:rsid w:val="00FD2673"/>
    <w:rsid w:val="00FF5114"/>
    <w:rsid w:val="00FF5B0D"/>
    <w:rsid w:val="00FF6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1">
    <w:name w:val="H1"/>
    <w:basedOn w:val="Standaard"/>
    <w:next w:val="Standaard"/>
    <w:uiPriority w:val="99"/>
    <w:rsid w:val="00285C93"/>
    <w:pPr>
      <w:keepNext/>
      <w:autoSpaceDE w:val="0"/>
      <w:autoSpaceDN w:val="0"/>
      <w:adjustRightInd w:val="0"/>
      <w:spacing w:before="100" w:after="100" w:line="240" w:lineRule="auto"/>
      <w:outlineLvl w:val="1"/>
    </w:pPr>
    <w:rPr>
      <w:rFonts w:ascii="Times New Roman" w:hAnsi="Times New Roman" w:cs="Times New Roman"/>
      <w:b/>
      <w:bCs/>
      <w:kern w:val="36"/>
      <w:sz w:val="48"/>
      <w:szCs w:val="48"/>
      <w:lang w:val="nl-NL"/>
    </w:rPr>
  </w:style>
  <w:style w:type="character" w:styleId="Hyperlink">
    <w:name w:val="Hyperlink"/>
    <w:basedOn w:val="Standaardalinea-lettertype"/>
    <w:uiPriority w:val="99"/>
    <w:unhideWhenUsed/>
    <w:rsid w:val="006D61FA"/>
    <w:rPr>
      <w:color w:val="0000FF" w:themeColor="hyperlink"/>
      <w:u w:val="single"/>
    </w:rPr>
  </w:style>
  <w:style w:type="paragraph" w:styleId="Koptekst">
    <w:name w:val="header"/>
    <w:basedOn w:val="Standaard"/>
    <w:link w:val="KoptekstChar"/>
    <w:uiPriority w:val="99"/>
    <w:unhideWhenUsed/>
    <w:rsid w:val="008E16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1684"/>
  </w:style>
  <w:style w:type="paragraph" w:styleId="Voettekst">
    <w:name w:val="footer"/>
    <w:basedOn w:val="Standaard"/>
    <w:link w:val="VoettekstChar"/>
    <w:uiPriority w:val="99"/>
    <w:unhideWhenUsed/>
    <w:rsid w:val="008E16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1684"/>
  </w:style>
  <w:style w:type="paragraph" w:styleId="Ballontekst">
    <w:name w:val="Balloon Text"/>
    <w:basedOn w:val="Standaard"/>
    <w:link w:val="BallontekstChar"/>
    <w:uiPriority w:val="99"/>
    <w:semiHidden/>
    <w:unhideWhenUsed/>
    <w:rsid w:val="00D8400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8400D"/>
    <w:rPr>
      <w:rFonts w:ascii="Tahoma" w:hAnsi="Tahoma" w:cs="Tahoma"/>
      <w:sz w:val="16"/>
      <w:szCs w:val="16"/>
    </w:rPr>
  </w:style>
  <w:style w:type="paragraph" w:styleId="Lijstalinea">
    <w:name w:val="List Paragraph"/>
    <w:basedOn w:val="Standaard"/>
    <w:uiPriority w:val="34"/>
    <w:qFormat/>
    <w:rsid w:val="00A464F8"/>
    <w:pPr>
      <w:ind w:left="720"/>
      <w:contextualSpacing/>
    </w:pPr>
  </w:style>
  <w:style w:type="paragraph" w:styleId="Voetnoottekst">
    <w:name w:val="footnote text"/>
    <w:basedOn w:val="Standaard"/>
    <w:link w:val="VoetnoottekstChar"/>
    <w:uiPriority w:val="99"/>
    <w:semiHidden/>
    <w:unhideWhenUsed/>
    <w:rsid w:val="0049550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95504"/>
    <w:rPr>
      <w:sz w:val="20"/>
      <w:szCs w:val="20"/>
    </w:rPr>
  </w:style>
  <w:style w:type="character" w:styleId="Voetnootmarkering">
    <w:name w:val="footnote reference"/>
    <w:basedOn w:val="Standaardalinea-lettertype"/>
    <w:uiPriority w:val="99"/>
    <w:semiHidden/>
    <w:unhideWhenUsed/>
    <w:rsid w:val="00495504"/>
    <w:rPr>
      <w:vertAlign w:val="superscript"/>
    </w:rPr>
  </w:style>
  <w:style w:type="character" w:styleId="Verwijzingopmerking">
    <w:name w:val="annotation reference"/>
    <w:basedOn w:val="Standaardalinea-lettertype"/>
    <w:uiPriority w:val="99"/>
    <w:semiHidden/>
    <w:unhideWhenUsed/>
    <w:rsid w:val="008B7266"/>
    <w:rPr>
      <w:sz w:val="16"/>
      <w:szCs w:val="16"/>
    </w:rPr>
  </w:style>
  <w:style w:type="paragraph" w:styleId="Tekstopmerking">
    <w:name w:val="annotation text"/>
    <w:basedOn w:val="Standaard"/>
    <w:link w:val="TekstopmerkingChar"/>
    <w:uiPriority w:val="99"/>
    <w:semiHidden/>
    <w:unhideWhenUsed/>
    <w:rsid w:val="008B726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7266"/>
    <w:rPr>
      <w:sz w:val="20"/>
      <w:szCs w:val="20"/>
    </w:rPr>
  </w:style>
  <w:style w:type="paragraph" w:styleId="Onderwerpvanopmerking">
    <w:name w:val="annotation subject"/>
    <w:basedOn w:val="Tekstopmerking"/>
    <w:next w:val="Tekstopmerking"/>
    <w:link w:val="OnderwerpvanopmerkingChar"/>
    <w:uiPriority w:val="99"/>
    <w:semiHidden/>
    <w:unhideWhenUsed/>
    <w:rsid w:val="008B7266"/>
    <w:rPr>
      <w:b/>
      <w:bCs/>
    </w:rPr>
  </w:style>
  <w:style w:type="character" w:customStyle="1" w:styleId="OnderwerpvanopmerkingChar">
    <w:name w:val="Onderwerp van opmerking Char"/>
    <w:basedOn w:val="TekstopmerkingChar"/>
    <w:link w:val="Onderwerpvanopmerking"/>
    <w:uiPriority w:val="99"/>
    <w:semiHidden/>
    <w:rsid w:val="008B7266"/>
    <w:rPr>
      <w:b/>
      <w:bCs/>
      <w:sz w:val="20"/>
      <w:szCs w:val="20"/>
    </w:rPr>
  </w:style>
  <w:style w:type="character" w:styleId="GevolgdeHyperlink">
    <w:name w:val="FollowedHyperlink"/>
    <w:basedOn w:val="Standaardalinea-lettertype"/>
    <w:uiPriority w:val="99"/>
    <w:semiHidden/>
    <w:unhideWhenUsed/>
    <w:rsid w:val="00B666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1">
    <w:name w:val="H1"/>
    <w:basedOn w:val="Standaard"/>
    <w:next w:val="Standaard"/>
    <w:uiPriority w:val="99"/>
    <w:rsid w:val="00285C93"/>
    <w:pPr>
      <w:keepNext/>
      <w:autoSpaceDE w:val="0"/>
      <w:autoSpaceDN w:val="0"/>
      <w:adjustRightInd w:val="0"/>
      <w:spacing w:before="100" w:after="100" w:line="240" w:lineRule="auto"/>
      <w:outlineLvl w:val="1"/>
    </w:pPr>
    <w:rPr>
      <w:rFonts w:ascii="Times New Roman" w:hAnsi="Times New Roman" w:cs="Times New Roman"/>
      <w:b/>
      <w:bCs/>
      <w:kern w:val="36"/>
      <w:sz w:val="48"/>
      <w:szCs w:val="48"/>
      <w:lang w:val="nl-NL"/>
    </w:rPr>
  </w:style>
  <w:style w:type="character" w:styleId="Hyperlink">
    <w:name w:val="Hyperlink"/>
    <w:basedOn w:val="Standaardalinea-lettertype"/>
    <w:uiPriority w:val="99"/>
    <w:unhideWhenUsed/>
    <w:rsid w:val="006D61FA"/>
    <w:rPr>
      <w:color w:val="0000FF" w:themeColor="hyperlink"/>
      <w:u w:val="single"/>
    </w:rPr>
  </w:style>
  <w:style w:type="paragraph" w:styleId="Koptekst">
    <w:name w:val="header"/>
    <w:basedOn w:val="Standaard"/>
    <w:link w:val="KoptekstChar"/>
    <w:uiPriority w:val="99"/>
    <w:unhideWhenUsed/>
    <w:rsid w:val="008E16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1684"/>
  </w:style>
  <w:style w:type="paragraph" w:styleId="Voettekst">
    <w:name w:val="footer"/>
    <w:basedOn w:val="Standaard"/>
    <w:link w:val="VoettekstChar"/>
    <w:uiPriority w:val="99"/>
    <w:unhideWhenUsed/>
    <w:rsid w:val="008E16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1684"/>
  </w:style>
  <w:style w:type="paragraph" w:styleId="Ballontekst">
    <w:name w:val="Balloon Text"/>
    <w:basedOn w:val="Standaard"/>
    <w:link w:val="BallontekstChar"/>
    <w:uiPriority w:val="99"/>
    <w:semiHidden/>
    <w:unhideWhenUsed/>
    <w:rsid w:val="00D8400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8400D"/>
    <w:rPr>
      <w:rFonts w:ascii="Tahoma" w:hAnsi="Tahoma" w:cs="Tahoma"/>
      <w:sz w:val="16"/>
      <w:szCs w:val="16"/>
    </w:rPr>
  </w:style>
  <w:style w:type="paragraph" w:styleId="Lijstalinea">
    <w:name w:val="List Paragraph"/>
    <w:basedOn w:val="Standaard"/>
    <w:uiPriority w:val="34"/>
    <w:qFormat/>
    <w:rsid w:val="00A464F8"/>
    <w:pPr>
      <w:ind w:left="720"/>
      <w:contextualSpacing/>
    </w:pPr>
  </w:style>
  <w:style w:type="paragraph" w:styleId="Voetnoottekst">
    <w:name w:val="footnote text"/>
    <w:basedOn w:val="Standaard"/>
    <w:link w:val="VoetnoottekstChar"/>
    <w:uiPriority w:val="99"/>
    <w:semiHidden/>
    <w:unhideWhenUsed/>
    <w:rsid w:val="0049550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95504"/>
    <w:rPr>
      <w:sz w:val="20"/>
      <w:szCs w:val="20"/>
    </w:rPr>
  </w:style>
  <w:style w:type="character" w:styleId="Voetnootmarkering">
    <w:name w:val="footnote reference"/>
    <w:basedOn w:val="Standaardalinea-lettertype"/>
    <w:uiPriority w:val="99"/>
    <w:semiHidden/>
    <w:unhideWhenUsed/>
    <w:rsid w:val="00495504"/>
    <w:rPr>
      <w:vertAlign w:val="superscript"/>
    </w:rPr>
  </w:style>
  <w:style w:type="character" w:styleId="Verwijzingopmerking">
    <w:name w:val="annotation reference"/>
    <w:basedOn w:val="Standaardalinea-lettertype"/>
    <w:uiPriority w:val="99"/>
    <w:semiHidden/>
    <w:unhideWhenUsed/>
    <w:rsid w:val="008B7266"/>
    <w:rPr>
      <w:sz w:val="16"/>
      <w:szCs w:val="16"/>
    </w:rPr>
  </w:style>
  <w:style w:type="paragraph" w:styleId="Tekstopmerking">
    <w:name w:val="annotation text"/>
    <w:basedOn w:val="Standaard"/>
    <w:link w:val="TekstopmerkingChar"/>
    <w:uiPriority w:val="99"/>
    <w:semiHidden/>
    <w:unhideWhenUsed/>
    <w:rsid w:val="008B726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7266"/>
    <w:rPr>
      <w:sz w:val="20"/>
      <w:szCs w:val="20"/>
    </w:rPr>
  </w:style>
  <w:style w:type="paragraph" w:styleId="Onderwerpvanopmerking">
    <w:name w:val="annotation subject"/>
    <w:basedOn w:val="Tekstopmerking"/>
    <w:next w:val="Tekstopmerking"/>
    <w:link w:val="OnderwerpvanopmerkingChar"/>
    <w:uiPriority w:val="99"/>
    <w:semiHidden/>
    <w:unhideWhenUsed/>
    <w:rsid w:val="008B7266"/>
    <w:rPr>
      <w:b/>
      <w:bCs/>
    </w:rPr>
  </w:style>
  <w:style w:type="character" w:customStyle="1" w:styleId="OnderwerpvanopmerkingChar">
    <w:name w:val="Onderwerp van opmerking Char"/>
    <w:basedOn w:val="TekstopmerkingChar"/>
    <w:link w:val="Onderwerpvanopmerking"/>
    <w:uiPriority w:val="99"/>
    <w:semiHidden/>
    <w:rsid w:val="008B7266"/>
    <w:rPr>
      <w:b/>
      <w:bCs/>
      <w:sz w:val="20"/>
      <w:szCs w:val="20"/>
    </w:rPr>
  </w:style>
  <w:style w:type="character" w:styleId="GevolgdeHyperlink">
    <w:name w:val="FollowedHyperlink"/>
    <w:basedOn w:val="Standaardalinea-lettertype"/>
    <w:uiPriority w:val="99"/>
    <w:semiHidden/>
    <w:unhideWhenUsed/>
    <w:rsid w:val="00B666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pp.eurostat.ec.europa.eu/cache/ITY_PUBLIC/QAF_2012/EN/QAF_2012-EN.PDF" TargetMode="External"/><Relationship Id="rId18" Type="http://schemas.openxmlformats.org/officeDocument/2006/relationships/hyperlink" Target="http://isi-iass.org/home/wp-content/uploads/N69.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s.nl/NR/rdonlyres/457A097A-DA43-4006-AFE0-A8E8316CFEF0/0/201411x10pub.pdf" TargetMode="External"/><Relationship Id="rId7" Type="http://schemas.openxmlformats.org/officeDocument/2006/relationships/footnotes" Target="footnotes.xml"/><Relationship Id="rId12" Type="http://schemas.openxmlformats.org/officeDocument/2006/relationships/hyperlink" Target="http://epp.eurostat.ec.europa.eu/cache/ITY_OFFPUB/KS-32-11-955/EN/KS-32-11-955-EN.PDF" TargetMode="External"/><Relationship Id="rId17" Type="http://schemas.openxmlformats.org/officeDocument/2006/relationships/hyperlink" Target="http://www1.unece.org/stat/platform/download/attachments/99484307/Virtual%20Sprint%20Big%20Data%20paper.docx?version=1&amp;modificationDate=1395217470975&amp;api=v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bs.nl/NR/rdonlyres/010F11EC-AF2F-4138-8201-2583D461D2B6/0/201214x10pub.pdf" TargetMode="External"/><Relationship Id="rId20" Type="http://schemas.openxmlformats.org/officeDocument/2006/relationships/hyperlink" Target="http://arxiv.org/pdf/1010.3003&am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pp.eurostat.ec.europa.eu/portal/page/portal/pgp_ess/0_DOCS/estat/SCHEVENINGEN_MEMORANDUM%20Final%20version_0.pdf" TargetMode="External"/><Relationship Id="rId24" Type="http://schemas.openxmlformats.org/officeDocument/2006/relationships/hyperlink" Target="http://www.aeaweb.org/articles.php?doi=10.1257/jep.28.2.3" TargetMode="External"/><Relationship Id="rId5" Type="http://schemas.openxmlformats.org/officeDocument/2006/relationships/settings" Target="settings.xml"/><Relationship Id="rId15" Type="http://schemas.openxmlformats.org/officeDocument/2006/relationships/hyperlink" Target="http://www.ecb.europa.eu/events/pdf/conferences/140407/Daas_Puts_Sociale_media_cons_conf_Stat_Neth.pdf?409d61b733fc259971ee5beec7cedc61" TargetMode="External"/><Relationship Id="rId23" Type="http://schemas.openxmlformats.org/officeDocument/2006/relationships/hyperlink" Target="http://bigdatasoc.blogspot.nl/2013/12/first-volume-contents-forthcoming.html" TargetMode="External"/><Relationship Id="rId10" Type="http://schemas.openxmlformats.org/officeDocument/2006/relationships/hyperlink" Target="http://www1.unece.org/stat/platform/display/msis/Final+project+proposal%3A+The+Role+of+Big+Data+in+the+Modernisation+of+Statistical+Production" TargetMode="External"/><Relationship Id="rId19" Type="http://schemas.openxmlformats.org/officeDocument/2006/relationships/hyperlink" Target="http://www.unece.org/fileadmin/DAM/stats/documents/ece/ces/ge.44/2013/mgt1/WP31.pdf" TargetMode="External"/><Relationship Id="rId4" Type="http://schemas.microsoft.com/office/2007/relationships/stylesWithEffects" Target="stylesWithEffects.xml"/><Relationship Id="rId9" Type="http://schemas.openxmlformats.org/officeDocument/2006/relationships/hyperlink" Target="http://www1.unece.org/stat/platform/display/hlgbas" TargetMode="External"/><Relationship Id="rId14" Type="http://schemas.openxmlformats.org/officeDocument/2006/relationships/hyperlink" Target="http://www.cros-portal.eu/sites/default/files/NTTS2013fullPaper_76.pdf" TargetMode="External"/><Relationship Id="rId22" Type="http://schemas.openxmlformats.org/officeDocument/2006/relationships/hyperlink" Target="http://www.sciencemag.org/content/343/6176/1203"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pjh.daas@cbs.nl" TargetMode="External"/><Relationship Id="rId1" Type="http://schemas.openxmlformats.org/officeDocument/2006/relationships/hyperlink" Target="mailto:p.struijs@cb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A1886-8037-4AB2-AF11-F9E062ACB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3A5DDF06.dotm</Template>
  <TotalTime>0</TotalTime>
  <Pages>11</Pages>
  <Words>3727</Words>
  <Characters>21250</Characters>
  <Application>Microsoft Office Word</Application>
  <DocSecurity>0</DocSecurity>
  <Lines>177</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CBS</Company>
  <LinksUpToDate>false</LinksUpToDate>
  <CharactersWithSpaces>24928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Struijs</dc:creator>
  <cp:lastModifiedBy>Peter Struijs</cp:lastModifiedBy>
  <cp:revision>8</cp:revision>
  <cp:lastPrinted>2014-05-15T12:38:00Z</cp:lastPrinted>
  <dcterms:created xsi:type="dcterms:W3CDTF">2014-05-14T13:18:00Z</dcterms:created>
  <dcterms:modified xsi:type="dcterms:W3CDTF">2014-05-15T15:55:00Z</dcterms:modified>
</cp:coreProperties>
</file>