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C0" w:rsidRPr="00941B48" w:rsidRDefault="00941B48" w:rsidP="00941B48">
      <w:pPr>
        <w:spacing w:after="0" w:line="240" w:lineRule="auto"/>
        <w:jc w:val="center"/>
        <w:rPr>
          <w:rFonts w:ascii="Times New Roman" w:eastAsia="Calibri" w:hAnsi="Times New Roman" w:cs="Times New Roman"/>
          <w:b/>
          <w:sz w:val="48"/>
          <w:szCs w:val="48"/>
          <w:lang w:val="en-GB"/>
        </w:rPr>
      </w:pPr>
      <w:r w:rsidRPr="00941B48">
        <w:rPr>
          <w:rFonts w:ascii="Times New Roman" w:eastAsia="Calibri" w:hAnsi="Times New Roman" w:cs="Times New Roman"/>
          <w:b/>
          <w:sz w:val="48"/>
          <w:szCs w:val="48"/>
          <w:lang w:val="en-GB"/>
        </w:rPr>
        <w:t>The Calibration of Weights Using Calmar2 and Calif in the Practice of the Statistical Office of the S</w:t>
      </w:r>
      <w:r>
        <w:rPr>
          <w:rFonts w:ascii="Times New Roman" w:eastAsia="Calibri" w:hAnsi="Times New Roman" w:cs="Times New Roman"/>
          <w:b/>
          <w:sz w:val="48"/>
          <w:szCs w:val="48"/>
          <w:lang w:val="en-GB"/>
        </w:rPr>
        <w:t xml:space="preserve">lovak </w:t>
      </w:r>
      <w:r w:rsidRPr="00941B48">
        <w:rPr>
          <w:rFonts w:ascii="Times New Roman" w:eastAsia="Calibri" w:hAnsi="Times New Roman" w:cs="Times New Roman"/>
          <w:b/>
          <w:sz w:val="48"/>
          <w:szCs w:val="48"/>
          <w:lang w:val="en-GB"/>
        </w:rPr>
        <w:t>R</w:t>
      </w:r>
      <w:r>
        <w:rPr>
          <w:rFonts w:ascii="Times New Roman" w:eastAsia="Calibri" w:hAnsi="Times New Roman" w:cs="Times New Roman"/>
          <w:b/>
          <w:sz w:val="48"/>
          <w:szCs w:val="48"/>
          <w:lang w:val="en-GB"/>
        </w:rPr>
        <w:t>epublic</w:t>
      </w:r>
    </w:p>
    <w:p w:rsidR="00941B48" w:rsidRDefault="00B26D3E" w:rsidP="00941B48">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Helena Glaser-Opitzová, Ľudmila Ivančíková, Boris Frankovič</w:t>
      </w:r>
    </w:p>
    <w:p w:rsidR="00B26D3E" w:rsidRDefault="00B26D3E" w:rsidP="00B26D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Statistical Office of the </w:t>
      </w:r>
      <w:bookmarkStart w:id="0" w:name="_GoBack"/>
      <w:bookmarkEnd w:id="0"/>
      <w:r>
        <w:rPr>
          <w:rFonts w:ascii="Times New Roman" w:hAnsi="Times New Roman" w:cs="Times New Roman"/>
          <w:sz w:val="24"/>
          <w:szCs w:val="24"/>
        </w:rPr>
        <w:t>Slovak Republic</w:t>
      </w:r>
    </w:p>
    <w:p w:rsidR="005C250A" w:rsidRPr="00AE3D4F" w:rsidRDefault="005C250A" w:rsidP="005C250A">
      <w:pPr>
        <w:spacing w:before="240" w:after="0" w:line="360" w:lineRule="auto"/>
        <w:ind w:firstLine="1134"/>
        <w:jc w:val="both"/>
        <w:rPr>
          <w:rFonts w:ascii="Times New Roman" w:hAnsi="Times New Roman" w:cs="Times New Roman"/>
          <w:b/>
          <w:sz w:val="20"/>
          <w:szCs w:val="24"/>
        </w:rPr>
      </w:pPr>
      <w:r w:rsidRPr="00AE3D4F">
        <w:rPr>
          <w:rFonts w:ascii="Times New Roman" w:hAnsi="Times New Roman" w:cs="Times New Roman"/>
          <w:b/>
          <w:sz w:val="20"/>
          <w:szCs w:val="24"/>
        </w:rPr>
        <w:t>Abstract</w:t>
      </w:r>
    </w:p>
    <w:p w:rsidR="00B26D3E" w:rsidRPr="00AE3D4F" w:rsidRDefault="005C250A" w:rsidP="005C250A">
      <w:pPr>
        <w:spacing w:after="0" w:line="360" w:lineRule="auto"/>
        <w:ind w:left="1134" w:right="1134"/>
        <w:jc w:val="both"/>
        <w:rPr>
          <w:rFonts w:ascii="Times New Roman" w:hAnsi="Times New Roman" w:cs="Times New Roman"/>
          <w:sz w:val="20"/>
          <w:szCs w:val="24"/>
        </w:rPr>
      </w:pPr>
      <w:r w:rsidRPr="00AE3D4F">
        <w:rPr>
          <w:rFonts w:ascii="Times New Roman" w:hAnsi="Times New Roman" w:cs="Times New Roman"/>
          <w:sz w:val="20"/>
          <w:szCs w:val="24"/>
        </w:rPr>
        <w:t>The application of calibrated weights in the statistical practice results from the requirement of higher accuracy in estimates. In the conditions of the Statistical Office of the Slovak Republic, the implementation of the calibration of weights is associated, a. o., also with the EU SILC sample survey. For the period since 2005, we have gradually moved from intuitive methods to the use of sophisticated products – namely, to the SAS macro CALMAR2. The calculation of calibrated weights implemented across the whole system of sample surveys has encouraged the development of other methods of the</w:t>
      </w:r>
      <w:r w:rsidR="00AE6BC3">
        <w:rPr>
          <w:rFonts w:ascii="Times New Roman" w:hAnsi="Times New Roman" w:cs="Times New Roman"/>
          <w:sz w:val="20"/>
          <w:szCs w:val="24"/>
        </w:rPr>
        <w:t xml:space="preserve"> calibration. The main reason are</w:t>
      </w:r>
      <w:r w:rsidRPr="00AE3D4F">
        <w:rPr>
          <w:rFonts w:ascii="Times New Roman" w:hAnsi="Times New Roman" w:cs="Times New Roman"/>
          <w:sz w:val="20"/>
          <w:szCs w:val="24"/>
        </w:rPr>
        <w:t xml:space="preserve"> the costs. The commercial SAS</w:t>
      </w:r>
      <w:r w:rsidR="00AE6BC3">
        <w:rPr>
          <w:rFonts w:ascii="Times New Roman" w:hAnsi="Times New Roman" w:cs="Times New Roman"/>
          <w:sz w:val="20"/>
          <w:szCs w:val="24"/>
        </w:rPr>
        <w:t xml:space="preserve"> </w:t>
      </w:r>
      <w:r w:rsidRPr="00AE3D4F">
        <w:rPr>
          <w:rFonts w:ascii="Times New Roman" w:hAnsi="Times New Roman" w:cs="Times New Roman"/>
          <w:sz w:val="20"/>
          <w:szCs w:val="24"/>
        </w:rPr>
        <w:t>with the IML module, which are the prerequisites of CALMAR2, are being replaced by the free</w:t>
      </w:r>
      <w:r w:rsidR="00AE6BC3">
        <w:rPr>
          <w:rFonts w:ascii="Times New Roman" w:hAnsi="Times New Roman" w:cs="Times New Roman"/>
          <w:sz w:val="20"/>
          <w:szCs w:val="24"/>
        </w:rPr>
        <w:t>ly</w:t>
      </w:r>
      <w:r w:rsidRPr="00AE3D4F">
        <w:rPr>
          <w:rFonts w:ascii="Times New Roman" w:hAnsi="Times New Roman" w:cs="Times New Roman"/>
          <w:sz w:val="20"/>
          <w:szCs w:val="24"/>
        </w:rPr>
        <w:t xml:space="preserve"> available program R. In this paper, we present the algorithmization of the tool with the working title of Calif, which, in comparison with CALMAR2, works in the full GUI environment, considers the stratific</w:t>
      </w:r>
      <w:r w:rsidR="00AE6BC3">
        <w:rPr>
          <w:rFonts w:ascii="Times New Roman" w:hAnsi="Times New Roman" w:cs="Times New Roman"/>
          <w:sz w:val="20"/>
          <w:szCs w:val="24"/>
        </w:rPr>
        <w:t xml:space="preserve">ation, and, most importantly, </w:t>
      </w:r>
      <w:r w:rsidRPr="00AE3D4F">
        <w:rPr>
          <w:rFonts w:ascii="Times New Roman" w:hAnsi="Times New Roman" w:cs="Times New Roman"/>
          <w:sz w:val="20"/>
          <w:szCs w:val="24"/>
        </w:rPr>
        <w:t>allows finding an approximate solution. At the same time, we analyze the results of the calibration of weights using both</w:t>
      </w:r>
      <w:r w:rsidR="00AE6BC3">
        <w:rPr>
          <w:rFonts w:ascii="Times New Roman" w:hAnsi="Times New Roman" w:cs="Times New Roman"/>
          <w:sz w:val="20"/>
          <w:szCs w:val="24"/>
        </w:rPr>
        <w:t xml:space="preserve"> of the tools on the </w:t>
      </w:r>
      <w:r w:rsidRPr="00AE3D4F">
        <w:rPr>
          <w:rFonts w:ascii="Times New Roman" w:hAnsi="Times New Roman" w:cs="Times New Roman"/>
          <w:sz w:val="20"/>
          <w:szCs w:val="24"/>
        </w:rPr>
        <w:t>data from the</w:t>
      </w:r>
      <w:r w:rsidR="00AE6BC3">
        <w:rPr>
          <w:rFonts w:ascii="Times New Roman" w:hAnsi="Times New Roman" w:cs="Times New Roman"/>
          <w:sz w:val="20"/>
          <w:szCs w:val="24"/>
        </w:rPr>
        <w:t xml:space="preserve"> Household Budget Survey and EU-</w:t>
      </w:r>
      <w:r w:rsidRPr="00AE3D4F">
        <w:rPr>
          <w:rFonts w:ascii="Times New Roman" w:hAnsi="Times New Roman" w:cs="Times New Roman"/>
          <w:sz w:val="20"/>
          <w:szCs w:val="24"/>
        </w:rPr>
        <w:t>SILC.</w:t>
      </w:r>
    </w:p>
    <w:p w:rsidR="005C250A" w:rsidRPr="00AE3D4F" w:rsidRDefault="005C250A" w:rsidP="005C250A">
      <w:pPr>
        <w:spacing w:before="240" w:after="0" w:line="360" w:lineRule="auto"/>
        <w:ind w:left="1134" w:right="1134"/>
        <w:jc w:val="both"/>
        <w:rPr>
          <w:rFonts w:ascii="Times New Roman" w:hAnsi="Times New Roman" w:cs="Times New Roman"/>
          <w:sz w:val="20"/>
          <w:szCs w:val="24"/>
        </w:rPr>
      </w:pPr>
      <w:r w:rsidRPr="00AE3D4F">
        <w:rPr>
          <w:rFonts w:ascii="Times New Roman" w:hAnsi="Times New Roman" w:cs="Times New Roman"/>
          <w:b/>
          <w:sz w:val="20"/>
          <w:szCs w:val="24"/>
        </w:rPr>
        <w:t>Key words</w:t>
      </w:r>
    </w:p>
    <w:p w:rsidR="005C250A" w:rsidRPr="00AE3D4F" w:rsidRDefault="005C250A" w:rsidP="005C250A">
      <w:pPr>
        <w:spacing w:after="0" w:line="360" w:lineRule="auto"/>
        <w:ind w:left="425" w:firstLine="709"/>
        <w:jc w:val="both"/>
        <w:rPr>
          <w:rFonts w:ascii="Times New Roman" w:hAnsi="Times New Roman" w:cs="Times New Roman"/>
          <w:sz w:val="20"/>
          <w:szCs w:val="24"/>
        </w:rPr>
      </w:pPr>
      <w:r w:rsidRPr="00AE3D4F">
        <w:rPr>
          <w:rFonts w:ascii="Times New Roman" w:hAnsi="Times New Roman" w:cs="Times New Roman"/>
          <w:sz w:val="20"/>
          <w:szCs w:val="24"/>
        </w:rPr>
        <w:t>calibration, weights, survey, EU SILC, HBS</w:t>
      </w:r>
    </w:p>
    <w:p w:rsidR="005C250A" w:rsidRDefault="00631CC4" w:rsidP="00406D95">
      <w:pPr>
        <w:tabs>
          <w:tab w:val="left" w:pos="426"/>
        </w:tabs>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Introduction</w:t>
      </w:r>
    </w:p>
    <w:p w:rsidR="00631CC4" w:rsidRDefault="00230A1F" w:rsidP="00F41164">
      <w:pPr>
        <w:autoSpaceDE w:val="0"/>
        <w:autoSpaceDN w:val="0"/>
        <w:adjustRightInd w:val="0"/>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main scope of statistical offices is to undertake statistical surveys. </w:t>
      </w:r>
      <w:r w:rsidR="00EE4BF8">
        <w:rPr>
          <w:rFonts w:ascii="Times New Roman" w:hAnsi="Times New Roman" w:cs="Times New Roman"/>
          <w:sz w:val="24"/>
          <w:szCs w:val="24"/>
        </w:rPr>
        <w:t xml:space="preserve">In most cases, parameters derived from them are just the estimates of real values. Sampling weights play </w:t>
      </w:r>
      <w:r w:rsidR="00F37844">
        <w:rPr>
          <w:rFonts w:ascii="Times New Roman" w:hAnsi="Times New Roman" w:cs="Times New Roman"/>
          <w:sz w:val="24"/>
          <w:szCs w:val="24"/>
        </w:rPr>
        <w:t>a</w:t>
      </w:r>
      <w:r w:rsidR="00EE4BF8">
        <w:rPr>
          <w:rFonts w:ascii="Times New Roman" w:hAnsi="Times New Roman" w:cs="Times New Roman"/>
          <w:sz w:val="24"/>
          <w:szCs w:val="24"/>
        </w:rPr>
        <w:t xml:space="preserve"> </w:t>
      </w:r>
      <w:r w:rsidR="00F37844">
        <w:rPr>
          <w:rFonts w:ascii="Times New Roman" w:hAnsi="Times New Roman" w:cs="Times New Roman"/>
          <w:sz w:val="24"/>
          <w:szCs w:val="24"/>
        </w:rPr>
        <w:t xml:space="preserve">crucial role, enabling </w:t>
      </w:r>
      <w:r w:rsidR="008D0168">
        <w:rPr>
          <w:rFonts w:ascii="Times New Roman" w:hAnsi="Times New Roman" w:cs="Times New Roman"/>
          <w:sz w:val="24"/>
          <w:szCs w:val="24"/>
        </w:rPr>
        <w:t xml:space="preserve">outcomes of the whole population without </w:t>
      </w:r>
      <w:r w:rsidR="00F37844">
        <w:rPr>
          <w:rFonts w:ascii="Times New Roman" w:hAnsi="Times New Roman" w:cs="Times New Roman"/>
          <w:sz w:val="24"/>
          <w:szCs w:val="24"/>
        </w:rPr>
        <w:t xml:space="preserve">a </w:t>
      </w:r>
      <w:r w:rsidR="008D0168">
        <w:rPr>
          <w:rFonts w:ascii="Times New Roman" w:hAnsi="Times New Roman" w:cs="Times New Roman"/>
          <w:sz w:val="24"/>
          <w:szCs w:val="24"/>
        </w:rPr>
        <w:t xml:space="preserve">knowledge </w:t>
      </w:r>
      <w:r w:rsidR="003105B1">
        <w:rPr>
          <w:rFonts w:ascii="Times New Roman" w:hAnsi="Times New Roman" w:cs="Times New Roman"/>
          <w:sz w:val="24"/>
          <w:szCs w:val="24"/>
        </w:rPr>
        <w:t xml:space="preserve">about it. However, some auxiliary variables, at least their total values, are often known for the whole population and these are </w:t>
      </w:r>
      <w:r w:rsidR="00F37844">
        <w:rPr>
          <w:rFonts w:ascii="Times New Roman" w:hAnsi="Times New Roman" w:cs="Times New Roman"/>
          <w:sz w:val="24"/>
          <w:szCs w:val="24"/>
        </w:rPr>
        <w:t xml:space="preserve">a </w:t>
      </w:r>
      <w:r w:rsidR="003105B1">
        <w:rPr>
          <w:rFonts w:ascii="Times New Roman" w:hAnsi="Times New Roman" w:cs="Times New Roman"/>
          <w:sz w:val="24"/>
          <w:szCs w:val="24"/>
        </w:rPr>
        <w:t xml:space="preserve">part of the survey design. An inferential step is then beneficial. </w:t>
      </w:r>
      <w:r w:rsidR="008A78B1">
        <w:rPr>
          <w:rFonts w:ascii="Times New Roman" w:hAnsi="Times New Roman" w:cs="Times New Roman"/>
          <w:sz w:val="24"/>
          <w:szCs w:val="24"/>
        </w:rPr>
        <w:t xml:space="preserve">The idea is to modify the sampling weights so that </w:t>
      </w:r>
      <w:r w:rsidR="00F37844">
        <w:rPr>
          <w:rFonts w:ascii="Times New Roman" w:hAnsi="Times New Roman" w:cs="Times New Roman"/>
          <w:sz w:val="24"/>
          <w:szCs w:val="24"/>
        </w:rPr>
        <w:t xml:space="preserve">the </w:t>
      </w:r>
      <w:r w:rsidR="008A78B1">
        <w:rPr>
          <w:rFonts w:ascii="Times New Roman" w:hAnsi="Times New Roman" w:cs="Times New Roman"/>
          <w:sz w:val="24"/>
          <w:szCs w:val="24"/>
        </w:rPr>
        <w:t>population totals of auxili</w:t>
      </w:r>
      <w:r w:rsidR="005E3CA0">
        <w:rPr>
          <w:rFonts w:ascii="Times New Roman" w:hAnsi="Times New Roman" w:cs="Times New Roman"/>
          <w:sz w:val="24"/>
          <w:szCs w:val="24"/>
        </w:rPr>
        <w:t>ary variables match exactly to</w:t>
      </w:r>
      <w:r w:rsidR="008A78B1">
        <w:rPr>
          <w:rFonts w:ascii="Times New Roman" w:hAnsi="Times New Roman" w:cs="Times New Roman"/>
          <w:sz w:val="24"/>
          <w:szCs w:val="24"/>
        </w:rPr>
        <w:t xml:space="preserve"> those </w:t>
      </w:r>
      <w:r w:rsidR="005E3CA0">
        <w:rPr>
          <w:rFonts w:ascii="Times New Roman" w:hAnsi="Times New Roman" w:cs="Times New Roman"/>
          <w:sz w:val="24"/>
          <w:szCs w:val="24"/>
        </w:rPr>
        <w:t xml:space="preserve">inferred using „new“ weights and this modification is minimal. This technique proposed by Devill and Särndal </w:t>
      </w:r>
      <w:r w:rsidR="00B90B44" w:rsidRPr="00B90B44">
        <w:rPr>
          <w:rStyle w:val="Odkaznapoznmkupodiarou"/>
          <w:rFonts w:ascii="Times New Roman" w:hAnsi="Times New Roman" w:cs="Times New Roman"/>
          <w:sz w:val="24"/>
          <w:szCs w:val="24"/>
          <w:vertAlign w:val="baseline"/>
        </w:rPr>
        <w:footnoteReference w:customMarkFollows="1" w:id="1"/>
        <w:t>[1]</w:t>
      </w:r>
      <w:r w:rsidR="00B90B44">
        <w:rPr>
          <w:rStyle w:val="Odkaznapoznmkupodiarou"/>
          <w:rFonts w:ascii="Times New Roman" w:hAnsi="Times New Roman" w:cs="Times New Roman"/>
          <w:sz w:val="24"/>
          <w:szCs w:val="24"/>
        </w:rPr>
        <w:t xml:space="preserve"> </w:t>
      </w:r>
      <w:r w:rsidR="005E3CA0">
        <w:rPr>
          <w:rFonts w:ascii="Times New Roman" w:hAnsi="Times New Roman" w:cs="Times New Roman"/>
          <w:sz w:val="24"/>
          <w:szCs w:val="24"/>
        </w:rPr>
        <w:t xml:space="preserve">is called calibration. </w:t>
      </w:r>
      <w:r w:rsidR="00B36E62">
        <w:rPr>
          <w:rFonts w:ascii="Times New Roman" w:hAnsi="Times New Roman" w:cs="Times New Roman"/>
          <w:sz w:val="24"/>
          <w:szCs w:val="24"/>
        </w:rPr>
        <w:t>As</w:t>
      </w:r>
      <w:r w:rsidR="000736BD">
        <w:rPr>
          <w:rFonts w:ascii="Times New Roman" w:hAnsi="Times New Roman" w:cs="Times New Roman"/>
          <w:sz w:val="24"/>
          <w:szCs w:val="24"/>
        </w:rPr>
        <w:t xml:space="preserve"> </w:t>
      </w:r>
      <w:r w:rsidR="00B90B44" w:rsidRPr="00B90B44">
        <w:rPr>
          <w:rStyle w:val="Odkaznapoznmkupodiarou"/>
          <w:rFonts w:ascii="Times New Roman" w:hAnsi="Times New Roman" w:cs="Times New Roman"/>
          <w:sz w:val="24"/>
          <w:szCs w:val="24"/>
          <w:vertAlign w:val="baseline"/>
        </w:rPr>
        <w:footnoteReference w:customMarkFollows="1" w:id="2"/>
        <w:t>[2]</w:t>
      </w:r>
      <w:r w:rsidR="00B36E62">
        <w:rPr>
          <w:rFonts w:ascii="Times New Roman" w:hAnsi="Times New Roman" w:cs="Times New Roman"/>
          <w:sz w:val="24"/>
          <w:szCs w:val="24"/>
          <w:lang w:val="en-US"/>
        </w:rPr>
        <w:t xml:space="preserve"> states</w:t>
      </w:r>
      <w:r w:rsidR="00F41164">
        <w:rPr>
          <w:rFonts w:ascii="Times New Roman" w:hAnsi="Times New Roman" w:cs="Times New Roman"/>
          <w:sz w:val="24"/>
          <w:szCs w:val="24"/>
        </w:rPr>
        <w:t xml:space="preserve">, </w:t>
      </w:r>
      <w:r w:rsidR="00F41164">
        <w:rPr>
          <w:rFonts w:ascii="Times New Roman" w:hAnsi="Times New Roman" w:cs="Times New Roman"/>
          <w:sz w:val="24"/>
          <w:szCs w:val="24"/>
          <w:lang w:val="en-US"/>
        </w:rPr>
        <w:t>“</w:t>
      </w:r>
      <w:r w:rsidR="00F41164" w:rsidRPr="00F41164">
        <w:rPr>
          <w:rFonts w:ascii="Times New Roman" w:hAnsi="Times New Roman" w:cs="Times New Roman"/>
          <w:sz w:val="24"/>
          <w:szCs w:val="24"/>
        </w:rPr>
        <w:t>Calibra</w:t>
      </w:r>
      <w:r w:rsidR="00F41164">
        <w:rPr>
          <w:rFonts w:ascii="Times New Roman" w:hAnsi="Times New Roman" w:cs="Times New Roman"/>
          <w:sz w:val="24"/>
          <w:szCs w:val="24"/>
        </w:rPr>
        <w:t xml:space="preserve">tion </w:t>
      </w:r>
      <w:r w:rsidR="00F37844">
        <w:rPr>
          <w:rFonts w:ascii="Times New Roman" w:hAnsi="Times New Roman" w:cs="Times New Roman"/>
          <w:sz w:val="24"/>
          <w:szCs w:val="24"/>
        </w:rPr>
        <w:lastRenderedPageBreak/>
        <w:t>is a procedure that</w:t>
      </w:r>
      <w:r w:rsidR="00F41164">
        <w:rPr>
          <w:rFonts w:ascii="Times New Roman" w:hAnsi="Times New Roman" w:cs="Times New Roman"/>
          <w:sz w:val="24"/>
          <w:szCs w:val="24"/>
        </w:rPr>
        <w:t xml:space="preserve"> can be </w:t>
      </w:r>
      <w:r w:rsidR="00F41164" w:rsidRPr="00F41164">
        <w:rPr>
          <w:rFonts w:ascii="Times New Roman" w:hAnsi="Times New Roman" w:cs="Times New Roman"/>
          <w:sz w:val="24"/>
          <w:szCs w:val="24"/>
        </w:rPr>
        <w:t>used to incorporate</w:t>
      </w:r>
      <w:r w:rsidR="00F41164">
        <w:rPr>
          <w:rFonts w:ascii="Times New Roman" w:hAnsi="Times New Roman" w:cs="Times New Roman"/>
          <w:sz w:val="24"/>
          <w:szCs w:val="24"/>
        </w:rPr>
        <w:t xml:space="preserve"> auxiliary data. This procedure adjusts </w:t>
      </w:r>
      <w:r w:rsidR="00F41164" w:rsidRPr="00F41164">
        <w:rPr>
          <w:rFonts w:ascii="Times New Roman" w:hAnsi="Times New Roman" w:cs="Times New Roman"/>
          <w:sz w:val="24"/>
          <w:szCs w:val="24"/>
        </w:rPr>
        <w:t>the sampling weights by m</w:t>
      </w:r>
      <w:r w:rsidR="00F41164">
        <w:rPr>
          <w:rFonts w:ascii="Times New Roman" w:hAnsi="Times New Roman" w:cs="Times New Roman"/>
          <w:sz w:val="24"/>
          <w:szCs w:val="24"/>
        </w:rPr>
        <w:t>ultipliers known as calibration factors</w:t>
      </w:r>
      <w:r w:rsidR="00722278">
        <w:rPr>
          <w:rFonts w:ascii="Times New Roman" w:hAnsi="Times New Roman" w:cs="Times New Roman"/>
          <w:sz w:val="24"/>
          <w:szCs w:val="24"/>
        </w:rPr>
        <w:t>,</w:t>
      </w:r>
      <w:r w:rsidR="00F41164">
        <w:rPr>
          <w:rFonts w:ascii="Times New Roman" w:hAnsi="Times New Roman" w:cs="Times New Roman"/>
          <w:sz w:val="24"/>
          <w:szCs w:val="24"/>
        </w:rPr>
        <w:t xml:space="preserve"> that make the </w:t>
      </w:r>
      <w:r w:rsidR="00F41164" w:rsidRPr="00F41164">
        <w:rPr>
          <w:rFonts w:ascii="Times New Roman" w:hAnsi="Times New Roman" w:cs="Times New Roman"/>
          <w:sz w:val="24"/>
          <w:szCs w:val="24"/>
        </w:rPr>
        <w:t>estimat</w:t>
      </w:r>
      <w:r w:rsidR="00F41164">
        <w:rPr>
          <w:rFonts w:ascii="Times New Roman" w:hAnsi="Times New Roman" w:cs="Times New Roman"/>
          <w:sz w:val="24"/>
          <w:szCs w:val="24"/>
        </w:rPr>
        <w:t xml:space="preserve">es agree with known totals. The </w:t>
      </w:r>
      <w:r w:rsidR="00F41164" w:rsidRPr="00F41164">
        <w:rPr>
          <w:rFonts w:ascii="Times New Roman" w:hAnsi="Times New Roman" w:cs="Times New Roman"/>
          <w:sz w:val="24"/>
          <w:szCs w:val="24"/>
        </w:rPr>
        <w:t>resulting weights are call</w:t>
      </w:r>
      <w:r w:rsidR="00B631C5">
        <w:rPr>
          <w:rFonts w:ascii="Times New Roman" w:hAnsi="Times New Roman" w:cs="Times New Roman"/>
          <w:sz w:val="24"/>
          <w:szCs w:val="24"/>
        </w:rPr>
        <w:t xml:space="preserve">ed calibration weights. </w:t>
      </w:r>
      <w:r w:rsidR="00F41164" w:rsidRPr="00F41164">
        <w:rPr>
          <w:rFonts w:ascii="Times New Roman" w:hAnsi="Times New Roman" w:cs="Times New Roman"/>
          <w:sz w:val="24"/>
          <w:szCs w:val="24"/>
        </w:rPr>
        <w:t>These cal</w:t>
      </w:r>
      <w:r w:rsidR="00F41164">
        <w:rPr>
          <w:rFonts w:ascii="Times New Roman" w:hAnsi="Times New Roman" w:cs="Times New Roman"/>
          <w:sz w:val="24"/>
          <w:szCs w:val="24"/>
        </w:rPr>
        <w:t xml:space="preserve">ibration weights will generally result in estimates that are </w:t>
      </w:r>
      <w:r w:rsidR="00F41164" w:rsidRPr="00F41164">
        <w:rPr>
          <w:rFonts w:ascii="Times New Roman" w:hAnsi="Times New Roman" w:cs="Times New Roman"/>
          <w:sz w:val="24"/>
          <w:szCs w:val="24"/>
        </w:rPr>
        <w:t>des</w:t>
      </w:r>
      <w:r w:rsidR="00F41164">
        <w:rPr>
          <w:rFonts w:ascii="Times New Roman" w:hAnsi="Times New Roman" w:cs="Times New Roman"/>
          <w:sz w:val="24"/>
          <w:szCs w:val="24"/>
        </w:rPr>
        <w:t xml:space="preserve">ign consistent, and that have a </w:t>
      </w:r>
      <w:r w:rsidR="00F41164" w:rsidRPr="00F41164">
        <w:rPr>
          <w:rFonts w:ascii="Times New Roman" w:hAnsi="Times New Roman" w:cs="Times New Roman"/>
          <w:sz w:val="24"/>
          <w:szCs w:val="24"/>
        </w:rPr>
        <w:t>smaller variance than the Horvitz</w:t>
      </w:r>
      <w:r w:rsidR="00F41164">
        <w:rPr>
          <w:rFonts w:ascii="Times New Roman" w:hAnsi="Times New Roman" w:cs="Times New Roman"/>
          <w:sz w:val="24"/>
          <w:szCs w:val="24"/>
        </w:rPr>
        <w:t>-</w:t>
      </w:r>
      <w:r w:rsidR="00F41164" w:rsidRPr="00F41164">
        <w:rPr>
          <w:rFonts w:ascii="Times New Roman" w:hAnsi="Times New Roman" w:cs="Times New Roman"/>
          <w:sz w:val="24"/>
          <w:szCs w:val="24"/>
        </w:rPr>
        <w:t>T</w:t>
      </w:r>
      <w:r w:rsidR="00F41164">
        <w:rPr>
          <w:rFonts w:ascii="Times New Roman" w:hAnsi="Times New Roman" w:cs="Times New Roman"/>
          <w:sz w:val="24"/>
          <w:szCs w:val="24"/>
        </w:rPr>
        <w:t xml:space="preserve">hompson </w:t>
      </w:r>
      <w:r w:rsidR="00F41164" w:rsidRPr="00F41164">
        <w:rPr>
          <w:rFonts w:ascii="Times New Roman" w:hAnsi="Times New Roman" w:cs="Times New Roman"/>
          <w:sz w:val="24"/>
          <w:szCs w:val="24"/>
        </w:rPr>
        <w:t>estimator.</w:t>
      </w:r>
      <w:r w:rsidR="00F41164">
        <w:rPr>
          <w:rFonts w:ascii="Times New Roman" w:hAnsi="Times New Roman" w:cs="Times New Roman"/>
          <w:sz w:val="24"/>
          <w:szCs w:val="24"/>
          <w:lang w:val="en-US"/>
        </w:rPr>
        <w:t>”</w:t>
      </w:r>
      <w:r w:rsidR="00B631C5">
        <w:rPr>
          <w:rFonts w:ascii="Times New Roman" w:hAnsi="Times New Roman" w:cs="Times New Roman"/>
          <w:sz w:val="24"/>
          <w:szCs w:val="24"/>
          <w:lang w:val="en-US"/>
        </w:rPr>
        <w:t xml:space="preserve"> The main advantage of calibration is then </w:t>
      </w:r>
      <w:r w:rsidR="00B163A7">
        <w:rPr>
          <w:rFonts w:ascii="Times New Roman" w:hAnsi="Times New Roman" w:cs="Times New Roman"/>
          <w:sz w:val="24"/>
          <w:szCs w:val="24"/>
          <w:lang w:val="en-US"/>
        </w:rPr>
        <w:t xml:space="preserve">to enhance </w:t>
      </w:r>
      <w:r w:rsidR="004C58F2">
        <w:rPr>
          <w:rFonts w:ascii="Times New Roman" w:hAnsi="Times New Roman" w:cs="Times New Roman"/>
          <w:sz w:val="24"/>
          <w:szCs w:val="24"/>
          <w:lang w:val="en-US"/>
        </w:rPr>
        <w:t xml:space="preserve">estimates precision, especially when auxiliary variables are correlated with </w:t>
      </w:r>
      <w:r w:rsidR="009C7AFB">
        <w:rPr>
          <w:rFonts w:ascii="Times New Roman" w:hAnsi="Times New Roman" w:cs="Times New Roman"/>
          <w:sz w:val="24"/>
          <w:szCs w:val="24"/>
          <w:lang w:val="en-US"/>
        </w:rPr>
        <w:t xml:space="preserve">the </w:t>
      </w:r>
      <w:r w:rsidR="004C58F2">
        <w:rPr>
          <w:rFonts w:ascii="Times New Roman" w:hAnsi="Times New Roman" w:cs="Times New Roman"/>
          <w:sz w:val="24"/>
          <w:szCs w:val="24"/>
          <w:lang w:val="en-US"/>
        </w:rPr>
        <w:t xml:space="preserve">study variable. The calibration brings consistency </w:t>
      </w:r>
      <w:r w:rsidR="009C7AFB">
        <w:rPr>
          <w:rFonts w:ascii="Times New Roman" w:hAnsi="Times New Roman" w:cs="Times New Roman"/>
          <w:sz w:val="24"/>
          <w:szCs w:val="24"/>
          <w:lang w:val="en-US"/>
        </w:rPr>
        <w:t>to</w:t>
      </w:r>
      <w:r w:rsidR="004C58F2">
        <w:rPr>
          <w:rFonts w:ascii="Times New Roman" w:hAnsi="Times New Roman" w:cs="Times New Roman"/>
          <w:sz w:val="24"/>
          <w:szCs w:val="24"/>
          <w:lang w:val="en-US"/>
        </w:rPr>
        <w:t xml:space="preserve"> the weight system, </w:t>
      </w:r>
      <w:r w:rsidR="009C7AFB">
        <w:rPr>
          <w:rFonts w:ascii="Times New Roman" w:hAnsi="Times New Roman" w:cs="Times New Roman"/>
          <w:sz w:val="24"/>
          <w:szCs w:val="24"/>
          <w:lang w:val="en-US"/>
        </w:rPr>
        <w:t xml:space="preserve">so that </w:t>
      </w:r>
      <w:r w:rsidR="004C58F2">
        <w:rPr>
          <w:rFonts w:ascii="Times New Roman" w:hAnsi="Times New Roman" w:cs="Times New Roman"/>
          <w:sz w:val="24"/>
          <w:szCs w:val="24"/>
          <w:lang w:val="en-US"/>
        </w:rPr>
        <w:t>the population totals throughout the several</w:t>
      </w:r>
      <w:r w:rsidR="00D8661D">
        <w:rPr>
          <w:rFonts w:ascii="Times New Roman" w:hAnsi="Times New Roman" w:cs="Times New Roman"/>
          <w:sz w:val="24"/>
          <w:szCs w:val="24"/>
          <w:lang w:val="en-US"/>
        </w:rPr>
        <w:t xml:space="preserve"> surveys agree with each other and the additional improved accuracy could be achieved (via lower variance and reduced nonresponse bias). </w:t>
      </w:r>
    </w:p>
    <w:p w:rsidR="00D8661D" w:rsidRDefault="00406D95" w:rsidP="00406D95">
      <w:pPr>
        <w:tabs>
          <w:tab w:val="left" w:pos="426"/>
        </w:tabs>
        <w:autoSpaceDE w:val="0"/>
        <w:autoSpaceDN w:val="0"/>
        <w:adjustRightInd w:val="0"/>
        <w:spacing w:before="240"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lang w:val="en-US"/>
        </w:rPr>
        <w:tab/>
        <w:t>Calibration estimator</w:t>
      </w:r>
    </w:p>
    <w:p w:rsidR="00406D95" w:rsidRDefault="00DF55E3" w:rsidP="00406D95">
      <w:pPr>
        <w:tabs>
          <w:tab w:val="left" w:pos="426"/>
        </w:tabs>
        <w:autoSpaceDE w:val="0"/>
        <w:autoSpaceDN w:val="0"/>
        <w:adjustRightInd w:val="0"/>
        <w:spacing w:before="240"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Let us consider </w:t>
      </w:r>
      <w:r w:rsidR="009C7AFB">
        <w:rPr>
          <w:rFonts w:ascii="Times New Roman" w:hAnsi="Times New Roman" w:cs="Times New Roman"/>
          <w:sz w:val="24"/>
          <w:szCs w:val="24"/>
        </w:rPr>
        <w:t xml:space="preserve">a </w:t>
      </w:r>
      <w:r>
        <w:rPr>
          <w:rFonts w:ascii="Times New Roman" w:hAnsi="Times New Roman" w:cs="Times New Roman"/>
          <w:sz w:val="24"/>
          <w:szCs w:val="24"/>
        </w:rPr>
        <w:t xml:space="preserve">population </w:t>
      </w:r>
      <m:oMath>
        <m:r>
          <w:rPr>
            <w:rFonts w:ascii="Cambria Math" w:hAnsi="Cambria Math" w:cs="Times New Roman"/>
            <w:sz w:val="24"/>
            <w:szCs w:val="24"/>
          </w:rPr>
          <m:t>U</m:t>
        </m:r>
      </m:oMath>
      <w:r>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units. The probability sampling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of size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is undertaken. Every unit in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has its own design sampling weight and it</w:t>
      </w:r>
      <w:r w:rsidR="009C7AFB">
        <w:rPr>
          <w:rFonts w:ascii="Times New Roman" w:eastAsiaTheme="minorEastAsia" w:hAnsi="Times New Roman" w:cs="Times New Roman"/>
          <w:sz w:val="24"/>
          <w:szCs w:val="24"/>
          <w:lang w:val="en-US"/>
        </w:rPr>
        <w:t xml:space="preserve"> is</w:t>
      </w:r>
      <w:r>
        <w:rPr>
          <w:rFonts w:ascii="Times New Roman" w:eastAsiaTheme="minorEastAsia" w:hAnsi="Times New Roman" w:cs="Times New Roman"/>
          <w:sz w:val="24"/>
          <w:szCs w:val="24"/>
        </w:rPr>
        <w:t xml:space="preserve"> equal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k</m:t>
                </m:r>
              </m:sub>
            </m:sSub>
          </m:den>
        </m:f>
      </m:oMath>
      <w:r>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is the inclusion probability of unit </w:t>
      </w:r>
      <m:oMath>
        <m:r>
          <w:rPr>
            <w:rFonts w:ascii="Cambria Math" w:eastAsiaTheme="minorEastAsia" w:hAnsi="Cambria Math" w:cs="Times New Roman"/>
            <w:sz w:val="24"/>
            <w:szCs w:val="24"/>
          </w:rPr>
          <m:t>k∈S</m:t>
        </m:r>
      </m:oMath>
      <w:r>
        <w:rPr>
          <w:rFonts w:ascii="Times New Roman" w:eastAsiaTheme="minorEastAsia" w:hAnsi="Times New Roman" w:cs="Times New Roman"/>
          <w:sz w:val="24"/>
          <w:szCs w:val="24"/>
        </w:rPr>
        <w:t xml:space="preserve">. </w:t>
      </w:r>
      <w:r w:rsidR="009C6200">
        <w:rPr>
          <w:rFonts w:ascii="Times New Roman" w:eastAsiaTheme="minorEastAsia" w:hAnsi="Times New Roman" w:cs="Times New Roman"/>
          <w:sz w:val="24"/>
          <w:szCs w:val="24"/>
        </w:rPr>
        <w:t xml:space="preserve">The objective is to estimate the population total </w:t>
      </w:r>
      <m:oMath>
        <m:r>
          <w:rPr>
            <w:rFonts w:ascii="Cambria Math" w:eastAsiaTheme="minorEastAsia" w:hAnsi="Cambria Math" w:cs="Times New Roman"/>
            <w:sz w:val="24"/>
            <w:szCs w:val="24"/>
          </w:rPr>
          <m:t>Y=</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k</m:t>
                </m:r>
              </m:sub>
            </m:sSub>
          </m:e>
        </m:nary>
      </m:oMath>
      <w:r w:rsidR="009C6200">
        <w:rPr>
          <w:rFonts w:ascii="Times New Roman" w:eastAsiaTheme="minorEastAsia" w:hAnsi="Times New Roman" w:cs="Times New Roman"/>
          <w:sz w:val="24"/>
          <w:szCs w:val="24"/>
        </w:rPr>
        <w:t xml:space="preserve"> of </w:t>
      </w:r>
      <w:r w:rsidR="009C7AFB">
        <w:rPr>
          <w:rFonts w:ascii="Times New Roman" w:eastAsiaTheme="minorEastAsia" w:hAnsi="Times New Roman" w:cs="Times New Roman"/>
          <w:sz w:val="24"/>
          <w:szCs w:val="24"/>
        </w:rPr>
        <w:t xml:space="preserve">the </w:t>
      </w:r>
      <w:r w:rsidR="009C6200">
        <w:rPr>
          <w:rFonts w:ascii="Times New Roman" w:eastAsiaTheme="minorEastAsia" w:hAnsi="Times New Roman" w:cs="Times New Roman"/>
          <w:sz w:val="24"/>
          <w:szCs w:val="24"/>
        </w:rPr>
        <w:t xml:space="preserve">study variable </w:t>
      </w:r>
      <m:oMath>
        <m:r>
          <w:rPr>
            <w:rFonts w:ascii="Cambria Math" w:eastAsiaTheme="minorEastAsia" w:hAnsi="Cambria Math" w:cs="Times New Roman"/>
            <w:sz w:val="24"/>
            <w:szCs w:val="24"/>
          </w:rPr>
          <m:t>y</m:t>
        </m:r>
      </m:oMath>
      <w:r w:rsidR="009C6200">
        <w:rPr>
          <w:rFonts w:ascii="Times New Roman" w:eastAsiaTheme="minorEastAsia" w:hAnsi="Times New Roman" w:cs="Times New Roman"/>
          <w:sz w:val="24"/>
          <w:szCs w:val="24"/>
        </w:rPr>
        <w:t xml:space="preserve">. The basic estimator is the Horwitz-Thompson unbiased estimator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b>
            <m:r>
              <w:rPr>
                <w:rFonts w:ascii="Cambria Math" w:eastAsiaTheme="minorEastAsia" w:hAnsi="Cambria Math" w:cs="Times New Roman"/>
                <w:sz w:val="24"/>
                <w:szCs w:val="24"/>
              </w:rPr>
              <m:t>HT</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k∈S</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k</m:t>
                </m:r>
              </m:sub>
            </m:sSub>
          </m:e>
        </m:nary>
      </m:oMath>
      <w:r w:rsidR="009C6200">
        <w:rPr>
          <w:rFonts w:ascii="Times New Roman" w:eastAsiaTheme="minorEastAsia" w:hAnsi="Times New Roman" w:cs="Times New Roman"/>
          <w:sz w:val="24"/>
          <w:szCs w:val="24"/>
        </w:rPr>
        <w:t>. However, when auxiliary informat</w:t>
      </w:r>
      <w:r w:rsidR="0024185B">
        <w:rPr>
          <w:rFonts w:ascii="Times New Roman" w:eastAsiaTheme="minorEastAsia" w:hAnsi="Times New Roman" w:cs="Times New Roman"/>
          <w:sz w:val="24"/>
          <w:szCs w:val="24"/>
        </w:rPr>
        <w:t>ion is available, it is rather i</w:t>
      </w:r>
      <w:r w:rsidR="009C6200">
        <w:rPr>
          <w:rFonts w:ascii="Times New Roman" w:eastAsiaTheme="minorEastAsia" w:hAnsi="Times New Roman" w:cs="Times New Roman"/>
          <w:sz w:val="24"/>
          <w:szCs w:val="24"/>
        </w:rPr>
        <w:t xml:space="preserve">nefficient. </w:t>
      </w:r>
    </w:p>
    <w:p w:rsidR="005E68DC" w:rsidRDefault="005E68DC" w:rsidP="00406D95">
      <w:pPr>
        <w:tabs>
          <w:tab w:val="left" w:pos="426"/>
        </w:tabs>
        <w:autoSpaceDE w:val="0"/>
        <w:autoSpaceDN w:val="0"/>
        <w:adjustRightInd w:val="0"/>
        <w:spacing w:before="24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Assume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auxiliary variables either as population totals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k∈U</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kj</m:t>
                </m:r>
              </m:sub>
            </m:sSub>
          </m:e>
        </m:nary>
      </m:oMath>
      <w:r>
        <w:rPr>
          <w:rFonts w:ascii="Times New Roman" w:eastAsiaTheme="minorEastAsia" w:hAnsi="Times New Roman" w:cs="Times New Roman"/>
          <w:sz w:val="24"/>
          <w:szCs w:val="24"/>
        </w:rPr>
        <w:t xml:space="preserve"> or value vectors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known for every </w:t>
      </w:r>
      <m:oMath>
        <m:r>
          <w:rPr>
            <w:rFonts w:ascii="Cambria Math" w:eastAsiaTheme="minorEastAsia" w:hAnsi="Cambria Math" w:cs="Times New Roman"/>
            <w:sz w:val="24"/>
            <w:szCs w:val="24"/>
          </w:rPr>
          <m:t>k∈U</m:t>
        </m:r>
      </m:oMath>
      <w:r>
        <w:rPr>
          <w:rFonts w:ascii="Times New Roman" w:eastAsiaTheme="minorEastAsia" w:hAnsi="Times New Roman" w:cs="Times New Roman"/>
          <w:sz w:val="24"/>
          <w:szCs w:val="24"/>
        </w:rPr>
        <w:t xml:space="preserve">. </w:t>
      </w:r>
      <w:r w:rsidR="002B1481">
        <w:rPr>
          <w:rFonts w:ascii="Times New Roman" w:eastAsiaTheme="minorEastAsia" w:hAnsi="Times New Roman" w:cs="Times New Roman"/>
          <w:sz w:val="24"/>
          <w:szCs w:val="24"/>
        </w:rPr>
        <w:t>The former case is usual in statistical production when totals are kn</w:t>
      </w:r>
      <w:r w:rsidR="002828B1">
        <w:rPr>
          <w:rFonts w:ascii="Times New Roman" w:eastAsiaTheme="minorEastAsia" w:hAnsi="Times New Roman" w:cs="Times New Roman"/>
          <w:sz w:val="24"/>
          <w:szCs w:val="24"/>
        </w:rPr>
        <w:t>own from administrative sources and censuses or</w:t>
      </w:r>
      <w:r w:rsidR="002B1481">
        <w:rPr>
          <w:rFonts w:ascii="Times New Roman" w:eastAsiaTheme="minorEastAsia" w:hAnsi="Times New Roman" w:cs="Times New Roman"/>
          <w:sz w:val="24"/>
          <w:szCs w:val="24"/>
        </w:rPr>
        <w:t xml:space="preserve"> </w:t>
      </w:r>
      <w:r w:rsidR="002828B1">
        <w:rPr>
          <w:rFonts w:ascii="Times New Roman" w:eastAsiaTheme="minorEastAsia" w:hAnsi="Times New Roman" w:cs="Times New Roman"/>
          <w:sz w:val="24"/>
          <w:szCs w:val="24"/>
        </w:rPr>
        <w:t xml:space="preserve">estimated totals from more precise surveys. The latter gives </w:t>
      </w:r>
      <w:r w:rsidR="009C7AFB">
        <w:rPr>
          <w:rFonts w:ascii="Times New Roman" w:eastAsiaTheme="minorEastAsia" w:hAnsi="Times New Roman" w:cs="Times New Roman"/>
          <w:sz w:val="24"/>
          <w:szCs w:val="24"/>
        </w:rPr>
        <w:t xml:space="preserve">a </w:t>
      </w:r>
      <w:r w:rsidR="002828B1">
        <w:rPr>
          <w:rFonts w:ascii="Times New Roman" w:eastAsiaTheme="minorEastAsia" w:hAnsi="Times New Roman" w:cs="Times New Roman"/>
          <w:sz w:val="24"/>
          <w:szCs w:val="24"/>
        </w:rPr>
        <w:t xml:space="preserve">very effective advantage but unfortunately is less common. Knowledge of every value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oMath>
      <w:r w:rsidR="00EF395C">
        <w:rPr>
          <w:rFonts w:ascii="Times New Roman" w:eastAsiaTheme="minorEastAsia" w:hAnsi="Times New Roman" w:cs="Times New Roman"/>
          <w:sz w:val="24"/>
          <w:szCs w:val="24"/>
        </w:rPr>
        <w:t xml:space="preserve"> </w:t>
      </w:r>
      <w:r w:rsidR="009C7AFB">
        <w:rPr>
          <w:rFonts w:ascii="Times New Roman" w:eastAsiaTheme="minorEastAsia" w:hAnsi="Times New Roman" w:cs="Times New Roman"/>
          <w:sz w:val="24"/>
          <w:szCs w:val="24"/>
        </w:rPr>
        <w:t>makes it possible</w:t>
      </w:r>
      <w:r w:rsidR="002828B1">
        <w:rPr>
          <w:rFonts w:ascii="Times New Roman" w:eastAsiaTheme="minorEastAsia" w:hAnsi="Times New Roman" w:cs="Times New Roman"/>
          <w:sz w:val="24"/>
          <w:szCs w:val="24"/>
        </w:rPr>
        <w:t xml:space="preserve"> </w:t>
      </w:r>
      <w:r w:rsidR="00EF395C">
        <w:rPr>
          <w:rFonts w:ascii="Times New Roman" w:eastAsiaTheme="minorEastAsia" w:hAnsi="Times New Roman" w:cs="Times New Roman"/>
          <w:sz w:val="24"/>
          <w:szCs w:val="24"/>
        </w:rPr>
        <w:t xml:space="preserve">to construct </w:t>
      </w:r>
      <w:r w:rsidR="009C7AFB">
        <w:rPr>
          <w:rFonts w:ascii="Times New Roman" w:eastAsiaTheme="minorEastAsia" w:hAnsi="Times New Roman" w:cs="Times New Roman"/>
          <w:sz w:val="24"/>
          <w:szCs w:val="24"/>
        </w:rPr>
        <w:t xml:space="preserve">a </w:t>
      </w:r>
      <w:r w:rsidR="00EF395C">
        <w:rPr>
          <w:rFonts w:ascii="Times New Roman" w:eastAsiaTheme="minorEastAsia" w:hAnsi="Times New Roman" w:cs="Times New Roman"/>
          <w:sz w:val="24"/>
          <w:szCs w:val="24"/>
        </w:rPr>
        <w:t xml:space="preserve">derived auxiliary vector that correlates more with </w:t>
      </w:r>
      <w:r w:rsidR="009C7AFB">
        <w:rPr>
          <w:rFonts w:ascii="Times New Roman" w:eastAsiaTheme="minorEastAsia" w:hAnsi="Times New Roman" w:cs="Times New Roman"/>
          <w:sz w:val="24"/>
          <w:szCs w:val="24"/>
        </w:rPr>
        <w:t xml:space="preserve">the </w:t>
      </w:r>
      <w:r w:rsidR="00EF395C">
        <w:rPr>
          <w:rFonts w:ascii="Times New Roman" w:eastAsiaTheme="minorEastAsia" w:hAnsi="Times New Roman" w:cs="Times New Roman"/>
          <w:sz w:val="24"/>
          <w:szCs w:val="24"/>
        </w:rPr>
        <w:t xml:space="preserve">study variable </w:t>
      </w:r>
      <m:oMath>
        <m:r>
          <w:rPr>
            <w:rFonts w:ascii="Cambria Math" w:eastAsiaTheme="minorEastAsia" w:hAnsi="Cambria Math" w:cs="Times New Roman"/>
            <w:sz w:val="24"/>
            <w:szCs w:val="24"/>
          </w:rPr>
          <m:t>y</m:t>
        </m:r>
      </m:oMath>
      <w:r w:rsidR="00EF395C">
        <w:rPr>
          <w:rFonts w:ascii="Times New Roman" w:eastAsiaTheme="minorEastAsia" w:hAnsi="Times New Roman" w:cs="Times New Roman"/>
          <w:sz w:val="24"/>
          <w:szCs w:val="24"/>
        </w:rPr>
        <w:t>, which certainly enhance</w:t>
      </w:r>
      <w:r w:rsidR="009C7AFB">
        <w:rPr>
          <w:rFonts w:ascii="Times New Roman" w:eastAsiaTheme="minorEastAsia" w:hAnsi="Times New Roman" w:cs="Times New Roman"/>
          <w:sz w:val="24"/>
          <w:szCs w:val="24"/>
        </w:rPr>
        <w:t>s the</w:t>
      </w:r>
      <w:r w:rsidR="00EF395C">
        <w:rPr>
          <w:rFonts w:ascii="Times New Roman" w:eastAsiaTheme="minorEastAsia" w:hAnsi="Times New Roman" w:cs="Times New Roman"/>
          <w:sz w:val="24"/>
          <w:szCs w:val="24"/>
        </w:rPr>
        <w:t xml:space="preserve"> accuracy of estimates. </w:t>
      </w:r>
      <w:r w:rsidR="001E164E">
        <w:rPr>
          <w:rFonts w:ascii="Times New Roman" w:eastAsiaTheme="minorEastAsia" w:hAnsi="Times New Roman" w:cs="Times New Roman"/>
          <w:sz w:val="24"/>
          <w:szCs w:val="24"/>
        </w:rPr>
        <w:t xml:space="preserve">Even totals like </w:t>
      </w:r>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k∈U</m:t>
            </m:r>
          </m:sub>
          <m:sup/>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kj</m:t>
                    </m:r>
                  </m:sub>
                </m:sSub>
              </m:e>
            </m:func>
          </m:e>
        </m:nary>
      </m:oMath>
      <w:r w:rsidR="00E03034">
        <w:rPr>
          <w:rFonts w:ascii="Times New Roman" w:eastAsiaTheme="minorEastAsia" w:hAnsi="Times New Roman" w:cs="Times New Roman"/>
          <w:sz w:val="24"/>
          <w:szCs w:val="24"/>
        </w:rPr>
        <w:t xml:space="preserve"> could be taken into account</w:t>
      </w:r>
      <w:r w:rsidR="00EB2753">
        <w:rPr>
          <w:rFonts w:ascii="Times New Roman" w:eastAsiaTheme="minorEastAsia" w:hAnsi="Times New Roman" w:cs="Times New Roman"/>
          <w:sz w:val="24"/>
          <w:szCs w:val="24"/>
        </w:rPr>
        <w:t>,</w:t>
      </w:r>
      <w:r w:rsidR="001E164E">
        <w:rPr>
          <w:rFonts w:ascii="Times New Roman" w:eastAsiaTheme="minorEastAsia" w:hAnsi="Times New Roman" w:cs="Times New Roman"/>
          <w:sz w:val="24"/>
          <w:szCs w:val="24"/>
        </w:rPr>
        <w:t xml:space="preserve"> if appropriate. </w:t>
      </w:r>
    </w:p>
    <w:p w:rsidR="003F595D" w:rsidRDefault="003F595D" w:rsidP="000811D0">
      <w:pPr>
        <w:tabs>
          <w:tab w:val="left" w:pos="426"/>
        </w:tabs>
        <w:autoSpaceDE w:val="0"/>
        <w:autoSpaceDN w:val="0"/>
        <w:adjustRightInd w:val="0"/>
        <w:spacing w:before="240"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Two approaches </w:t>
      </w:r>
      <w:r w:rsidR="00F66447">
        <w:rPr>
          <w:rFonts w:ascii="Times New Roman" w:eastAsiaTheme="minorEastAsia" w:hAnsi="Times New Roman" w:cs="Times New Roman"/>
          <w:sz w:val="24"/>
          <w:szCs w:val="24"/>
        </w:rPr>
        <w:t>are usually</w:t>
      </w:r>
      <w:r>
        <w:rPr>
          <w:rFonts w:ascii="Times New Roman" w:eastAsiaTheme="minorEastAsia" w:hAnsi="Times New Roman" w:cs="Times New Roman"/>
          <w:sz w:val="24"/>
          <w:szCs w:val="24"/>
        </w:rPr>
        <w:t xml:space="preserve"> consider</w:t>
      </w:r>
      <w:r w:rsidR="00F66447">
        <w:rPr>
          <w:rFonts w:ascii="Times New Roman" w:eastAsiaTheme="minorEastAsia" w:hAnsi="Times New Roman" w:cs="Times New Roman"/>
          <w:sz w:val="24"/>
          <w:szCs w:val="24"/>
        </w:rPr>
        <w:t>ed</w:t>
      </w:r>
      <w:r>
        <w:rPr>
          <w:rFonts w:ascii="Times New Roman" w:eastAsiaTheme="minorEastAsia" w:hAnsi="Times New Roman" w:cs="Times New Roman"/>
          <w:sz w:val="24"/>
          <w:szCs w:val="24"/>
        </w:rPr>
        <w:t xml:space="preserve">. </w:t>
      </w:r>
      <w:r w:rsidR="00F66447">
        <w:rPr>
          <w:rFonts w:ascii="Times New Roman" w:eastAsiaTheme="minorEastAsia" w:hAnsi="Times New Roman" w:cs="Times New Roman"/>
          <w:sz w:val="24"/>
          <w:szCs w:val="24"/>
        </w:rPr>
        <w:t xml:space="preserve">The first one is </w:t>
      </w:r>
      <w:r w:rsidR="00F66447">
        <w:rPr>
          <w:rFonts w:ascii="Times New Roman" w:eastAsiaTheme="minorEastAsia" w:hAnsi="Times New Roman" w:cs="Times New Roman"/>
          <w:i/>
          <w:sz w:val="24"/>
          <w:szCs w:val="24"/>
        </w:rPr>
        <w:t>generalized regression estimator</w:t>
      </w:r>
      <w:r w:rsidR="00FE0B93">
        <w:rPr>
          <w:rFonts w:ascii="Times New Roman" w:eastAsiaTheme="minorEastAsia" w:hAnsi="Times New Roman" w:cs="Times New Roman"/>
          <w:i/>
          <w:sz w:val="24"/>
          <w:szCs w:val="24"/>
        </w:rPr>
        <w:t xml:space="preserve"> (GREG)</w:t>
      </w:r>
      <w:r w:rsidR="00FE0B93">
        <w:rPr>
          <w:rFonts w:ascii="Times New Roman" w:eastAsiaTheme="minorEastAsia" w:hAnsi="Times New Roman" w:cs="Times New Roman"/>
          <w:sz w:val="24"/>
          <w:szCs w:val="24"/>
        </w:rPr>
        <w:t xml:space="preserve"> and is probably more </w:t>
      </w:r>
      <w:r w:rsidR="009C7AFB">
        <w:rPr>
          <w:rFonts w:ascii="Times New Roman" w:eastAsiaTheme="minorEastAsia" w:hAnsi="Times New Roman" w:cs="Times New Roman"/>
          <w:sz w:val="24"/>
          <w:szCs w:val="24"/>
        </w:rPr>
        <w:t>wide</w:t>
      </w:r>
      <w:r w:rsidR="00FE0B93">
        <w:rPr>
          <w:rFonts w:ascii="Times New Roman" w:eastAsiaTheme="minorEastAsia" w:hAnsi="Times New Roman" w:cs="Times New Roman"/>
          <w:sz w:val="24"/>
          <w:szCs w:val="24"/>
        </w:rPr>
        <w:t>spread among academics</w:t>
      </w:r>
      <w:r w:rsidR="00B90B44">
        <w:rPr>
          <w:rFonts w:ascii="Times New Roman" w:eastAsiaTheme="minorEastAsia" w:hAnsi="Times New Roman" w:cs="Times New Roman"/>
          <w:sz w:val="24"/>
          <w:szCs w:val="24"/>
        </w:rPr>
        <w:t xml:space="preserve"> </w:t>
      </w:r>
      <w:r w:rsidR="00B90B44">
        <w:rPr>
          <w:rFonts w:ascii="Times New Roman" w:eastAsiaTheme="minorEastAsia" w:hAnsi="Times New Roman" w:cs="Times New Roman"/>
          <w:sz w:val="24"/>
          <w:szCs w:val="24"/>
          <w:lang w:val="en-US"/>
        </w:rPr>
        <w:t xml:space="preserve">[2]. </w:t>
      </w:r>
      <w:r w:rsidR="00FE0B93">
        <w:rPr>
          <w:rFonts w:ascii="Times New Roman" w:eastAsiaTheme="minorEastAsia" w:hAnsi="Times New Roman" w:cs="Times New Roman"/>
          <w:sz w:val="24"/>
          <w:szCs w:val="24"/>
          <w:lang w:val="en-US"/>
        </w:rPr>
        <w:t>Its pr</w:t>
      </w:r>
      <w:r w:rsidR="005F0703">
        <w:rPr>
          <w:rFonts w:ascii="Times New Roman" w:eastAsiaTheme="minorEastAsia" w:hAnsi="Times New Roman" w:cs="Times New Roman"/>
          <w:sz w:val="24"/>
          <w:szCs w:val="24"/>
          <w:lang w:val="en-US"/>
        </w:rPr>
        <w:t xml:space="preserve">inciple is </w:t>
      </w:r>
      <w:r w:rsidR="009C7AFB">
        <w:rPr>
          <w:rFonts w:ascii="Times New Roman" w:eastAsiaTheme="minorEastAsia" w:hAnsi="Times New Roman" w:cs="Times New Roman"/>
          <w:sz w:val="24"/>
          <w:szCs w:val="24"/>
          <w:lang w:val="en-US"/>
        </w:rPr>
        <w:t xml:space="preserve">a </w:t>
      </w:r>
      <w:r w:rsidR="005F0703">
        <w:rPr>
          <w:rFonts w:ascii="Times New Roman" w:eastAsiaTheme="minorEastAsia" w:hAnsi="Times New Roman" w:cs="Times New Roman"/>
          <w:sz w:val="24"/>
          <w:szCs w:val="24"/>
          <w:lang w:val="en-US"/>
        </w:rPr>
        <w:t xml:space="preserve">prediction of </w:t>
      </w:r>
      <m:oMath>
        <m:r>
          <w:rPr>
            <w:rFonts w:ascii="Cambria Math" w:eastAsiaTheme="minorEastAsia" w:hAnsi="Cambria Math" w:cs="Times New Roman"/>
            <w:sz w:val="24"/>
            <w:szCs w:val="24"/>
            <w:lang w:val="en-US"/>
          </w:rPr>
          <m:t>y</m:t>
        </m:r>
      </m:oMath>
      <w:r w:rsidR="005F0703">
        <w:rPr>
          <w:rFonts w:ascii="Times New Roman" w:eastAsiaTheme="minorEastAsia" w:hAnsi="Times New Roman" w:cs="Times New Roman"/>
          <w:sz w:val="24"/>
          <w:szCs w:val="24"/>
          <w:lang w:val="en-US"/>
        </w:rPr>
        <w:t xml:space="preserve"> values</w:t>
      </w:r>
      <w:r w:rsidR="00FE0B93">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y</m:t>
                </m:r>
              </m:e>
            </m:acc>
          </m:e>
          <m:sub>
            <m:r>
              <w:rPr>
                <w:rFonts w:ascii="Cambria Math" w:eastAsiaTheme="minorEastAsia" w:hAnsi="Cambria Math" w:cs="Times New Roman"/>
                <w:sz w:val="24"/>
                <w:szCs w:val="24"/>
                <w:lang w:val="en-US"/>
              </w:rPr>
              <m:t>k</m:t>
            </m:r>
          </m:sub>
        </m:sSub>
      </m:oMath>
      <w:r w:rsidR="00FE0B93">
        <w:rPr>
          <w:rFonts w:ascii="Times New Roman" w:eastAsiaTheme="minorEastAsia" w:hAnsi="Times New Roman" w:cs="Times New Roman"/>
          <w:sz w:val="24"/>
          <w:szCs w:val="24"/>
          <w:lang w:val="en-US"/>
        </w:rPr>
        <w:t xml:space="preserve">, for all population elements via </w:t>
      </w:r>
      <w:r w:rsidR="009C7AFB">
        <w:rPr>
          <w:rFonts w:ascii="Times New Roman" w:eastAsiaTheme="minorEastAsia" w:hAnsi="Times New Roman" w:cs="Times New Roman"/>
          <w:sz w:val="24"/>
          <w:szCs w:val="24"/>
          <w:lang w:val="en-US"/>
        </w:rPr>
        <w:t xml:space="preserve">an </w:t>
      </w:r>
      <w:r w:rsidR="00FE0B93">
        <w:rPr>
          <w:rFonts w:ascii="Times New Roman" w:eastAsiaTheme="minorEastAsia" w:hAnsi="Times New Roman" w:cs="Times New Roman"/>
          <w:sz w:val="24"/>
          <w:szCs w:val="24"/>
          <w:lang w:val="en-US"/>
        </w:rPr>
        <w:t>assisting model</w:t>
      </w:r>
      <w:r w:rsidR="005F0703">
        <w:rPr>
          <w:rFonts w:ascii="Times New Roman" w:eastAsiaTheme="minorEastAsia" w:hAnsi="Times New Roman" w:cs="Times New Roman"/>
          <w:sz w:val="24"/>
          <w:szCs w:val="24"/>
          <w:lang w:val="en-US"/>
        </w:rPr>
        <w:t xml:space="preserve"> and auxiliary information (either population totals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oMath>
      <w:r w:rsidR="005F0703">
        <w:rPr>
          <w:rFonts w:ascii="Times New Roman" w:eastAsiaTheme="minorEastAsia" w:hAnsi="Times New Roman" w:cs="Times New Roman"/>
          <w:sz w:val="24"/>
          <w:szCs w:val="24"/>
        </w:rPr>
        <w:t xml:space="preserve"> </w:t>
      </w:r>
      <w:r w:rsidR="005F0703">
        <w:rPr>
          <w:rFonts w:ascii="Times New Roman" w:eastAsiaTheme="minorEastAsia" w:hAnsi="Times New Roman" w:cs="Times New Roman"/>
          <w:sz w:val="24"/>
          <w:szCs w:val="24"/>
          <w:lang w:val="en-US"/>
        </w:rPr>
        <w:t xml:space="preserve">known for every </w:t>
      </w:r>
      <m:oMath>
        <m:r>
          <w:rPr>
            <w:rFonts w:ascii="Cambria Math" w:eastAsiaTheme="minorEastAsia" w:hAnsi="Cambria Math" w:cs="Times New Roman"/>
            <w:sz w:val="24"/>
            <w:szCs w:val="24"/>
            <w:lang w:val="en-US"/>
          </w:rPr>
          <m:t>k=1,…,N</m:t>
        </m:r>
      </m:oMath>
      <w:r w:rsidR="005F0703">
        <w:rPr>
          <w:rFonts w:ascii="Times New Roman" w:eastAsiaTheme="minorEastAsia" w:hAnsi="Times New Roman" w:cs="Times New Roman"/>
          <w:sz w:val="24"/>
          <w:szCs w:val="24"/>
          <w:lang w:val="en-US"/>
        </w:rPr>
        <w:t xml:space="preserve">). Predicted </w:t>
      </w:r>
      <m:oMath>
        <m:sSub>
          <m:sSubPr>
            <m:ctrlPr>
              <w:rPr>
                <w:rFonts w:ascii="Cambria Math" w:eastAsiaTheme="minorEastAsia" w:hAnsi="Cambria Math" w:cs="Times New Roman"/>
                <w:i/>
                <w:sz w:val="24"/>
                <w:szCs w:val="24"/>
                <w:lang w:val="en-US"/>
              </w:rPr>
            </m:ctrlPr>
          </m:sSubPr>
          <m:e>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y</m:t>
                </m:r>
              </m:e>
            </m:acc>
          </m:e>
          <m:sub>
            <m:r>
              <w:rPr>
                <w:rFonts w:ascii="Cambria Math" w:eastAsiaTheme="minorEastAsia" w:hAnsi="Cambria Math" w:cs="Times New Roman"/>
                <w:sz w:val="24"/>
                <w:szCs w:val="24"/>
                <w:lang w:val="en-US"/>
              </w:rPr>
              <m:t>k</m:t>
            </m:r>
          </m:sub>
        </m:sSub>
      </m:oMath>
      <w:r w:rsidR="005F0703">
        <w:rPr>
          <w:rFonts w:ascii="Times New Roman" w:eastAsiaTheme="minorEastAsia" w:hAnsi="Times New Roman" w:cs="Times New Roman"/>
          <w:sz w:val="24"/>
          <w:szCs w:val="24"/>
          <w:lang w:val="en-US"/>
        </w:rPr>
        <w:t xml:space="preserve"> values </w:t>
      </w:r>
      <w:r w:rsidR="001711A4">
        <w:rPr>
          <w:rFonts w:ascii="Times New Roman" w:eastAsiaTheme="minorEastAsia" w:hAnsi="Times New Roman" w:cs="Times New Roman"/>
          <w:sz w:val="24"/>
          <w:szCs w:val="24"/>
          <w:lang w:val="en-US"/>
        </w:rPr>
        <w:t xml:space="preserve">serve to make </w:t>
      </w:r>
      <w:r w:rsidR="009C7AFB">
        <w:rPr>
          <w:rFonts w:ascii="Times New Roman" w:eastAsiaTheme="minorEastAsia" w:hAnsi="Times New Roman" w:cs="Times New Roman"/>
          <w:sz w:val="24"/>
          <w:szCs w:val="24"/>
          <w:lang w:val="en-US"/>
        </w:rPr>
        <w:t xml:space="preserve">a </w:t>
      </w:r>
      <w:r w:rsidR="001711A4">
        <w:rPr>
          <w:rFonts w:ascii="Times New Roman" w:eastAsiaTheme="minorEastAsia" w:hAnsi="Times New Roman" w:cs="Times New Roman"/>
          <w:sz w:val="24"/>
          <w:szCs w:val="24"/>
          <w:lang w:val="en-US"/>
        </w:rPr>
        <w:t xml:space="preserve">nearly design unbiased estimator of </w:t>
      </w:r>
      <w:r w:rsidR="009C7AFB">
        <w:rPr>
          <w:rFonts w:ascii="Times New Roman" w:eastAsiaTheme="minorEastAsia" w:hAnsi="Times New Roman" w:cs="Times New Roman"/>
          <w:sz w:val="24"/>
          <w:szCs w:val="24"/>
          <w:lang w:val="en-US"/>
        </w:rPr>
        <w:t xml:space="preserve">the </w:t>
      </w:r>
      <w:r w:rsidR="001711A4">
        <w:rPr>
          <w:rFonts w:ascii="Times New Roman" w:eastAsiaTheme="minorEastAsia" w:hAnsi="Times New Roman" w:cs="Times New Roman"/>
          <w:sz w:val="24"/>
          <w:szCs w:val="24"/>
          <w:lang w:val="en-US"/>
        </w:rPr>
        <w:t>population total</w:t>
      </w:r>
    </w:p>
    <w:tbl>
      <w:tblPr>
        <w:tblStyle w:val="Mriekatabuky"/>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7"/>
        <w:gridCol w:w="7738"/>
        <w:gridCol w:w="737"/>
      </w:tblGrid>
      <w:tr w:rsidR="000811D0" w:rsidTr="000811D0">
        <w:tc>
          <w:tcPr>
            <w:tcW w:w="400" w:type="pct"/>
          </w:tcPr>
          <w:p w:rsidR="000811D0" w:rsidRDefault="000811D0" w:rsidP="001711A4">
            <w:pPr>
              <w:tabs>
                <w:tab w:val="left" w:pos="426"/>
                <w:tab w:val="left" w:pos="7088"/>
              </w:tabs>
              <w:autoSpaceDE w:val="0"/>
              <w:autoSpaceDN w:val="0"/>
              <w:adjustRightInd w:val="0"/>
              <w:spacing w:before="240" w:line="360" w:lineRule="auto"/>
              <w:jc w:val="center"/>
              <w:rPr>
                <w:rFonts w:ascii="Times New Roman" w:eastAsiaTheme="minorEastAsia" w:hAnsi="Times New Roman" w:cs="Times New Roman"/>
                <w:sz w:val="24"/>
                <w:szCs w:val="24"/>
              </w:rPr>
            </w:pPr>
          </w:p>
        </w:tc>
        <w:tc>
          <w:tcPr>
            <w:tcW w:w="4200" w:type="pct"/>
          </w:tcPr>
          <w:p w:rsidR="000811D0" w:rsidRDefault="008E2489" w:rsidP="001711A4">
            <w:pPr>
              <w:tabs>
                <w:tab w:val="left" w:pos="426"/>
                <w:tab w:val="left" w:pos="7088"/>
              </w:tabs>
              <w:autoSpaceDE w:val="0"/>
              <w:autoSpaceDN w:val="0"/>
              <w:adjustRightInd w:val="0"/>
              <w:spacing w:before="240" w:line="360" w:lineRule="auto"/>
              <w:jc w:val="center"/>
              <w:rPr>
                <w:rFonts w:ascii="Times New Roman" w:eastAsiaTheme="minorEastAsia" w:hAnsi="Times New Roman" w:cs="Times New Roman"/>
                <w:sz w:val="24"/>
                <w:szCs w:val="24"/>
              </w:rPr>
            </w:pPr>
            <m:oMathPara>
              <m:oMath>
                <m:sSub>
                  <m:sSubPr>
                    <m:ctrlPr>
                      <w:rPr>
                        <w:rFonts w:ascii="Cambria Math" w:eastAsiaTheme="minorHAnsi" w:hAnsi="Cambria Math" w:cs="Times New Roman"/>
                        <w:i/>
                        <w:sz w:val="24"/>
                        <w:szCs w:val="24"/>
                      </w:rPr>
                    </m:ctrlPr>
                  </m:sSubPr>
                  <m:e>
                    <m:acc>
                      <m:accPr>
                        <m:ctrlPr>
                          <w:rPr>
                            <w:rFonts w:ascii="Cambria Math" w:eastAsiaTheme="minorHAnsi"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GREG</m:t>
                    </m:r>
                  </m:sub>
                </m:sSub>
                <m:r>
                  <w:rPr>
                    <w:rFonts w:ascii="Cambria Math" w:hAnsi="Cambria Math" w:cs="Times New Roman"/>
                    <w:sz w:val="24"/>
                    <w:szCs w:val="24"/>
                  </w:rPr>
                  <m:t>=</m:t>
                </m:r>
                <m:nary>
                  <m:naryPr>
                    <m:chr m:val="∑"/>
                    <m:limLoc m:val="undOvr"/>
                    <m:supHide m:val="1"/>
                    <m:ctrlPr>
                      <w:rPr>
                        <w:rFonts w:ascii="Cambria Math" w:eastAsiaTheme="minorHAnsi" w:hAnsi="Cambria Math" w:cs="Times New Roman"/>
                        <w:i/>
                        <w:sz w:val="24"/>
                        <w:szCs w:val="24"/>
                      </w:rPr>
                    </m:ctrlPr>
                  </m:naryPr>
                  <m:sub>
                    <m:r>
                      <w:rPr>
                        <w:rFonts w:ascii="Cambria Math" w:hAnsi="Cambria Math" w:cs="Times New Roman"/>
                        <w:sz w:val="24"/>
                        <w:szCs w:val="24"/>
                      </w:rPr>
                      <m:t>k∈U</m:t>
                    </m:r>
                  </m:sub>
                  <m:sup/>
                  <m:e>
                    <m:sSub>
                      <m:sSubPr>
                        <m:ctrlPr>
                          <w:rPr>
                            <w:rFonts w:ascii="Cambria Math" w:eastAsiaTheme="minorHAnsi" w:hAnsi="Cambria Math" w:cs="Times New Roman"/>
                            <w:i/>
                            <w:sz w:val="24"/>
                            <w:szCs w:val="24"/>
                          </w:rPr>
                        </m:ctrlPr>
                      </m:sSubPr>
                      <m:e>
                        <m:acc>
                          <m:accPr>
                            <m:ctrlPr>
                              <w:rPr>
                                <w:rFonts w:ascii="Cambria Math" w:eastAsiaTheme="minorHAnsi"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k</m:t>
                        </m:r>
                      </m:sub>
                    </m:sSub>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k∈S</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b>
                            <m:r>
                              <w:rPr>
                                <w:rFonts w:ascii="Cambria Math" w:eastAsiaTheme="minorEastAsia" w:hAnsi="Cambria Math" w:cs="Times New Roman"/>
                                <w:sz w:val="24"/>
                                <w:szCs w:val="24"/>
                              </w:rPr>
                              <m:t>k</m:t>
                            </m:r>
                          </m:sub>
                        </m:sSub>
                      </m:e>
                    </m:d>
                  </m:e>
                </m:nary>
              </m:oMath>
            </m:oMathPara>
          </w:p>
        </w:tc>
        <w:tc>
          <w:tcPr>
            <w:tcW w:w="400" w:type="pct"/>
            <w:vAlign w:val="center"/>
          </w:tcPr>
          <w:p w:rsidR="000811D0" w:rsidRDefault="000811D0" w:rsidP="000811D0">
            <w:pPr>
              <w:tabs>
                <w:tab w:val="left" w:pos="426"/>
                <w:tab w:val="left" w:pos="7088"/>
              </w:tabs>
              <w:autoSpaceDE w:val="0"/>
              <w:autoSpaceDN w:val="0"/>
              <w:adjustRightInd w:val="0"/>
              <w:spacing w:before="24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r>
    </w:tbl>
    <w:p w:rsidR="001711A4" w:rsidRDefault="000811D0" w:rsidP="00F14905">
      <w:pPr>
        <w:autoSpaceDE w:val="0"/>
        <w:autoSpaceDN w:val="0"/>
        <w:adjustRightInd w:val="0"/>
        <w:spacing w:before="240"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as stated in </w:t>
      </w:r>
      <w:r w:rsidR="00E332AF" w:rsidRPr="00E332AF">
        <w:rPr>
          <w:rStyle w:val="Odkaznapoznmkupodiarou"/>
          <w:rFonts w:ascii="Times New Roman" w:eastAsiaTheme="minorEastAsia" w:hAnsi="Times New Roman" w:cs="Times New Roman"/>
          <w:sz w:val="24"/>
          <w:szCs w:val="24"/>
          <w:vertAlign w:val="baseline"/>
        </w:rPr>
        <w:footnoteReference w:customMarkFollows="1" w:id="3"/>
        <w:t>[2]</w:t>
      </w:r>
      <w:r w:rsidR="00E332AF">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Often used in NSIs </w:t>
      </w:r>
      <w:r w:rsidR="00EF71DC">
        <w:rPr>
          <w:rFonts w:ascii="Times New Roman" w:eastAsiaTheme="minorEastAsia" w:hAnsi="Times New Roman" w:cs="Times New Roman"/>
          <w:sz w:val="24"/>
          <w:szCs w:val="24"/>
          <w:lang w:val="en-US"/>
        </w:rPr>
        <w:t xml:space="preserve">is </w:t>
      </w:r>
      <w:r w:rsidR="00EF71DC">
        <w:rPr>
          <w:rFonts w:ascii="Times New Roman" w:eastAsiaTheme="minorEastAsia" w:hAnsi="Times New Roman" w:cs="Times New Roman"/>
          <w:i/>
          <w:sz w:val="24"/>
          <w:szCs w:val="24"/>
          <w:lang w:val="en-US"/>
        </w:rPr>
        <w:t>calibration approach</w:t>
      </w:r>
      <w:r w:rsidR="00EF71DC">
        <w:rPr>
          <w:rFonts w:ascii="Times New Roman" w:eastAsiaTheme="minorEastAsia" w:hAnsi="Times New Roman" w:cs="Times New Roman"/>
          <w:sz w:val="24"/>
          <w:szCs w:val="24"/>
          <w:lang w:val="en-US"/>
        </w:rPr>
        <w:t xml:space="preserve">. Its main objective is, as was mentioned above, to reproduce new weights for each </w:t>
      </w:r>
      <m:oMath>
        <m:r>
          <m:rPr>
            <m:sty m:val="p"/>
          </m:rPr>
          <w:rPr>
            <w:rFonts w:ascii="Cambria Math" w:eastAsiaTheme="minorEastAsia" w:hAnsi="Cambria Math" w:cs="Times New Roman"/>
            <w:sz w:val="24"/>
            <w:szCs w:val="24"/>
            <w:lang w:val="en-US"/>
          </w:rPr>
          <m:t>k∈S</m:t>
        </m:r>
      </m:oMath>
      <w:r w:rsidR="00EF71DC">
        <w:rPr>
          <w:rFonts w:ascii="Times New Roman" w:eastAsiaTheme="minorEastAsia" w:hAnsi="Times New Roman" w:cs="Times New Roman"/>
          <w:sz w:val="24"/>
          <w:szCs w:val="24"/>
          <w:lang w:val="en-US"/>
        </w:rPr>
        <w:t xml:space="preserve"> that confirm auxiliary totals and differ </w:t>
      </w:r>
      <w:r w:rsidR="00FD2593">
        <w:rPr>
          <w:rFonts w:ascii="Times New Roman" w:eastAsiaTheme="minorEastAsia" w:hAnsi="Times New Roman" w:cs="Times New Roman"/>
          <w:sz w:val="24"/>
          <w:szCs w:val="24"/>
          <w:lang w:val="en-US"/>
        </w:rPr>
        <w:t xml:space="preserve">minimally </w:t>
      </w:r>
      <w:r w:rsidR="00EF71DC">
        <w:rPr>
          <w:rFonts w:ascii="Times New Roman" w:eastAsiaTheme="minorEastAsia" w:hAnsi="Times New Roman" w:cs="Times New Roman"/>
          <w:sz w:val="24"/>
          <w:szCs w:val="24"/>
          <w:lang w:val="en-US"/>
        </w:rPr>
        <w:t xml:space="preserve">from design </w:t>
      </w:r>
      <w:r w:rsidR="006F5CA9">
        <w:rPr>
          <w:rFonts w:ascii="Times New Roman" w:eastAsiaTheme="minorEastAsia" w:hAnsi="Times New Roman" w:cs="Times New Roman"/>
          <w:sz w:val="24"/>
          <w:szCs w:val="24"/>
          <w:lang w:val="en-US"/>
        </w:rPr>
        <w:t xml:space="preserve">weights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d</m:t>
            </m:r>
          </m:e>
          <m:sub>
            <m:r>
              <m:rPr>
                <m:sty m:val="p"/>
              </m:rPr>
              <w:rPr>
                <w:rFonts w:ascii="Cambria Math" w:eastAsiaTheme="minorEastAsia" w:hAnsi="Cambria Math" w:cs="Times New Roman"/>
                <w:sz w:val="24"/>
                <w:szCs w:val="24"/>
                <w:lang w:val="en-US"/>
              </w:rPr>
              <m:t>k</m:t>
            </m:r>
          </m:sub>
        </m:sSub>
      </m:oMath>
      <w:r w:rsidR="00EF71DC">
        <w:rPr>
          <w:rFonts w:ascii="Times New Roman" w:eastAsiaTheme="minorEastAsia" w:hAnsi="Times New Roman" w:cs="Times New Roman"/>
          <w:sz w:val="24"/>
          <w:szCs w:val="24"/>
          <w:lang w:val="en-US"/>
        </w:rPr>
        <w:t xml:space="preserve">. </w:t>
      </w:r>
      <w:r w:rsidR="006F5CA9">
        <w:rPr>
          <w:rFonts w:ascii="Times New Roman" w:eastAsiaTheme="minorEastAsia" w:hAnsi="Times New Roman" w:cs="Times New Roman"/>
          <w:sz w:val="24"/>
          <w:szCs w:val="24"/>
          <w:lang w:val="en-US"/>
        </w:rPr>
        <w:t xml:space="preserve">These weights are independent of </w:t>
      </w:r>
      <m:oMath>
        <m:r>
          <m:rPr>
            <m:sty m:val="p"/>
          </m:rPr>
          <w:rPr>
            <w:rFonts w:ascii="Cambria Math" w:eastAsiaTheme="minorEastAsia" w:hAnsi="Cambria Math" w:cs="Times New Roman"/>
            <w:sz w:val="24"/>
            <w:szCs w:val="24"/>
            <w:lang w:val="en-US"/>
          </w:rPr>
          <m:t>y</m:t>
        </m:r>
      </m:oMath>
      <w:r w:rsidR="006F5CA9">
        <w:rPr>
          <w:rFonts w:ascii="Times New Roman" w:eastAsiaTheme="minorEastAsia" w:hAnsi="Times New Roman" w:cs="Times New Roman"/>
          <w:sz w:val="24"/>
          <w:szCs w:val="24"/>
          <w:lang w:val="en-US"/>
        </w:rPr>
        <w:t xml:space="preserve">, </w:t>
      </w:r>
      <w:r w:rsidR="0013089B">
        <w:rPr>
          <w:rFonts w:ascii="Times New Roman" w:eastAsiaTheme="minorEastAsia" w:hAnsi="Times New Roman" w:cs="Times New Roman"/>
          <w:sz w:val="24"/>
          <w:szCs w:val="24"/>
          <w:lang w:val="en-US"/>
        </w:rPr>
        <w:t>totals of many study variables</w:t>
      </w:r>
      <w:r w:rsidR="006F5CA9">
        <w:rPr>
          <w:rFonts w:ascii="Times New Roman" w:eastAsiaTheme="minorEastAsia" w:hAnsi="Times New Roman" w:cs="Times New Roman"/>
          <w:sz w:val="24"/>
          <w:szCs w:val="24"/>
          <w:lang w:val="en-US"/>
        </w:rPr>
        <w:t xml:space="preserve"> could be estimated. </w:t>
      </w:r>
      <w:r w:rsidR="00580821">
        <w:rPr>
          <w:rFonts w:ascii="Times New Roman" w:eastAsiaTheme="minorEastAsia" w:hAnsi="Times New Roman" w:cs="Times New Roman"/>
          <w:sz w:val="24"/>
          <w:szCs w:val="24"/>
          <w:lang w:val="en-US"/>
        </w:rPr>
        <w:t>In contrast to GREG, calibration approach doesn’t</w:t>
      </w:r>
      <w:r w:rsidR="00F14905" w:rsidRPr="00F14905">
        <w:rPr>
          <w:rFonts w:ascii="Times New Roman" w:eastAsiaTheme="minorEastAsia" w:hAnsi="Times New Roman" w:cs="Times New Roman"/>
          <w:sz w:val="24"/>
          <w:szCs w:val="24"/>
          <w:lang w:val="en-US"/>
        </w:rPr>
        <w:t xml:space="preserve"> rely on </w:t>
      </w:r>
      <w:r w:rsidR="0013089B">
        <w:rPr>
          <w:rFonts w:ascii="Times New Roman" w:eastAsiaTheme="minorEastAsia" w:hAnsi="Times New Roman" w:cs="Times New Roman"/>
          <w:sz w:val="24"/>
          <w:szCs w:val="24"/>
          <w:lang w:val="en-US"/>
        </w:rPr>
        <w:t xml:space="preserve">a </w:t>
      </w:r>
      <w:r w:rsidR="00F14905" w:rsidRPr="00F14905">
        <w:rPr>
          <w:rFonts w:ascii="Times New Roman" w:eastAsiaTheme="minorEastAsia" w:hAnsi="Times New Roman" w:cs="Times New Roman"/>
          <w:sz w:val="24"/>
          <w:szCs w:val="24"/>
          <w:lang w:val="en-US"/>
        </w:rPr>
        <w:t>specific model;</w:t>
      </w:r>
      <w:r w:rsidR="00580821" w:rsidRPr="00F14905">
        <w:rPr>
          <w:rFonts w:ascii="Times New Roman" w:eastAsiaTheme="minorEastAsia" w:hAnsi="Times New Roman" w:cs="Times New Roman"/>
          <w:sz w:val="24"/>
          <w:szCs w:val="24"/>
          <w:lang w:val="en-US"/>
        </w:rPr>
        <w:t xml:space="preserve"> it only operates with information to calibrate on. </w:t>
      </w:r>
      <w:r w:rsidR="00F14905" w:rsidRPr="00F14905">
        <w:rPr>
          <w:rFonts w:ascii="Times New Roman" w:eastAsiaTheme="minorEastAsia" w:hAnsi="Times New Roman" w:cs="Times New Roman"/>
          <w:sz w:val="24"/>
          <w:szCs w:val="24"/>
          <w:lang w:val="en-US"/>
        </w:rPr>
        <w:t xml:space="preserve">As </w:t>
      </w:r>
      <w:r w:rsidR="00E332AF" w:rsidRPr="00E332AF">
        <w:rPr>
          <w:rStyle w:val="Odkaznapoznmkupodiarou"/>
          <w:rFonts w:ascii="Times New Roman" w:eastAsiaTheme="minorEastAsia" w:hAnsi="Times New Roman" w:cs="Times New Roman"/>
          <w:sz w:val="24"/>
          <w:szCs w:val="24"/>
          <w:vertAlign w:val="baseline"/>
          <w:lang w:val="en-US"/>
        </w:rPr>
        <w:footnoteReference w:customMarkFollows="1" w:id="4"/>
        <w:t>[3]</w:t>
      </w:r>
      <w:r w:rsidR="00E332AF">
        <w:rPr>
          <w:rFonts w:ascii="Times New Roman" w:eastAsiaTheme="minorEastAsia" w:hAnsi="Times New Roman" w:cs="Times New Roman"/>
          <w:sz w:val="24"/>
          <w:szCs w:val="24"/>
          <w:lang w:val="en-US"/>
        </w:rPr>
        <w:t xml:space="preserve"> </w:t>
      </w:r>
      <w:r w:rsidR="00F14905" w:rsidRPr="00F14905">
        <w:rPr>
          <w:rFonts w:ascii="Times New Roman" w:eastAsiaTheme="minorEastAsia" w:hAnsi="Times New Roman" w:cs="Times New Roman"/>
          <w:sz w:val="24"/>
          <w:szCs w:val="24"/>
          <w:lang w:val="en-US"/>
        </w:rPr>
        <w:t>point out, “The calibration approach has gained popularity in real applications because the resulting estimates are easy to interpret and to motivate, relying, as they do, on design weights and natural calibration constraints.”</w:t>
      </w:r>
      <w:r w:rsidR="00E332AF">
        <w:rPr>
          <w:rFonts w:ascii="Times New Roman" w:eastAsiaTheme="minorEastAsia" w:hAnsi="Times New Roman" w:cs="Times New Roman"/>
          <w:sz w:val="24"/>
          <w:szCs w:val="24"/>
          <w:lang w:val="en-US"/>
        </w:rPr>
        <w:t xml:space="preserve"> As [2]</w:t>
      </w:r>
      <w:r w:rsidR="001A746E">
        <w:rPr>
          <w:rFonts w:ascii="Times New Roman" w:eastAsiaTheme="minorEastAsia" w:hAnsi="Times New Roman" w:cs="Times New Roman"/>
          <w:sz w:val="24"/>
          <w:szCs w:val="24"/>
          <w:lang w:val="en-US"/>
        </w:rPr>
        <w:t xml:space="preserve"> notes, “calibration approach seems to be transparent and natural, since the design weights are just slightly modified and unbiasedness only negligibly disturbed. Under this approach a unique weighting system is given, applicable to all study variables”. </w:t>
      </w:r>
    </w:p>
    <w:p w:rsidR="00101101" w:rsidRDefault="00101101" w:rsidP="00F14905">
      <w:pPr>
        <w:autoSpaceDE w:val="0"/>
        <w:autoSpaceDN w:val="0"/>
        <w:adjustRightInd w:val="0"/>
        <w:spacing w:before="240"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It is obvious that</w:t>
      </w:r>
    </w:p>
    <w:p w:rsidR="00101101" w:rsidRPr="00101101" w:rsidRDefault="008E2489" w:rsidP="00101101">
      <w:pPr>
        <w:autoSpaceDE w:val="0"/>
        <w:autoSpaceDN w:val="0"/>
        <w:adjustRightInd w:val="0"/>
        <w:spacing w:after="0" w:line="360" w:lineRule="auto"/>
        <w:jc w:val="center"/>
        <w:rPr>
          <w:rFonts w:ascii="TimesNewRomanPSMT-Identity-H" w:eastAsiaTheme="minorEastAsia" w:hAnsi="TimesNewRomanPSMT-Identity-H" w:cs="TimesNewRomanPSMT-Identity-H"/>
          <w:sz w:val="24"/>
          <w:szCs w:val="21"/>
        </w:rPr>
      </w:pPr>
      <m:oMathPara>
        <m:oMath>
          <m:nary>
            <m:naryPr>
              <m:chr m:val="∑"/>
              <m:limLoc m:val="undOvr"/>
              <m:supHide m:val="1"/>
              <m:ctrlPr>
                <w:rPr>
                  <w:rFonts w:ascii="Cambria Math" w:eastAsiaTheme="minorHAnsi" w:hAnsi="Cambria Math" w:cs="TimesNewRomanPSMT-Identity-H"/>
                  <w:i/>
                  <w:sz w:val="24"/>
                  <w:szCs w:val="21"/>
                </w:rPr>
              </m:ctrlPr>
            </m:naryPr>
            <m:sub>
              <m:r>
                <w:rPr>
                  <w:rFonts w:ascii="Cambria Math" w:hAnsi="Cambria Math" w:cs="TimesNewRomanPSMT-Identity-H"/>
                  <w:sz w:val="24"/>
                  <w:szCs w:val="21"/>
                </w:rPr>
                <m:t>k∈S</m:t>
              </m:r>
            </m:sub>
            <m:sup/>
            <m:e>
              <m:sSub>
                <m:sSubPr>
                  <m:ctrlPr>
                    <w:rPr>
                      <w:rFonts w:ascii="Cambria Math" w:eastAsiaTheme="minorHAnsi" w:hAnsi="Cambria Math" w:cs="TimesNewRomanPSMT-Identity-H"/>
                      <w:i/>
                      <w:sz w:val="24"/>
                      <w:szCs w:val="21"/>
                    </w:rPr>
                  </m:ctrlPr>
                </m:sSubPr>
                <m:e>
                  <m:r>
                    <w:rPr>
                      <w:rFonts w:ascii="Cambria Math" w:hAnsi="Cambria Math" w:cs="TimesNewRomanPSMT-Identity-H"/>
                      <w:sz w:val="24"/>
                      <w:szCs w:val="21"/>
                    </w:rPr>
                    <m:t>d</m:t>
                  </m:r>
                </m:e>
                <m:sub>
                  <m:r>
                    <w:rPr>
                      <w:rFonts w:ascii="Cambria Math" w:hAnsi="Cambria Math" w:cs="TimesNewRomanPSMT-Identity-H"/>
                      <w:sz w:val="24"/>
                      <w:szCs w:val="21"/>
                    </w:rPr>
                    <m:t>k</m:t>
                  </m:r>
                </m:sub>
              </m:sSub>
              <m:sSub>
                <m:sSubPr>
                  <m:ctrlPr>
                    <w:rPr>
                      <w:rFonts w:ascii="Cambria Math" w:eastAsiaTheme="minorHAnsi" w:hAnsi="Cambria Math" w:cs="TimesNewRomanPSMT-Identity-H"/>
                      <w:i/>
                      <w:sz w:val="24"/>
                      <w:szCs w:val="21"/>
                    </w:rPr>
                  </m:ctrlPr>
                </m:sSubPr>
                <m:e>
                  <m:r>
                    <w:rPr>
                      <w:rFonts w:ascii="Cambria Math" w:hAnsi="Cambria Math" w:cs="TimesNewRomanPSMT-Identity-H"/>
                      <w:sz w:val="24"/>
                      <w:szCs w:val="21"/>
                    </w:rPr>
                    <m:t>x</m:t>
                  </m:r>
                </m:e>
                <m:sub>
                  <m:r>
                    <w:rPr>
                      <w:rFonts w:ascii="Cambria Math" w:hAnsi="Cambria Math" w:cs="TimesNewRomanPSMT-Identity-H"/>
                      <w:sz w:val="24"/>
                      <w:szCs w:val="21"/>
                    </w:rPr>
                    <m:t>kj</m:t>
                  </m:r>
                </m:sub>
              </m:sSub>
            </m:e>
          </m:nary>
          <m:r>
            <w:rPr>
              <w:rFonts w:ascii="Cambria Math" w:hAnsi="Cambria Math" w:cs="TimesNewRomanPSMT-Identity-H"/>
              <w:sz w:val="24"/>
              <w:szCs w:val="21"/>
            </w:rPr>
            <m:t>≠</m:t>
          </m:r>
          <m:sSub>
            <m:sSubPr>
              <m:ctrlPr>
                <w:rPr>
                  <w:rFonts w:ascii="Cambria Math" w:eastAsiaTheme="minorHAnsi" w:hAnsi="Cambria Math" w:cs="TimesNewRomanPSMT-Identity-H"/>
                  <w:i/>
                  <w:sz w:val="24"/>
                  <w:szCs w:val="21"/>
                </w:rPr>
              </m:ctrlPr>
            </m:sSubPr>
            <m:e>
              <m:r>
                <w:rPr>
                  <w:rFonts w:ascii="Cambria Math" w:hAnsi="Cambria Math" w:cs="TimesNewRomanPSMT-Identity-H"/>
                  <w:sz w:val="24"/>
                  <w:szCs w:val="21"/>
                </w:rPr>
                <m:t>X</m:t>
              </m:r>
            </m:e>
            <m:sub>
              <m:r>
                <w:rPr>
                  <w:rFonts w:ascii="Cambria Math" w:hAnsi="Cambria Math" w:cs="TimesNewRomanPSMT-Identity-H"/>
                  <w:sz w:val="24"/>
                  <w:szCs w:val="21"/>
                </w:rPr>
                <m:t>j</m:t>
              </m:r>
            </m:sub>
          </m:sSub>
        </m:oMath>
      </m:oMathPara>
    </w:p>
    <w:p w:rsidR="00101101" w:rsidRDefault="00101101" w:rsidP="00101101">
      <w:pPr>
        <w:autoSpaceDE w:val="0"/>
        <w:autoSpaceDN w:val="0"/>
        <w:adjustRightInd w:val="0"/>
        <w:spacing w:before="240" w:after="0" w:line="360" w:lineRule="auto"/>
        <w:jc w:val="both"/>
        <w:rPr>
          <w:rFonts w:ascii="Times New Roman" w:eastAsiaTheme="minorEastAsia" w:hAnsi="Times New Roman" w:cs="Times New Roman"/>
          <w:sz w:val="24"/>
          <w:szCs w:val="21"/>
        </w:rPr>
      </w:pPr>
      <w:r>
        <w:rPr>
          <w:rFonts w:ascii="Times New Roman" w:eastAsiaTheme="minorEastAsia" w:hAnsi="Times New Roman" w:cs="Times New Roman"/>
          <w:sz w:val="24"/>
          <w:szCs w:val="21"/>
        </w:rPr>
        <w:t xml:space="preserve">Let </w:t>
      </w:r>
      <m:oMath>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oMath>
      <w:r>
        <w:rPr>
          <w:rFonts w:ascii="Times New Roman" w:eastAsiaTheme="minorEastAsia" w:hAnsi="Times New Roman" w:cs="Times New Roman"/>
          <w:sz w:val="24"/>
          <w:szCs w:val="21"/>
        </w:rPr>
        <w:t xml:space="preserve"> denote the calibration weight of element </w:t>
      </w:r>
      <m:oMath>
        <m:r>
          <w:rPr>
            <w:rFonts w:ascii="Cambria Math" w:eastAsiaTheme="minorEastAsia" w:hAnsi="Cambria Math" w:cs="Times New Roman"/>
            <w:sz w:val="24"/>
            <w:szCs w:val="21"/>
          </w:rPr>
          <m:t>k∈S</m:t>
        </m:r>
      </m:oMath>
      <w:r>
        <w:rPr>
          <w:rFonts w:ascii="Times New Roman" w:eastAsiaTheme="minorEastAsia" w:hAnsi="Times New Roman" w:cs="Times New Roman"/>
          <w:sz w:val="24"/>
          <w:szCs w:val="21"/>
        </w:rPr>
        <w:t xml:space="preserve">. </w:t>
      </w:r>
      <w:r w:rsidR="00B22D38">
        <w:rPr>
          <w:rFonts w:ascii="Times New Roman" w:eastAsiaTheme="minorEastAsia" w:hAnsi="Times New Roman" w:cs="Times New Roman"/>
          <w:sz w:val="24"/>
          <w:szCs w:val="21"/>
        </w:rPr>
        <w:t>The calibration estimator of total is</w:t>
      </w:r>
    </w:p>
    <w:tbl>
      <w:tblPr>
        <w:tblStyle w:val="Mriekatabuky"/>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7"/>
        <w:gridCol w:w="7738"/>
        <w:gridCol w:w="737"/>
      </w:tblGrid>
      <w:tr w:rsidR="00B22D38" w:rsidTr="008C434F">
        <w:tc>
          <w:tcPr>
            <w:tcW w:w="400" w:type="pct"/>
          </w:tcPr>
          <w:p w:rsidR="00B22D38" w:rsidRDefault="00B22D38" w:rsidP="008C434F">
            <w:pPr>
              <w:tabs>
                <w:tab w:val="left" w:pos="426"/>
                <w:tab w:val="left" w:pos="7088"/>
              </w:tabs>
              <w:autoSpaceDE w:val="0"/>
              <w:autoSpaceDN w:val="0"/>
              <w:adjustRightInd w:val="0"/>
              <w:spacing w:before="240" w:line="360" w:lineRule="auto"/>
              <w:jc w:val="center"/>
              <w:rPr>
                <w:rFonts w:ascii="Times New Roman" w:eastAsiaTheme="minorEastAsia" w:hAnsi="Times New Roman" w:cs="Times New Roman"/>
                <w:sz w:val="24"/>
                <w:szCs w:val="24"/>
              </w:rPr>
            </w:pPr>
          </w:p>
        </w:tc>
        <w:tc>
          <w:tcPr>
            <w:tcW w:w="4200" w:type="pct"/>
          </w:tcPr>
          <w:p w:rsidR="00B22D38" w:rsidRPr="00B22D38" w:rsidRDefault="008E2489" w:rsidP="00B22D38">
            <w:pPr>
              <w:autoSpaceDE w:val="0"/>
              <w:autoSpaceDN w:val="0"/>
              <w:adjustRightInd w:val="0"/>
              <w:spacing w:before="240" w:line="360" w:lineRule="auto"/>
              <w:jc w:val="center"/>
              <w:rPr>
                <w:rFonts w:ascii="Times New Roman" w:eastAsiaTheme="minorEastAsia" w:hAnsi="Times New Roman" w:cs="Times New Roman"/>
                <w:sz w:val="24"/>
                <w:szCs w:val="21"/>
              </w:rPr>
            </w:pPr>
            <m:oMathPara>
              <m:oMath>
                <m:sSub>
                  <m:sSubPr>
                    <m:ctrlPr>
                      <w:rPr>
                        <w:rFonts w:ascii="Cambria Math" w:eastAsiaTheme="minorEastAsia" w:hAnsi="Cambria Math" w:cs="Times New Roman"/>
                        <w:i/>
                        <w:sz w:val="24"/>
                        <w:szCs w:val="21"/>
                      </w:rPr>
                    </m:ctrlPr>
                  </m:sSubPr>
                  <m:e>
                    <m:acc>
                      <m:accPr>
                        <m:ctrlPr>
                          <w:rPr>
                            <w:rFonts w:ascii="Cambria Math" w:eastAsiaTheme="minorEastAsia" w:hAnsi="Cambria Math" w:cs="Times New Roman"/>
                            <w:i/>
                            <w:sz w:val="24"/>
                            <w:szCs w:val="21"/>
                          </w:rPr>
                        </m:ctrlPr>
                      </m:accPr>
                      <m:e>
                        <m:r>
                          <w:rPr>
                            <w:rFonts w:ascii="Cambria Math" w:eastAsiaTheme="minorEastAsia" w:hAnsi="Cambria Math" w:cs="Times New Roman"/>
                            <w:sz w:val="24"/>
                            <w:szCs w:val="21"/>
                          </w:rPr>
                          <m:t>Y</m:t>
                        </m:r>
                      </m:e>
                    </m:acc>
                  </m:e>
                  <m:sub>
                    <m:r>
                      <w:rPr>
                        <w:rFonts w:ascii="Cambria Math" w:eastAsiaTheme="minorEastAsia" w:hAnsi="Cambria Math" w:cs="Times New Roman"/>
                        <w:sz w:val="24"/>
                        <w:szCs w:val="21"/>
                      </w:rPr>
                      <m:t>CAL</m:t>
                    </m:r>
                  </m:sub>
                </m:sSub>
                <m:r>
                  <w:rPr>
                    <w:rFonts w:ascii="Cambria Math" w:eastAsiaTheme="minorEastAsia" w:hAnsi="Cambria Math" w:cs="Times New Roman"/>
                    <w:sz w:val="24"/>
                    <w:szCs w:val="21"/>
                  </w:rPr>
                  <m:t>=</m:t>
                </m:r>
                <m:nary>
                  <m:naryPr>
                    <m:chr m:val="∑"/>
                    <m:limLoc m:val="undOvr"/>
                    <m:supHide m:val="1"/>
                    <m:ctrlPr>
                      <w:rPr>
                        <w:rFonts w:ascii="Cambria Math" w:eastAsiaTheme="minorEastAsia" w:hAnsi="Cambria Math" w:cs="Times New Roman"/>
                        <w:i/>
                        <w:sz w:val="24"/>
                        <w:szCs w:val="21"/>
                      </w:rPr>
                    </m:ctrlPr>
                  </m:naryPr>
                  <m:sub>
                    <m:r>
                      <w:rPr>
                        <w:rFonts w:ascii="Cambria Math" w:eastAsiaTheme="minorEastAsia" w:hAnsi="Cambria Math" w:cs="Times New Roman"/>
                        <w:sz w:val="24"/>
                        <w:szCs w:val="21"/>
                      </w:rPr>
                      <m:t>k∈S</m:t>
                    </m:r>
                  </m:sub>
                  <m:sup/>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y</m:t>
                        </m:r>
                      </m:e>
                      <m:sub>
                        <m:r>
                          <w:rPr>
                            <w:rFonts w:ascii="Cambria Math" w:eastAsiaTheme="minorEastAsia" w:hAnsi="Cambria Math" w:cs="Times New Roman"/>
                            <w:sz w:val="24"/>
                            <w:szCs w:val="21"/>
                          </w:rPr>
                          <m:t>k</m:t>
                        </m:r>
                      </m:sub>
                    </m:sSub>
                  </m:e>
                </m:nary>
              </m:oMath>
            </m:oMathPara>
          </w:p>
        </w:tc>
        <w:tc>
          <w:tcPr>
            <w:tcW w:w="400" w:type="pct"/>
            <w:vAlign w:val="center"/>
          </w:tcPr>
          <w:p w:rsidR="00B22D38" w:rsidRDefault="00B22D38" w:rsidP="008C434F">
            <w:pPr>
              <w:tabs>
                <w:tab w:val="left" w:pos="426"/>
                <w:tab w:val="left" w:pos="7088"/>
              </w:tabs>
              <w:autoSpaceDE w:val="0"/>
              <w:autoSpaceDN w:val="0"/>
              <w:adjustRightInd w:val="0"/>
              <w:spacing w:before="24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r>
    </w:tbl>
    <w:p w:rsidR="00B22D38" w:rsidRDefault="003A6801" w:rsidP="00EF642F">
      <w:pPr>
        <w:autoSpaceDE w:val="0"/>
        <w:autoSpaceDN w:val="0"/>
        <w:adjustRightInd w:val="0"/>
        <w:spacing w:after="0" w:line="360" w:lineRule="auto"/>
        <w:jc w:val="both"/>
        <w:rPr>
          <w:rFonts w:ascii="Times New Roman" w:eastAsiaTheme="minorEastAsia" w:hAnsi="Times New Roman" w:cs="Times New Roman"/>
          <w:sz w:val="24"/>
          <w:szCs w:val="21"/>
        </w:rPr>
      </w:pPr>
      <w:r>
        <w:rPr>
          <w:rFonts w:ascii="Times New Roman" w:eastAsiaTheme="minorEastAsia" w:hAnsi="Times New Roman" w:cs="Times New Roman"/>
          <w:sz w:val="24"/>
          <w:szCs w:val="21"/>
        </w:rPr>
        <w:t>so that</w:t>
      </w:r>
      <w:r w:rsidR="00EF642F">
        <w:rPr>
          <w:rFonts w:ascii="Times New Roman" w:eastAsiaTheme="minorEastAsia" w:hAnsi="Times New Roman" w:cs="Times New Roman"/>
          <w:sz w:val="24"/>
          <w:szCs w:val="21"/>
        </w:rPr>
        <w:t xml:space="preserve"> constraints are fulfilled</w:t>
      </w:r>
    </w:p>
    <w:p w:rsidR="00EF642F" w:rsidRPr="00EF642F" w:rsidRDefault="008E2489" w:rsidP="00EF642F">
      <w:pPr>
        <w:autoSpaceDE w:val="0"/>
        <w:autoSpaceDN w:val="0"/>
        <w:adjustRightInd w:val="0"/>
        <w:spacing w:after="0" w:line="360" w:lineRule="auto"/>
        <w:jc w:val="both"/>
        <w:rPr>
          <w:rFonts w:ascii="Times New Roman" w:eastAsiaTheme="minorEastAsia" w:hAnsi="Times New Roman" w:cs="Times New Roman"/>
          <w:sz w:val="24"/>
          <w:szCs w:val="21"/>
        </w:rPr>
      </w:pPr>
      <m:oMathPara>
        <m:oMath>
          <m:nary>
            <m:naryPr>
              <m:chr m:val="∑"/>
              <m:limLoc m:val="undOvr"/>
              <m:supHide m:val="1"/>
              <m:ctrlPr>
                <w:rPr>
                  <w:rFonts w:ascii="Cambria Math" w:eastAsiaTheme="minorEastAsia" w:hAnsi="Cambria Math" w:cs="Times New Roman"/>
                  <w:i/>
                  <w:sz w:val="24"/>
                  <w:szCs w:val="21"/>
                </w:rPr>
              </m:ctrlPr>
            </m:naryPr>
            <m:sub>
              <m:r>
                <w:rPr>
                  <w:rFonts w:ascii="Cambria Math" w:eastAsiaTheme="minorEastAsia" w:hAnsi="Cambria Math" w:cs="Times New Roman"/>
                  <w:sz w:val="24"/>
                  <w:szCs w:val="21"/>
                </w:rPr>
                <m:t>k∈S</m:t>
              </m:r>
            </m:sub>
            <m:sup/>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x</m:t>
                  </m:r>
                </m:e>
                <m:sub>
                  <m:r>
                    <w:rPr>
                      <w:rFonts w:ascii="Cambria Math" w:eastAsiaTheme="minorEastAsia" w:hAnsi="Cambria Math" w:cs="Times New Roman"/>
                      <w:sz w:val="24"/>
                      <w:szCs w:val="21"/>
                    </w:rPr>
                    <m:t>kj</m:t>
                  </m:r>
                </m:sub>
              </m:sSub>
            </m:e>
          </m:nary>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X</m:t>
              </m:r>
            </m:e>
            <m:sub>
              <m:r>
                <w:rPr>
                  <w:rFonts w:ascii="Cambria Math" w:eastAsiaTheme="minorEastAsia" w:hAnsi="Cambria Math" w:cs="Times New Roman"/>
                  <w:sz w:val="24"/>
                  <w:szCs w:val="21"/>
                </w:rPr>
                <m:t>j</m:t>
              </m:r>
            </m:sub>
          </m:sSub>
        </m:oMath>
      </m:oMathPara>
    </w:p>
    <w:p w:rsidR="00EF642F" w:rsidRDefault="00EF642F" w:rsidP="00101101">
      <w:pPr>
        <w:autoSpaceDE w:val="0"/>
        <w:autoSpaceDN w:val="0"/>
        <w:adjustRightInd w:val="0"/>
        <w:spacing w:before="240" w:after="0" w:line="360" w:lineRule="auto"/>
        <w:jc w:val="both"/>
        <w:rPr>
          <w:rFonts w:ascii="Times New Roman" w:eastAsiaTheme="minorEastAsia" w:hAnsi="Times New Roman" w:cs="Times New Roman"/>
          <w:sz w:val="24"/>
          <w:szCs w:val="21"/>
        </w:rPr>
      </w:pPr>
      <w:r>
        <w:rPr>
          <w:rFonts w:ascii="Times New Roman" w:eastAsiaTheme="minorEastAsia" w:hAnsi="Times New Roman" w:cs="Times New Roman"/>
          <w:sz w:val="24"/>
          <w:szCs w:val="21"/>
        </w:rPr>
        <w:t xml:space="preserve">for all </w:t>
      </w:r>
      <m:oMath>
        <m:r>
          <w:rPr>
            <w:rFonts w:ascii="Cambria Math" w:eastAsiaTheme="minorEastAsia" w:hAnsi="Cambria Math" w:cs="Times New Roman"/>
            <w:sz w:val="24"/>
            <w:szCs w:val="21"/>
          </w:rPr>
          <m:t>j=1,…,J</m:t>
        </m:r>
      </m:oMath>
      <w:r>
        <w:rPr>
          <w:rFonts w:ascii="Times New Roman" w:eastAsiaTheme="minorEastAsia" w:hAnsi="Times New Roman" w:cs="Times New Roman"/>
          <w:sz w:val="24"/>
          <w:szCs w:val="21"/>
        </w:rPr>
        <w:t xml:space="preserve">. </w:t>
      </w:r>
      <w:r w:rsidR="007A28F8">
        <w:rPr>
          <w:rFonts w:ascii="Times New Roman" w:eastAsiaTheme="minorEastAsia" w:hAnsi="Times New Roman" w:cs="Times New Roman"/>
          <w:sz w:val="24"/>
          <w:szCs w:val="21"/>
        </w:rPr>
        <w:t xml:space="preserve">According to </w:t>
      </w:r>
      <w:r w:rsidR="00E332AF">
        <w:rPr>
          <w:rFonts w:ascii="Times New Roman" w:eastAsiaTheme="minorEastAsia" w:hAnsi="Times New Roman" w:cs="Times New Roman"/>
          <w:sz w:val="24"/>
          <w:szCs w:val="24"/>
          <w:lang w:val="en-US"/>
        </w:rPr>
        <w:t>[2]</w:t>
      </w:r>
      <w:r w:rsidR="007A28F8">
        <w:rPr>
          <w:rFonts w:ascii="Times New Roman" w:eastAsiaTheme="minorEastAsia" w:hAnsi="Times New Roman" w:cs="Times New Roman"/>
          <w:sz w:val="24"/>
          <w:szCs w:val="24"/>
          <w:lang w:val="en-US"/>
        </w:rPr>
        <w:t>, c</w:t>
      </w:r>
      <w:r w:rsidR="007A28F8">
        <w:rPr>
          <w:rFonts w:ascii="Times New Roman" w:eastAsiaTheme="minorEastAsia" w:hAnsi="Times New Roman" w:cs="Times New Roman"/>
          <w:sz w:val="24"/>
          <w:szCs w:val="21"/>
        </w:rPr>
        <w:t>omparing calibration estimator with unbiased Horwitz-Thompson estimator implies</w:t>
      </w:r>
    </w:p>
    <w:p w:rsidR="00350C32" w:rsidRPr="007A28F8" w:rsidRDefault="008E2489" w:rsidP="00350C32">
      <w:pPr>
        <w:autoSpaceDE w:val="0"/>
        <w:autoSpaceDN w:val="0"/>
        <w:adjustRightInd w:val="0"/>
        <w:spacing w:before="240" w:after="0" w:line="360" w:lineRule="auto"/>
        <w:jc w:val="center"/>
        <w:rPr>
          <w:rFonts w:ascii="Times New Roman" w:eastAsiaTheme="minorEastAsia" w:hAnsi="Times New Roman" w:cs="Times New Roman"/>
          <w:sz w:val="24"/>
          <w:szCs w:val="21"/>
        </w:rPr>
      </w:pPr>
      <m:oMathPara>
        <m:oMath>
          <m:sSub>
            <m:sSubPr>
              <m:ctrlPr>
                <w:rPr>
                  <w:rFonts w:ascii="Cambria Math" w:eastAsiaTheme="minorEastAsia" w:hAnsi="Cambria Math" w:cs="Times New Roman"/>
                  <w:i/>
                  <w:sz w:val="24"/>
                  <w:szCs w:val="21"/>
                </w:rPr>
              </m:ctrlPr>
            </m:sSubPr>
            <m:e>
              <m:acc>
                <m:accPr>
                  <m:ctrlPr>
                    <w:rPr>
                      <w:rFonts w:ascii="Cambria Math" w:eastAsiaTheme="minorEastAsia" w:hAnsi="Cambria Math" w:cs="Times New Roman"/>
                      <w:i/>
                      <w:sz w:val="24"/>
                      <w:szCs w:val="21"/>
                    </w:rPr>
                  </m:ctrlPr>
                </m:accPr>
                <m:e>
                  <m:r>
                    <w:rPr>
                      <w:rFonts w:ascii="Cambria Math" w:eastAsiaTheme="minorEastAsia" w:hAnsi="Cambria Math" w:cs="Times New Roman"/>
                      <w:sz w:val="24"/>
                      <w:szCs w:val="21"/>
                    </w:rPr>
                    <m:t>Y</m:t>
                  </m:r>
                </m:e>
              </m:acc>
            </m:e>
            <m:sub>
              <m:r>
                <w:rPr>
                  <w:rFonts w:ascii="Cambria Math" w:eastAsiaTheme="minorEastAsia" w:hAnsi="Cambria Math" w:cs="Times New Roman"/>
                  <w:sz w:val="24"/>
                  <w:szCs w:val="21"/>
                </w:rPr>
                <m:t>CAL</m:t>
              </m:r>
            </m:sub>
          </m:sSub>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acc>
                <m:accPr>
                  <m:ctrlPr>
                    <w:rPr>
                      <w:rFonts w:ascii="Cambria Math" w:eastAsiaTheme="minorEastAsia" w:hAnsi="Cambria Math" w:cs="Times New Roman"/>
                      <w:i/>
                      <w:sz w:val="24"/>
                      <w:szCs w:val="21"/>
                    </w:rPr>
                  </m:ctrlPr>
                </m:accPr>
                <m:e>
                  <m:r>
                    <w:rPr>
                      <w:rFonts w:ascii="Cambria Math" w:eastAsiaTheme="minorEastAsia" w:hAnsi="Cambria Math" w:cs="Times New Roman"/>
                      <w:sz w:val="24"/>
                      <w:szCs w:val="21"/>
                    </w:rPr>
                    <m:t>Y</m:t>
                  </m:r>
                </m:e>
              </m:acc>
            </m:e>
            <m:sub>
              <m:r>
                <w:rPr>
                  <w:rFonts w:ascii="Cambria Math" w:eastAsiaTheme="minorEastAsia" w:hAnsi="Cambria Math" w:cs="Times New Roman"/>
                  <w:sz w:val="24"/>
                  <w:szCs w:val="21"/>
                </w:rPr>
                <m:t>HT</m:t>
              </m:r>
            </m:sub>
          </m:sSub>
          <m:r>
            <w:rPr>
              <w:rFonts w:ascii="Cambria Math" w:eastAsiaTheme="minorEastAsia" w:hAnsi="Cambria Math" w:cs="Times New Roman"/>
              <w:sz w:val="24"/>
              <w:szCs w:val="21"/>
            </w:rPr>
            <m:t>+</m:t>
          </m:r>
          <m:nary>
            <m:naryPr>
              <m:chr m:val="∑"/>
              <m:limLoc m:val="undOvr"/>
              <m:supHide m:val="1"/>
              <m:ctrlPr>
                <w:rPr>
                  <w:rFonts w:ascii="Cambria Math" w:eastAsiaTheme="minorEastAsia" w:hAnsi="Cambria Math" w:cs="Times New Roman"/>
                  <w:i/>
                  <w:sz w:val="24"/>
                  <w:szCs w:val="21"/>
                </w:rPr>
              </m:ctrlPr>
            </m:naryPr>
            <m:sub>
              <m:r>
                <w:rPr>
                  <w:rFonts w:ascii="Cambria Math" w:eastAsiaTheme="minorEastAsia" w:hAnsi="Cambria Math" w:cs="Times New Roman"/>
                  <w:sz w:val="24"/>
                  <w:szCs w:val="21"/>
                </w:rPr>
                <m:t>k∈S</m:t>
              </m:r>
            </m:sub>
            <m:sup/>
            <m:e>
              <m:d>
                <m:dPr>
                  <m:ctrlPr>
                    <w:rPr>
                      <w:rFonts w:ascii="Cambria Math" w:eastAsiaTheme="minorEastAsia" w:hAnsi="Cambria Math" w:cs="Times New Roman"/>
                      <w:i/>
                      <w:sz w:val="24"/>
                      <w:szCs w:val="21"/>
                    </w:rPr>
                  </m:ctrlPr>
                </m:dPr>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e>
              </m:d>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y</m:t>
                  </m:r>
                </m:e>
                <m:sub>
                  <m:r>
                    <w:rPr>
                      <w:rFonts w:ascii="Cambria Math" w:eastAsiaTheme="minorEastAsia" w:hAnsi="Cambria Math" w:cs="Times New Roman"/>
                      <w:sz w:val="24"/>
                      <w:szCs w:val="21"/>
                    </w:rPr>
                    <m:t>k</m:t>
                  </m:r>
                </m:sub>
              </m:sSub>
            </m:e>
          </m:nary>
          <m:r>
            <w:rPr>
              <w:rFonts w:ascii="Cambria Math" w:eastAsiaTheme="minorEastAsia" w:hAnsi="Cambria Math" w:cs="Times New Roman"/>
              <w:sz w:val="24"/>
              <w:szCs w:val="21"/>
            </w:rPr>
            <m:t xml:space="preserve">    ⟹    E</m:t>
          </m:r>
          <m:d>
            <m:dPr>
              <m:ctrlPr>
                <w:rPr>
                  <w:rFonts w:ascii="Cambria Math" w:eastAsiaTheme="minorEastAsia" w:hAnsi="Cambria Math" w:cs="Times New Roman"/>
                  <w:i/>
                  <w:sz w:val="24"/>
                  <w:szCs w:val="21"/>
                </w:rPr>
              </m:ctrlPr>
            </m:dPr>
            <m:e>
              <m:sSub>
                <m:sSubPr>
                  <m:ctrlPr>
                    <w:rPr>
                      <w:rFonts w:ascii="Cambria Math" w:eastAsiaTheme="minorEastAsia" w:hAnsi="Cambria Math" w:cs="Times New Roman"/>
                      <w:i/>
                      <w:sz w:val="24"/>
                      <w:szCs w:val="21"/>
                    </w:rPr>
                  </m:ctrlPr>
                </m:sSubPr>
                <m:e>
                  <m:acc>
                    <m:accPr>
                      <m:ctrlPr>
                        <w:rPr>
                          <w:rFonts w:ascii="Cambria Math" w:eastAsiaTheme="minorEastAsia" w:hAnsi="Cambria Math" w:cs="Times New Roman"/>
                          <w:i/>
                          <w:sz w:val="24"/>
                          <w:szCs w:val="21"/>
                        </w:rPr>
                      </m:ctrlPr>
                    </m:accPr>
                    <m:e>
                      <m:r>
                        <w:rPr>
                          <w:rFonts w:ascii="Cambria Math" w:eastAsiaTheme="minorEastAsia" w:hAnsi="Cambria Math" w:cs="Times New Roman"/>
                          <w:sz w:val="24"/>
                          <w:szCs w:val="21"/>
                        </w:rPr>
                        <m:t>Y</m:t>
                      </m:r>
                    </m:e>
                  </m:acc>
                </m:e>
                <m:sub>
                  <m:r>
                    <w:rPr>
                      <w:rFonts w:ascii="Cambria Math" w:eastAsiaTheme="minorEastAsia" w:hAnsi="Cambria Math" w:cs="Times New Roman"/>
                      <w:sz w:val="24"/>
                      <w:szCs w:val="21"/>
                    </w:rPr>
                    <m:t>CAL</m:t>
                  </m:r>
                </m:sub>
              </m:sSub>
            </m:e>
          </m:d>
          <m:r>
            <w:rPr>
              <w:rFonts w:ascii="Cambria Math" w:eastAsiaTheme="minorEastAsia" w:hAnsi="Cambria Math" w:cs="Times New Roman"/>
              <w:sz w:val="24"/>
              <w:szCs w:val="21"/>
            </w:rPr>
            <m:t>=Y+</m:t>
          </m:r>
          <m:nary>
            <m:naryPr>
              <m:chr m:val="∑"/>
              <m:limLoc m:val="undOvr"/>
              <m:supHide m:val="1"/>
              <m:ctrlPr>
                <w:rPr>
                  <w:rFonts w:ascii="Cambria Math" w:eastAsiaTheme="minorEastAsia" w:hAnsi="Cambria Math" w:cs="Times New Roman"/>
                  <w:i/>
                  <w:sz w:val="24"/>
                  <w:szCs w:val="21"/>
                </w:rPr>
              </m:ctrlPr>
            </m:naryPr>
            <m:sub>
              <m:r>
                <w:rPr>
                  <w:rFonts w:ascii="Cambria Math" w:eastAsiaTheme="minorEastAsia" w:hAnsi="Cambria Math" w:cs="Times New Roman"/>
                  <w:sz w:val="24"/>
                  <w:szCs w:val="21"/>
                </w:rPr>
                <m:t>k∈S</m:t>
              </m:r>
            </m:sub>
            <m:sup/>
            <m:e>
              <m:r>
                <w:rPr>
                  <w:rFonts w:ascii="Cambria Math" w:eastAsiaTheme="minorEastAsia" w:hAnsi="Cambria Math" w:cs="Times New Roman"/>
                  <w:sz w:val="24"/>
                  <w:szCs w:val="21"/>
                </w:rPr>
                <m:t>E</m:t>
              </m:r>
              <m:d>
                <m:dPr>
                  <m:begChr m:val="["/>
                  <m:endChr m:val="]"/>
                  <m:ctrlPr>
                    <w:rPr>
                      <w:rFonts w:ascii="Cambria Math" w:eastAsiaTheme="minorEastAsia" w:hAnsi="Cambria Math" w:cs="Times New Roman"/>
                      <w:i/>
                      <w:sz w:val="24"/>
                      <w:szCs w:val="21"/>
                    </w:rPr>
                  </m:ctrlPr>
                </m:dPr>
                <m:e>
                  <m:d>
                    <m:dPr>
                      <m:ctrlPr>
                        <w:rPr>
                          <w:rFonts w:ascii="Cambria Math" w:eastAsiaTheme="minorEastAsia" w:hAnsi="Cambria Math" w:cs="Times New Roman"/>
                          <w:i/>
                          <w:sz w:val="24"/>
                          <w:szCs w:val="21"/>
                        </w:rPr>
                      </m:ctrlPr>
                    </m:dPr>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e>
                  </m:d>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y</m:t>
                      </m:r>
                    </m:e>
                    <m:sub>
                      <m:r>
                        <w:rPr>
                          <w:rFonts w:ascii="Cambria Math" w:eastAsiaTheme="minorEastAsia" w:hAnsi="Cambria Math" w:cs="Times New Roman"/>
                          <w:sz w:val="24"/>
                          <w:szCs w:val="21"/>
                        </w:rPr>
                        <m:t>k</m:t>
                      </m:r>
                    </m:sub>
                  </m:sSub>
                </m:e>
              </m:d>
            </m:e>
          </m:nary>
        </m:oMath>
      </m:oMathPara>
    </w:p>
    <w:p w:rsidR="007A28F8" w:rsidRDefault="003D541A" w:rsidP="001361A5">
      <w:pPr>
        <w:autoSpaceDE w:val="0"/>
        <w:autoSpaceDN w:val="0"/>
        <w:adjustRightInd w:val="0"/>
        <w:spacing w:before="240" w:after="0" w:line="360" w:lineRule="auto"/>
        <w:jc w:val="both"/>
        <w:rPr>
          <w:rFonts w:ascii="Times New Roman" w:eastAsiaTheme="minorEastAsia" w:hAnsi="Times New Roman" w:cs="Times New Roman"/>
          <w:sz w:val="24"/>
          <w:szCs w:val="21"/>
        </w:rPr>
      </w:pPr>
      <w:r>
        <w:rPr>
          <w:rFonts w:ascii="Times New Roman" w:eastAsiaTheme="minorEastAsia" w:hAnsi="Times New Roman" w:cs="Times New Roman"/>
          <w:sz w:val="24"/>
          <w:szCs w:val="21"/>
        </w:rPr>
        <w:t xml:space="preserve">so the objective of near design unbiasedness requires </w:t>
      </w:r>
      <m:oMath>
        <m:r>
          <w:rPr>
            <w:rFonts w:ascii="Cambria Math" w:eastAsiaTheme="minorEastAsia" w:hAnsi="Cambria Math" w:cs="Times New Roman"/>
            <w:sz w:val="24"/>
            <w:szCs w:val="21"/>
          </w:rPr>
          <m:t>E</m:t>
        </m:r>
        <m:d>
          <m:dPr>
            <m:begChr m:val="["/>
            <m:endChr m:val="]"/>
            <m:ctrlPr>
              <w:rPr>
                <w:rFonts w:ascii="Cambria Math" w:eastAsiaTheme="minorEastAsia" w:hAnsi="Cambria Math" w:cs="Times New Roman"/>
                <w:i/>
                <w:sz w:val="24"/>
                <w:szCs w:val="21"/>
              </w:rPr>
            </m:ctrlPr>
          </m:dPr>
          <m:e>
            <m:d>
              <m:dPr>
                <m:ctrlPr>
                  <w:rPr>
                    <w:rFonts w:ascii="Cambria Math" w:eastAsiaTheme="minorEastAsia" w:hAnsi="Cambria Math" w:cs="Times New Roman"/>
                    <w:i/>
                    <w:sz w:val="24"/>
                    <w:szCs w:val="21"/>
                  </w:rPr>
                </m:ctrlPr>
              </m:dPr>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e>
            </m:d>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y</m:t>
                </m:r>
              </m:e>
              <m:sub>
                <m:r>
                  <w:rPr>
                    <w:rFonts w:ascii="Cambria Math" w:eastAsiaTheme="minorEastAsia" w:hAnsi="Cambria Math" w:cs="Times New Roman"/>
                    <w:sz w:val="24"/>
                    <w:szCs w:val="21"/>
                  </w:rPr>
                  <m:t>k</m:t>
                </m:r>
              </m:sub>
            </m:sSub>
          </m:e>
        </m:d>
        <m:r>
          <w:rPr>
            <w:rFonts w:ascii="Cambria Math" w:eastAsiaTheme="minorEastAsia" w:hAnsi="Cambria Math" w:cs="Times New Roman"/>
            <w:sz w:val="24"/>
            <w:szCs w:val="21"/>
          </w:rPr>
          <m:t>≈0</m:t>
        </m:r>
      </m:oMath>
      <w:r>
        <w:rPr>
          <w:rFonts w:ascii="Times New Roman" w:eastAsiaTheme="minorEastAsia" w:hAnsi="Times New Roman" w:cs="Times New Roman"/>
          <w:sz w:val="24"/>
          <w:szCs w:val="21"/>
        </w:rPr>
        <w:t xml:space="preserve">. </w:t>
      </w:r>
      <w:r w:rsidR="00A43B3E">
        <w:rPr>
          <w:rFonts w:ascii="Times New Roman" w:eastAsiaTheme="minorEastAsia" w:hAnsi="Times New Roman" w:cs="Times New Roman"/>
          <w:sz w:val="24"/>
          <w:szCs w:val="21"/>
        </w:rPr>
        <w:t xml:space="preserve">Following calibration aims, small values for </w:t>
      </w:r>
      <m:oMath>
        <m:d>
          <m:dPr>
            <m:ctrlPr>
              <w:rPr>
                <w:rFonts w:ascii="Cambria Math" w:eastAsiaTheme="minorEastAsia" w:hAnsi="Cambria Math" w:cs="Times New Roman"/>
                <w:i/>
                <w:sz w:val="24"/>
                <w:szCs w:val="21"/>
              </w:rPr>
            </m:ctrlPr>
          </m:dPr>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e>
        </m:d>
      </m:oMath>
      <w:r w:rsidR="00A43B3E">
        <w:rPr>
          <w:rFonts w:ascii="Times New Roman" w:eastAsiaTheme="minorEastAsia" w:hAnsi="Times New Roman" w:cs="Times New Roman"/>
          <w:sz w:val="24"/>
          <w:szCs w:val="21"/>
        </w:rPr>
        <w:t xml:space="preserve"> are sought</w:t>
      </w:r>
      <w:r w:rsidR="0013089B">
        <w:rPr>
          <w:rFonts w:ascii="Times New Roman" w:eastAsiaTheme="minorEastAsia" w:hAnsi="Times New Roman" w:cs="Times New Roman"/>
          <w:sz w:val="24"/>
          <w:szCs w:val="21"/>
        </w:rPr>
        <w:t xml:space="preserve"> after</w:t>
      </w:r>
      <w:r w:rsidR="00A43B3E">
        <w:rPr>
          <w:rFonts w:ascii="Times New Roman" w:eastAsiaTheme="minorEastAsia" w:hAnsi="Times New Roman" w:cs="Times New Roman"/>
          <w:sz w:val="24"/>
          <w:szCs w:val="21"/>
        </w:rPr>
        <w:t xml:space="preserve">. </w:t>
      </w:r>
      <w:r w:rsidR="009525D7">
        <w:rPr>
          <w:rFonts w:ascii="Times New Roman" w:eastAsiaTheme="minorEastAsia" w:hAnsi="Times New Roman" w:cs="Times New Roman"/>
          <w:sz w:val="24"/>
          <w:szCs w:val="21"/>
        </w:rPr>
        <w:t xml:space="preserve">The distance between design </w:t>
      </w:r>
      <w:r w:rsidR="009525D7">
        <w:rPr>
          <w:rFonts w:ascii="Times New Roman" w:eastAsiaTheme="minorEastAsia" w:hAnsi="Times New Roman" w:cs="Times New Roman"/>
          <w:sz w:val="24"/>
          <w:szCs w:val="21"/>
        </w:rPr>
        <w:lastRenderedPageBreak/>
        <w:t xml:space="preserve">and calibration weights is expressed via </w:t>
      </w:r>
      <w:r w:rsidR="009525D7">
        <w:rPr>
          <w:rFonts w:ascii="Times New Roman" w:eastAsiaTheme="minorEastAsia" w:hAnsi="Times New Roman" w:cs="Times New Roman"/>
          <w:i/>
          <w:sz w:val="24"/>
          <w:szCs w:val="21"/>
        </w:rPr>
        <w:t>distance function</w:t>
      </w:r>
      <w:r w:rsidR="009525D7">
        <w:rPr>
          <w:rFonts w:ascii="Times New Roman" w:eastAsiaTheme="minorEastAsia" w:hAnsi="Times New Roman" w:cs="Times New Roman"/>
          <w:sz w:val="24"/>
          <w:szCs w:val="21"/>
        </w:rPr>
        <w:t xml:space="preserve">. Let </w:t>
      </w:r>
      <m:oMath>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r</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f>
          <m:fPr>
            <m:ctrlPr>
              <w:rPr>
                <w:rFonts w:ascii="Cambria Math" w:eastAsiaTheme="minorEastAsia" w:hAnsi="Cambria Math" w:cs="Times New Roman"/>
                <w:i/>
                <w:sz w:val="24"/>
                <w:szCs w:val="21"/>
              </w:rPr>
            </m:ctrlPr>
          </m:fPr>
          <m:num>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num>
          <m:den>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den>
        </m:f>
      </m:oMath>
      <w:r w:rsidR="009525D7">
        <w:rPr>
          <w:rFonts w:ascii="Times New Roman" w:eastAsiaTheme="minorEastAsia" w:hAnsi="Times New Roman" w:cs="Times New Roman"/>
          <w:sz w:val="24"/>
          <w:szCs w:val="21"/>
        </w:rPr>
        <w:t xml:space="preserve"> denote the quotient of these weights. Then the distance function </w:t>
      </w:r>
      <m:oMath>
        <m:r>
          <w:rPr>
            <w:rFonts w:ascii="Cambria Math" w:eastAsiaTheme="minorEastAsia" w:hAnsi="Cambria Math" w:cs="Times New Roman"/>
            <w:sz w:val="24"/>
            <w:szCs w:val="21"/>
          </w:rPr>
          <m:t>G</m:t>
        </m:r>
        <m:d>
          <m:dPr>
            <m:ctrlPr>
              <w:rPr>
                <w:rFonts w:ascii="Cambria Math" w:eastAsiaTheme="minorEastAsia" w:hAnsi="Cambria Math" w:cs="Times New Roman"/>
                <w:i/>
                <w:sz w:val="24"/>
                <w:szCs w:val="21"/>
              </w:rPr>
            </m:ctrlPr>
          </m:dPr>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r</m:t>
                </m:r>
              </m:e>
              <m:sub>
                <m:r>
                  <w:rPr>
                    <w:rFonts w:ascii="Cambria Math" w:eastAsiaTheme="minorEastAsia" w:hAnsi="Cambria Math" w:cs="Times New Roman"/>
                    <w:sz w:val="24"/>
                    <w:szCs w:val="21"/>
                  </w:rPr>
                  <m:t>k</m:t>
                </m:r>
              </m:sub>
            </m:sSub>
          </m:e>
        </m:d>
      </m:oMath>
      <w:r w:rsidR="009525D7">
        <w:rPr>
          <w:rFonts w:ascii="Times New Roman" w:eastAsiaTheme="minorEastAsia" w:hAnsi="Times New Roman" w:cs="Times New Roman"/>
          <w:sz w:val="24"/>
          <w:szCs w:val="21"/>
        </w:rPr>
        <w:t xml:space="preserve"> is a </w:t>
      </w:r>
      <w:r w:rsidR="00A2436D">
        <w:rPr>
          <w:rFonts w:ascii="Times New Roman" w:eastAsiaTheme="minorEastAsia" w:hAnsi="Times New Roman" w:cs="Times New Roman"/>
          <w:sz w:val="24"/>
          <w:szCs w:val="21"/>
        </w:rPr>
        <w:t>nonnegative</w:t>
      </w:r>
      <w:r w:rsidR="009525D7">
        <w:rPr>
          <w:rFonts w:ascii="Times New Roman" w:eastAsiaTheme="minorEastAsia" w:hAnsi="Times New Roman" w:cs="Times New Roman"/>
          <w:sz w:val="24"/>
          <w:szCs w:val="21"/>
        </w:rPr>
        <w:t xml:space="preserve"> convex function of  </w:t>
      </w:r>
      <m:oMath>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r</m:t>
            </m:r>
          </m:e>
          <m:sub>
            <m:r>
              <w:rPr>
                <w:rFonts w:ascii="Cambria Math" w:eastAsiaTheme="minorEastAsia" w:hAnsi="Cambria Math" w:cs="Times New Roman"/>
                <w:sz w:val="24"/>
                <w:szCs w:val="21"/>
              </w:rPr>
              <m:t>k</m:t>
            </m:r>
          </m:sub>
        </m:sSub>
      </m:oMath>
      <w:r w:rsidR="009525D7">
        <w:rPr>
          <w:rFonts w:ascii="Times New Roman" w:eastAsiaTheme="minorEastAsia" w:hAnsi="Times New Roman" w:cs="Times New Roman"/>
          <w:sz w:val="24"/>
          <w:szCs w:val="21"/>
        </w:rPr>
        <w:t xml:space="preserve"> such that </w:t>
      </w:r>
      <m:oMath>
        <m:r>
          <w:rPr>
            <w:rFonts w:ascii="Cambria Math" w:eastAsiaTheme="minorEastAsia" w:hAnsi="Cambria Math" w:cs="Times New Roman"/>
            <w:sz w:val="24"/>
            <w:szCs w:val="21"/>
          </w:rPr>
          <m:t>G</m:t>
        </m:r>
        <m:d>
          <m:dPr>
            <m:ctrlPr>
              <w:rPr>
                <w:rFonts w:ascii="Cambria Math" w:eastAsiaTheme="minorEastAsia" w:hAnsi="Cambria Math" w:cs="Times New Roman"/>
                <w:i/>
                <w:sz w:val="24"/>
                <w:szCs w:val="21"/>
              </w:rPr>
            </m:ctrlPr>
          </m:dPr>
          <m:e>
            <m:r>
              <w:rPr>
                <w:rFonts w:ascii="Cambria Math" w:eastAsiaTheme="minorEastAsia" w:hAnsi="Cambria Math" w:cs="Times New Roman"/>
                <w:sz w:val="24"/>
                <w:szCs w:val="21"/>
              </w:rPr>
              <m:t>1</m:t>
            </m:r>
          </m:e>
        </m:d>
        <m:r>
          <w:rPr>
            <w:rFonts w:ascii="Cambria Math" w:eastAsiaTheme="minorEastAsia" w:hAnsi="Cambria Math" w:cs="Times New Roman"/>
            <w:sz w:val="24"/>
            <w:szCs w:val="21"/>
          </w:rPr>
          <m:t>=0</m:t>
        </m:r>
      </m:oMath>
      <w:r w:rsidR="00A2436D">
        <w:rPr>
          <w:rFonts w:ascii="Times New Roman" w:eastAsiaTheme="minorEastAsia" w:hAnsi="Times New Roman" w:cs="Times New Roman"/>
          <w:sz w:val="24"/>
          <w:szCs w:val="21"/>
        </w:rPr>
        <w:t xml:space="preserve">, </w:t>
      </w:r>
      <m:oMath>
        <m:f>
          <m:fPr>
            <m:ctrlPr>
              <w:rPr>
                <w:rFonts w:ascii="Cambria Math" w:eastAsiaTheme="minorEastAsia" w:hAnsi="Cambria Math" w:cs="Times New Roman"/>
                <w:i/>
                <w:sz w:val="24"/>
                <w:szCs w:val="21"/>
              </w:rPr>
            </m:ctrlPr>
          </m:fPr>
          <m:num>
            <m:r>
              <w:rPr>
                <w:rFonts w:ascii="Cambria Math" w:hAnsi="Cambria Math" w:cs="Times New Roman"/>
                <w:sz w:val="24"/>
                <w:szCs w:val="21"/>
              </w:rPr>
              <m:t>∂G</m:t>
            </m:r>
            <m:d>
              <m:dPr>
                <m:ctrlPr>
                  <w:rPr>
                    <w:rFonts w:ascii="Cambria Math" w:eastAsiaTheme="minorHAnsi" w:hAnsi="Cambria Math" w:cs="Times New Roman"/>
                    <w:i/>
                    <w:sz w:val="24"/>
                    <w:szCs w:val="21"/>
                  </w:rPr>
                </m:ctrlPr>
              </m:dPr>
              <m:e>
                <m:r>
                  <w:rPr>
                    <w:rFonts w:ascii="Cambria Math" w:hAnsi="Cambria Math" w:cs="Times New Roman"/>
                    <w:sz w:val="24"/>
                    <w:szCs w:val="21"/>
                  </w:rPr>
                  <m:t>1</m:t>
                </m:r>
              </m:e>
            </m:d>
          </m:num>
          <m:den>
            <m:r>
              <w:rPr>
                <w:rFonts w:ascii="Cambria Math" w:hAnsi="Cambria Math" w:cs="Times New Roman"/>
                <w:sz w:val="24"/>
                <w:szCs w:val="21"/>
              </w:rPr>
              <m:t>∂</m:t>
            </m:r>
            <m:sSub>
              <m:sSubPr>
                <m:ctrlPr>
                  <w:rPr>
                    <w:rFonts w:ascii="Cambria Math" w:eastAsiaTheme="minorHAnsi" w:hAnsi="Cambria Math" w:cs="Times New Roman"/>
                    <w:i/>
                    <w:sz w:val="24"/>
                    <w:szCs w:val="21"/>
                  </w:rPr>
                </m:ctrlPr>
              </m:sSubPr>
              <m:e>
                <m:r>
                  <w:rPr>
                    <w:rFonts w:ascii="Cambria Math" w:hAnsi="Cambria Math" w:cs="Times New Roman"/>
                    <w:sz w:val="24"/>
                    <w:szCs w:val="21"/>
                  </w:rPr>
                  <m:t>w</m:t>
                </m:r>
              </m:e>
              <m:sub>
                <m:r>
                  <w:rPr>
                    <w:rFonts w:ascii="Cambria Math" w:hAnsi="Cambria Math" w:cs="Times New Roman"/>
                    <w:sz w:val="24"/>
                    <w:szCs w:val="21"/>
                  </w:rPr>
                  <m:t>k</m:t>
                </m:r>
              </m:sub>
            </m:sSub>
          </m:den>
        </m:f>
        <m:r>
          <w:rPr>
            <w:rFonts w:ascii="Cambria Math" w:eastAsiaTheme="minorEastAsia" w:hAnsi="Cambria Math" w:cs="Times New Roman"/>
            <w:sz w:val="24"/>
            <w:szCs w:val="21"/>
          </w:rPr>
          <m:t>=0</m:t>
        </m:r>
      </m:oMath>
      <w:r w:rsidR="00A2436D">
        <w:rPr>
          <w:rFonts w:ascii="Times New Roman" w:eastAsiaTheme="minorEastAsia" w:hAnsi="Times New Roman" w:cs="Times New Roman"/>
          <w:sz w:val="24"/>
          <w:szCs w:val="21"/>
        </w:rPr>
        <w:t xml:space="preserve">, </w:t>
      </w:r>
      <m:oMath>
        <m:f>
          <m:fPr>
            <m:ctrlPr>
              <w:rPr>
                <w:rFonts w:ascii="Cambria Math" w:eastAsiaTheme="minorEastAsia" w:hAnsi="Cambria Math" w:cs="Times New Roman"/>
                <w:i/>
                <w:sz w:val="24"/>
                <w:szCs w:val="21"/>
              </w:rPr>
            </m:ctrlPr>
          </m:fPr>
          <m:num>
            <m:sSup>
              <m:sSupPr>
                <m:ctrlPr>
                  <w:rPr>
                    <w:rFonts w:ascii="Cambria Math" w:eastAsiaTheme="minorHAnsi" w:hAnsi="Cambria Math" w:cs="Times New Roman"/>
                    <w:i/>
                    <w:sz w:val="24"/>
                    <w:szCs w:val="21"/>
                  </w:rPr>
                </m:ctrlPr>
              </m:sSupPr>
              <m:e>
                <m:r>
                  <w:rPr>
                    <w:rFonts w:ascii="Cambria Math" w:hAnsi="Cambria Math" w:cs="Times New Roman"/>
                    <w:sz w:val="24"/>
                    <w:szCs w:val="21"/>
                  </w:rPr>
                  <m:t>∂</m:t>
                </m:r>
              </m:e>
              <m:sup>
                <m:r>
                  <w:rPr>
                    <w:rFonts w:ascii="Cambria Math" w:hAnsi="Cambria Math" w:cs="Times New Roman"/>
                    <w:sz w:val="24"/>
                    <w:szCs w:val="21"/>
                  </w:rPr>
                  <m:t>2</m:t>
                </m:r>
              </m:sup>
            </m:sSup>
            <m:r>
              <w:rPr>
                <w:rFonts w:ascii="Cambria Math" w:hAnsi="Cambria Math" w:cs="Times New Roman"/>
                <w:sz w:val="24"/>
                <w:szCs w:val="21"/>
              </w:rPr>
              <m:t>G</m:t>
            </m:r>
            <m:d>
              <m:dPr>
                <m:ctrlPr>
                  <w:rPr>
                    <w:rFonts w:ascii="Cambria Math" w:eastAsiaTheme="minorHAnsi" w:hAnsi="Cambria Math" w:cs="Times New Roman"/>
                    <w:i/>
                    <w:sz w:val="24"/>
                    <w:szCs w:val="21"/>
                  </w:rPr>
                </m:ctrlPr>
              </m:dPr>
              <m:e>
                <m:r>
                  <w:rPr>
                    <w:rFonts w:ascii="Cambria Math" w:hAnsi="Cambria Math" w:cs="Times New Roman"/>
                    <w:sz w:val="24"/>
                    <w:szCs w:val="21"/>
                  </w:rPr>
                  <m:t>1</m:t>
                </m:r>
              </m:e>
            </m:d>
          </m:num>
          <m:den>
            <m:r>
              <w:rPr>
                <w:rFonts w:ascii="Cambria Math" w:hAnsi="Cambria Math" w:cs="Times New Roman"/>
                <w:sz w:val="24"/>
                <w:szCs w:val="21"/>
              </w:rPr>
              <m:t>∂</m:t>
            </m:r>
            <m:sSubSup>
              <m:sSubSupPr>
                <m:ctrlPr>
                  <w:rPr>
                    <w:rFonts w:ascii="Cambria Math" w:eastAsiaTheme="minorHAnsi" w:hAnsi="Cambria Math" w:cs="Times New Roman"/>
                    <w:i/>
                    <w:sz w:val="24"/>
                    <w:szCs w:val="21"/>
                  </w:rPr>
                </m:ctrlPr>
              </m:sSubSupPr>
              <m:e>
                <m:r>
                  <w:rPr>
                    <w:rFonts w:ascii="Cambria Math" w:hAnsi="Cambria Math" w:cs="Times New Roman"/>
                    <w:sz w:val="24"/>
                    <w:szCs w:val="21"/>
                  </w:rPr>
                  <m:t>w</m:t>
                </m:r>
              </m:e>
              <m:sub>
                <m:r>
                  <w:rPr>
                    <w:rFonts w:ascii="Cambria Math" w:hAnsi="Cambria Math" w:cs="Times New Roman"/>
                    <w:sz w:val="24"/>
                    <w:szCs w:val="21"/>
                  </w:rPr>
                  <m:t>k</m:t>
                </m:r>
              </m:sub>
              <m:sup>
                <m:r>
                  <w:rPr>
                    <w:rFonts w:ascii="Cambria Math" w:hAnsi="Cambria Math" w:cs="Times New Roman"/>
                    <w:sz w:val="24"/>
                    <w:szCs w:val="21"/>
                  </w:rPr>
                  <m:t>2</m:t>
                </m:r>
              </m:sup>
            </m:sSubSup>
          </m:den>
        </m:f>
        <m:r>
          <w:rPr>
            <w:rFonts w:ascii="Cambria Math" w:eastAsiaTheme="minorEastAsia" w:hAnsi="Cambria Math" w:cs="Times New Roman"/>
            <w:sz w:val="24"/>
            <w:szCs w:val="21"/>
          </w:rPr>
          <m:t>&gt;0</m:t>
        </m:r>
      </m:oMath>
      <w:r w:rsidR="00A2436D">
        <w:rPr>
          <w:rFonts w:ascii="Times New Roman" w:eastAsiaTheme="minorEastAsia" w:hAnsi="Times New Roman" w:cs="Times New Roman"/>
          <w:sz w:val="24"/>
          <w:szCs w:val="21"/>
        </w:rPr>
        <w:t xml:space="preserve">. </w:t>
      </w:r>
      <w:r w:rsidR="00733A9F">
        <w:rPr>
          <w:rFonts w:ascii="Times New Roman" w:eastAsiaTheme="minorEastAsia" w:hAnsi="Times New Roman" w:cs="Times New Roman"/>
          <w:sz w:val="24"/>
          <w:szCs w:val="21"/>
        </w:rPr>
        <w:t>As stated in</w:t>
      </w:r>
      <w:r w:rsidR="000735D4">
        <w:rPr>
          <w:rFonts w:ascii="Times New Roman" w:eastAsiaTheme="minorEastAsia" w:hAnsi="Times New Roman" w:cs="Times New Roman"/>
          <w:sz w:val="24"/>
          <w:szCs w:val="21"/>
        </w:rPr>
        <w:t xml:space="preserve"> </w:t>
      </w:r>
      <w:r w:rsidR="000735D4" w:rsidRPr="000735D4">
        <w:rPr>
          <w:rStyle w:val="Odkaznapoznmkupodiarou"/>
          <w:rFonts w:ascii="Times New Roman" w:eastAsiaTheme="minorEastAsia" w:hAnsi="Times New Roman" w:cs="Times New Roman"/>
          <w:sz w:val="24"/>
          <w:szCs w:val="21"/>
          <w:vertAlign w:val="baseline"/>
        </w:rPr>
        <w:footnoteReference w:customMarkFollows="1" w:id="5"/>
        <w:t>[4]</w:t>
      </w:r>
      <w:r w:rsidR="00DB53A7" w:rsidRPr="000735D4">
        <w:rPr>
          <w:rFonts w:ascii="Times New Roman" w:eastAsiaTheme="minorEastAsia" w:hAnsi="Times New Roman" w:cs="Times New Roman"/>
          <w:sz w:val="24"/>
          <w:szCs w:val="21"/>
        </w:rPr>
        <w:t>,</w:t>
      </w:r>
      <w:r w:rsidR="00DB53A7">
        <w:rPr>
          <w:rFonts w:ascii="Times New Roman" w:eastAsiaTheme="minorEastAsia" w:hAnsi="Times New Roman" w:cs="Times New Roman"/>
          <w:sz w:val="24"/>
          <w:szCs w:val="21"/>
        </w:rPr>
        <w:t xml:space="preserve"> </w:t>
      </w:r>
      <w:r w:rsidR="00733A9F">
        <w:rPr>
          <w:rFonts w:ascii="Times New Roman" w:eastAsiaTheme="minorEastAsia" w:hAnsi="Times New Roman" w:cs="Times New Roman"/>
          <w:sz w:val="24"/>
          <w:szCs w:val="21"/>
        </w:rPr>
        <w:t>t</w:t>
      </w:r>
      <w:r w:rsidR="001361A5">
        <w:rPr>
          <w:rFonts w:ascii="Times New Roman" w:eastAsiaTheme="minorEastAsia" w:hAnsi="Times New Roman" w:cs="Times New Roman"/>
          <w:sz w:val="24"/>
          <w:szCs w:val="21"/>
        </w:rPr>
        <w:t xml:space="preserve">o find calibration weights we have to </w:t>
      </w:r>
      <w:r w:rsidR="00733A9F">
        <w:rPr>
          <w:rFonts w:ascii="Times New Roman" w:eastAsiaTheme="minorEastAsia" w:hAnsi="Times New Roman" w:cs="Times New Roman"/>
          <w:sz w:val="24"/>
          <w:szCs w:val="21"/>
        </w:rPr>
        <w:t>find a minimum of</w:t>
      </w:r>
      <w:r w:rsidR="001361A5">
        <w:rPr>
          <w:rFonts w:ascii="Times New Roman" w:eastAsiaTheme="minorEastAsia" w:hAnsi="Times New Roman" w:cs="Times New Roman"/>
          <w:sz w:val="24"/>
          <w:szCs w:val="21"/>
        </w:rPr>
        <w:t xml:space="preserve"> the equation</w:t>
      </w:r>
    </w:p>
    <w:p w:rsidR="001361A5" w:rsidRPr="001361A5" w:rsidRDefault="001361A5" w:rsidP="001361A5">
      <w:pPr>
        <w:spacing w:after="0" w:line="360" w:lineRule="auto"/>
        <w:jc w:val="center"/>
        <w:rPr>
          <w:rFonts w:ascii="Times New Roman" w:eastAsiaTheme="minorEastAsia" w:hAnsi="Times New Roman"/>
          <w:i/>
          <w:sz w:val="24"/>
          <w:szCs w:val="24"/>
        </w:rPr>
      </w:pPr>
      <m:oMathPara>
        <m:oMathParaPr>
          <m:jc m:val="center"/>
        </m:oMathParaPr>
        <m:oMath>
          <m:r>
            <w:rPr>
              <w:rFonts w:ascii="Cambria Math" w:hAnsi="Cambria Math"/>
              <w:sz w:val="24"/>
              <w:szCs w:val="24"/>
            </w:rPr>
            <m:t>L</m:t>
          </m:r>
          <m:r>
            <w:rPr>
              <w:rFonts w:ascii="Cambria Math" w:hAnsi="Times New Roman"/>
              <w:sz w:val="24"/>
              <w:szCs w:val="24"/>
            </w:rPr>
            <m:t>=</m:t>
          </m:r>
          <m:sSup>
            <m:sSupPr>
              <m:ctrlPr>
                <w:rPr>
                  <w:rFonts w:ascii="Cambria Math" w:hAnsi="Times New Roman"/>
                  <w:i/>
                  <w:sz w:val="24"/>
                  <w:szCs w:val="24"/>
                  <w:lang w:val="en-US"/>
                </w:rPr>
              </m:ctrlPr>
            </m:sSupPr>
            <m:e>
              <m:r>
                <w:rPr>
                  <w:rFonts w:ascii="Cambria Math" w:hAnsi="Cambria Math"/>
                  <w:sz w:val="24"/>
                  <w:szCs w:val="24"/>
                </w:rPr>
                <m:t>d</m:t>
              </m:r>
              <m:ctrlPr>
                <w:rPr>
                  <w:rFonts w:ascii="Cambria Math" w:hAnsi="Times New Roman"/>
                  <w:i/>
                  <w:sz w:val="24"/>
                  <w:szCs w:val="24"/>
                </w:rPr>
              </m:ctrlPr>
            </m:e>
            <m:sup>
              <m:r>
                <w:rPr>
                  <w:rFonts w:ascii="Cambria Math" w:hAnsi="Cambria Math"/>
                  <w:sz w:val="24"/>
                  <w:szCs w:val="24"/>
                  <w:lang w:val="en-US"/>
                </w:rPr>
                <m:t>T</m:t>
              </m:r>
            </m:sup>
          </m:sSup>
          <m:r>
            <w:rPr>
              <w:rFonts w:ascii="Cambria Math" w:hAnsi="Cambria Math"/>
              <w:sz w:val="24"/>
              <w:szCs w:val="24"/>
            </w:rPr>
            <m:t>G</m:t>
          </m:r>
          <m:d>
            <m:dPr>
              <m:ctrlPr>
                <w:rPr>
                  <w:rFonts w:ascii="Cambria Math" w:hAnsi="Times New Roman"/>
                  <w:i/>
                  <w:sz w:val="24"/>
                  <w:szCs w:val="24"/>
                </w:rPr>
              </m:ctrlPr>
            </m:dPr>
            <m:e>
              <m:r>
                <w:rPr>
                  <w:rFonts w:ascii="Cambria Math" w:hAnsi="Times New Roman"/>
                  <w:sz w:val="24"/>
                  <w:szCs w:val="24"/>
                </w:rPr>
                <m:t>r</m:t>
              </m:r>
            </m:e>
          </m:d>
          <m:r>
            <w:rPr>
              <w:rFonts w:ascii="Times New Roman" w:hAnsi="Times New Roman"/>
              <w:sz w:val="24"/>
              <w:szCs w:val="24"/>
            </w:rPr>
            <m:t>-</m:t>
          </m:r>
          <m:sSup>
            <m:sSupPr>
              <m:ctrlPr>
                <w:rPr>
                  <w:rFonts w:ascii="Cambria Math" w:hAnsi="Times New Roman"/>
                  <w:i/>
                  <w:sz w:val="24"/>
                  <w:szCs w:val="24"/>
                </w:rPr>
              </m:ctrlPr>
            </m:sSupPr>
            <m:e>
              <m:r>
                <w:rPr>
                  <w:rFonts w:ascii="Cambria Math" w:hAnsi="Cambria Math"/>
                  <w:sz w:val="24"/>
                  <w:szCs w:val="24"/>
                </w:rPr>
                <m:t>λ</m:t>
              </m:r>
            </m:e>
            <m:sup>
              <m:r>
                <w:rPr>
                  <w:rFonts w:ascii="Cambria Math" w:hAnsi="Cambria Math"/>
                  <w:sz w:val="24"/>
                  <w:szCs w:val="24"/>
                </w:rPr>
                <m:t>T</m:t>
              </m:r>
            </m:sup>
          </m:sSup>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dr</m:t>
              </m:r>
              <m:r>
                <w:rPr>
                  <w:rFonts w:ascii="Times New Roman" w:hAnsi="Times New Roman"/>
                  <w:sz w:val="24"/>
                  <w:szCs w:val="24"/>
                </w:rPr>
                <m:t>-</m:t>
              </m:r>
              <m:r>
                <w:rPr>
                  <w:rFonts w:ascii="Cambria Math" w:hAnsi="Cambria Math"/>
                  <w:sz w:val="24"/>
                  <w:szCs w:val="24"/>
                </w:rPr>
                <m:t>X</m:t>
              </m:r>
            </m:e>
          </m:d>
        </m:oMath>
      </m:oMathPara>
    </w:p>
    <w:p w:rsidR="00F748A3" w:rsidRDefault="001361A5" w:rsidP="00733A9F">
      <w:pPr>
        <w:spacing w:before="240" w:after="0" w:line="360" w:lineRule="auto"/>
        <w:jc w:val="both"/>
        <w:rPr>
          <w:rFonts w:ascii="Times New Roman" w:hAnsi="Times New Roman"/>
          <w:sz w:val="24"/>
          <w:szCs w:val="24"/>
        </w:rPr>
      </w:pPr>
      <w:r>
        <w:rPr>
          <w:rFonts w:ascii="Times New Roman" w:eastAsiaTheme="minorEastAsia" w:hAnsi="Times New Roman"/>
          <w:sz w:val="24"/>
          <w:szCs w:val="24"/>
        </w:rPr>
        <w:t xml:space="preserve">where </w:t>
      </w:r>
      <m:oMath>
        <m:sSup>
          <m:sSupPr>
            <m:ctrlPr>
              <w:rPr>
                <w:rFonts w:ascii="Cambria Math" w:hAnsi="Times New Roman"/>
                <w:i/>
                <w:sz w:val="24"/>
                <w:szCs w:val="24"/>
                <w:lang w:val="en-US"/>
              </w:rPr>
            </m:ctrlPr>
          </m:sSupPr>
          <m:e>
            <m:r>
              <w:rPr>
                <w:rFonts w:ascii="Cambria Math" w:hAnsi="Cambria Math"/>
                <w:sz w:val="24"/>
                <w:szCs w:val="24"/>
              </w:rPr>
              <m:t>d</m:t>
            </m:r>
            <m:ctrlPr>
              <w:rPr>
                <w:rFonts w:ascii="Cambria Math" w:hAnsi="Times New Roman"/>
                <w:i/>
                <w:sz w:val="24"/>
                <w:szCs w:val="24"/>
              </w:rPr>
            </m:ctrlPr>
          </m:e>
          <m:sup>
            <m:r>
              <w:rPr>
                <w:rFonts w:ascii="Cambria Math" w:hAnsi="Cambria Math"/>
                <w:sz w:val="24"/>
                <w:szCs w:val="24"/>
                <w:lang w:val="en-US"/>
              </w:rPr>
              <m:t>T</m:t>
            </m:r>
          </m:sup>
        </m:sSup>
        <m:r>
          <w:rPr>
            <w:rFonts w:ascii="Cambria Math" w:hAnsi="Times New Roman"/>
            <w:sz w:val="24"/>
            <w:szCs w:val="24"/>
            <w:lang w:val="en-US"/>
          </w:rPr>
          <m:t>=</m:t>
        </m:r>
        <m:d>
          <m:dPr>
            <m:ctrlPr>
              <w:rPr>
                <w:rFonts w:ascii="Cambria Math" w:hAnsi="Times New Roman"/>
                <w:i/>
                <w:sz w:val="24"/>
                <w:szCs w:val="24"/>
                <w:lang w:val="en-US"/>
              </w:rPr>
            </m:ctrlPr>
          </m:dPr>
          <m:e>
            <m:sSub>
              <m:sSubPr>
                <m:ctrlPr>
                  <w:rPr>
                    <w:rFonts w:ascii="Cambria Math" w:hAnsi="Times New Roman"/>
                    <w:i/>
                    <w:sz w:val="24"/>
                    <w:szCs w:val="24"/>
                    <w:lang w:val="en-US"/>
                  </w:rPr>
                </m:ctrlPr>
              </m:sSubPr>
              <m:e>
                <m:r>
                  <w:rPr>
                    <w:rFonts w:ascii="Cambria Math" w:hAnsi="Cambria Math"/>
                    <w:sz w:val="24"/>
                    <w:szCs w:val="24"/>
                    <w:lang w:val="en-US"/>
                  </w:rPr>
                  <m:t>d</m:t>
                </m:r>
              </m:e>
              <m:sub>
                <m:r>
                  <w:rPr>
                    <w:rFonts w:ascii="Cambria Math" w:hAnsi="Times New Roman"/>
                    <w:sz w:val="24"/>
                    <w:szCs w:val="24"/>
                    <w:lang w:val="en-US"/>
                  </w:rPr>
                  <m:t>1</m:t>
                </m:r>
              </m:sub>
            </m:sSub>
            <m:r>
              <w:rPr>
                <w:rFonts w:ascii="Cambria Math" w:hAnsi="Times New Roman"/>
                <w:sz w:val="24"/>
                <w:szCs w:val="24"/>
                <w:lang w:val="en-US"/>
              </w:rPr>
              <m:t>,</m:t>
            </m:r>
            <m:r>
              <w:rPr>
                <w:rFonts w:ascii="Cambria Math" w:hAnsi="Times New Roman"/>
                <w:sz w:val="24"/>
                <w:szCs w:val="24"/>
                <w:lang w:val="en-US"/>
              </w:rPr>
              <m:t>…</m:t>
            </m:r>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n</m:t>
                </m:r>
              </m:sub>
            </m:sSub>
          </m:e>
        </m:d>
      </m:oMath>
      <w:r w:rsidRPr="00935DEF">
        <w:rPr>
          <w:rFonts w:ascii="Times New Roman" w:hAnsi="Times New Roman"/>
          <w:sz w:val="24"/>
          <w:szCs w:val="24"/>
          <w:lang w:val="en-US"/>
        </w:rPr>
        <w:t xml:space="preserve">, </w:t>
      </w:r>
      <m:oMath>
        <m:r>
          <w:rPr>
            <w:rFonts w:ascii="Cambria Math" w:hAnsi="Cambria Math"/>
            <w:sz w:val="24"/>
            <w:szCs w:val="24"/>
            <w:lang w:val="en-US"/>
          </w:rPr>
          <m:t>w</m:t>
        </m:r>
        <m:r>
          <w:rPr>
            <w:rFonts w:ascii="Cambria Math" w:hAnsi="Times New Roman"/>
            <w:sz w:val="24"/>
            <w:szCs w:val="24"/>
            <w:lang w:val="en-US"/>
          </w:rPr>
          <m:t>=</m:t>
        </m:r>
        <m:sSup>
          <m:sSupPr>
            <m:ctrlPr>
              <w:rPr>
                <w:rFonts w:ascii="Cambria Math" w:hAnsi="Times New Roman"/>
                <w:i/>
                <w:sz w:val="24"/>
                <w:szCs w:val="24"/>
                <w:lang w:val="en-US"/>
              </w:rPr>
            </m:ctrlPr>
          </m:sSupPr>
          <m:e>
            <m:d>
              <m:dPr>
                <m:ctrlPr>
                  <w:rPr>
                    <w:rFonts w:ascii="Cambria Math" w:hAnsi="Times New Roman"/>
                    <w:i/>
                    <w:sz w:val="24"/>
                    <w:szCs w:val="24"/>
                    <w:lang w:val="en-US"/>
                  </w:rPr>
                </m:ctrlPr>
              </m:dPr>
              <m:e>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lang w:val="en-US"/>
                      </w:rPr>
                      <m:t>1</m:t>
                    </m:r>
                  </m:sub>
                </m:sSub>
                <m:r>
                  <w:rPr>
                    <w:rFonts w:ascii="Cambria Math" w:hAnsi="Times New Roman"/>
                    <w:sz w:val="24"/>
                    <w:szCs w:val="24"/>
                    <w:lang w:val="en-US"/>
                  </w:rPr>
                  <m:t>,</m:t>
                </m:r>
                <m:r>
                  <w:rPr>
                    <w:rFonts w:ascii="Cambria Math" w:hAnsi="Times New Roman"/>
                    <w:sz w:val="24"/>
                    <w:szCs w:val="24"/>
                    <w:lang w:val="en-US"/>
                  </w:rPr>
                  <m:t>…</m:t>
                </m:r>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n</m:t>
                    </m:r>
                  </m:sub>
                </m:sSub>
              </m:e>
            </m:d>
          </m:e>
          <m:sup>
            <m:r>
              <w:rPr>
                <w:rFonts w:ascii="Cambria Math" w:hAnsi="Cambria Math"/>
                <w:sz w:val="24"/>
                <w:szCs w:val="24"/>
                <w:lang w:val="en-US"/>
              </w:rPr>
              <m:t>T</m:t>
            </m:r>
          </m:sup>
        </m:sSup>
      </m:oMath>
      <w:r>
        <w:rPr>
          <w:rFonts w:ascii="Times New Roman" w:eastAsiaTheme="minorEastAsia" w:hAnsi="Times New Roman"/>
          <w:sz w:val="24"/>
          <w:szCs w:val="24"/>
          <w:lang w:val="en-US"/>
        </w:rPr>
        <w:t xml:space="preserve">, </w:t>
      </w:r>
      <m:oMath>
        <m:r>
          <w:rPr>
            <w:rFonts w:ascii="Cambria Math" w:hAnsi="Cambria Math"/>
            <w:sz w:val="24"/>
            <w:szCs w:val="24"/>
            <w:lang w:val="en-US"/>
          </w:rPr>
          <m:t>X</m:t>
        </m:r>
        <m:r>
          <w:rPr>
            <w:rFonts w:ascii="Cambria Math" w:hAnsi="Times New Roman"/>
            <w:sz w:val="24"/>
            <w:szCs w:val="24"/>
            <w:lang w:val="en-US"/>
          </w:rPr>
          <m:t>=</m:t>
        </m:r>
        <m:sSup>
          <m:sSupPr>
            <m:ctrlPr>
              <w:rPr>
                <w:rFonts w:ascii="Cambria Math" w:hAnsi="Times New Roman"/>
                <w:i/>
                <w:sz w:val="24"/>
                <w:szCs w:val="24"/>
                <w:lang w:val="en-US"/>
              </w:rPr>
            </m:ctrlPr>
          </m:sSupPr>
          <m:e>
            <m:d>
              <m:dPr>
                <m:ctrlPr>
                  <w:rPr>
                    <w:rFonts w:ascii="Cambria Math" w:hAnsi="Times New Roman"/>
                    <w:i/>
                    <w:sz w:val="24"/>
                    <w:szCs w:val="24"/>
                    <w:lang w:val="en-US"/>
                  </w:rPr>
                </m:ctrlPr>
              </m:dPr>
              <m:e>
                <m:sSub>
                  <m:sSubPr>
                    <m:ctrlPr>
                      <w:rPr>
                        <w:rFonts w:ascii="Cambria Math" w:hAnsi="Times New Roman"/>
                        <w:i/>
                        <w:sz w:val="24"/>
                        <w:szCs w:val="24"/>
                        <w:lang w:val="en-US"/>
                      </w:rPr>
                    </m:ctrlPr>
                  </m:sSubPr>
                  <m:e>
                    <m:r>
                      <w:rPr>
                        <w:rFonts w:ascii="Cambria Math" w:hAnsi="Cambria Math"/>
                        <w:sz w:val="24"/>
                        <w:szCs w:val="24"/>
                        <w:lang w:val="en-US"/>
                      </w:rPr>
                      <m:t>X</m:t>
                    </m:r>
                  </m:e>
                  <m:sub>
                    <m:r>
                      <w:rPr>
                        <w:rFonts w:ascii="Cambria Math" w:hAnsi="Times New Roman"/>
                        <w:sz w:val="24"/>
                        <w:szCs w:val="24"/>
                        <w:lang w:val="en-US"/>
                      </w:rPr>
                      <m:t>1</m:t>
                    </m:r>
                  </m:sub>
                </m:sSub>
                <m:r>
                  <w:rPr>
                    <w:rFonts w:ascii="Cambria Math" w:hAnsi="Times New Roman"/>
                    <w:sz w:val="24"/>
                    <w:szCs w:val="24"/>
                    <w:lang w:val="en-US"/>
                  </w:rPr>
                  <m:t>,</m:t>
                </m:r>
                <m:r>
                  <w:rPr>
                    <w:rFonts w:ascii="Cambria Math" w:hAnsi="Times New Roman"/>
                    <w:sz w:val="24"/>
                    <w:szCs w:val="24"/>
                    <w:lang w:val="en-US"/>
                  </w:rPr>
                  <m:t>…</m:t>
                </m:r>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J</m:t>
                    </m:r>
                  </m:sub>
                </m:sSub>
              </m:e>
            </m:d>
          </m:e>
          <m:sup>
            <m:r>
              <w:rPr>
                <w:rFonts w:ascii="Cambria Math" w:hAnsi="Cambria Math"/>
                <w:sz w:val="24"/>
                <w:szCs w:val="24"/>
                <w:lang w:val="en-US"/>
              </w:rPr>
              <m:t>T</m:t>
            </m:r>
          </m:sup>
        </m:sSup>
      </m:oMath>
      <w:r>
        <w:rPr>
          <w:rFonts w:ascii="Times New Roman" w:eastAsiaTheme="minorEastAsia" w:hAnsi="Times New Roman"/>
          <w:sz w:val="24"/>
          <w:szCs w:val="24"/>
          <w:lang w:val="en-US"/>
        </w:rPr>
        <w:t xml:space="preserve">, </w:t>
      </w:r>
      <m:oMath>
        <m:sSup>
          <m:sSupPr>
            <m:ctrlPr>
              <w:rPr>
                <w:rFonts w:ascii="Cambria Math" w:hAnsi="Times New Roman"/>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Times New Roman"/>
            <w:sz w:val="24"/>
            <w:szCs w:val="24"/>
            <w:lang w:val="en-US"/>
          </w:rPr>
          <m:t>=</m:t>
        </m:r>
        <m:d>
          <m:dPr>
            <m:ctrlPr>
              <w:rPr>
                <w:rFonts w:ascii="Cambria Math" w:hAnsi="Times New Roman"/>
                <w:i/>
                <w:sz w:val="24"/>
                <w:szCs w:val="24"/>
                <w:lang w:val="en-US"/>
              </w:rPr>
            </m:ctrlPr>
          </m:dPr>
          <m:e>
            <m:sSub>
              <m:sSubPr>
                <m:ctrlPr>
                  <w:rPr>
                    <w:rFonts w:ascii="Cambria Math" w:hAnsi="Times New Roman"/>
                    <w:i/>
                    <w:sz w:val="24"/>
                    <w:szCs w:val="24"/>
                    <w:lang w:val="en-US"/>
                  </w:rPr>
                </m:ctrlPr>
              </m:sSubPr>
              <m:e>
                <m:r>
                  <w:rPr>
                    <w:rFonts w:ascii="Cambria Math" w:hAnsi="Cambria Math"/>
                    <w:sz w:val="24"/>
                    <w:szCs w:val="24"/>
                    <w:lang w:val="en-US"/>
                  </w:rPr>
                  <m:t>λ</m:t>
                </m:r>
              </m:e>
              <m:sub>
                <m:r>
                  <w:rPr>
                    <w:rFonts w:ascii="Cambria Math" w:hAnsi="Times New Roman"/>
                    <w:sz w:val="24"/>
                    <w:szCs w:val="24"/>
                    <w:lang w:val="en-US"/>
                  </w:rPr>
                  <m:t>1</m:t>
                </m:r>
              </m:sub>
            </m:sSub>
            <m:r>
              <w:rPr>
                <w:rFonts w:ascii="Cambria Math" w:hAnsi="Times New Roman"/>
                <w:sz w:val="24"/>
                <w:szCs w:val="24"/>
                <w:lang w:val="en-US"/>
              </w:rPr>
              <m:t>,</m:t>
            </m:r>
            <m:r>
              <w:rPr>
                <w:rFonts w:ascii="Cambria Math" w:hAnsi="Times New Roman"/>
                <w:sz w:val="24"/>
                <w:szCs w:val="24"/>
                <w:lang w:val="en-US"/>
              </w:rPr>
              <m:t>…</m:t>
            </m:r>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λ</m:t>
                </m:r>
              </m:e>
              <m:sub>
                <m:r>
                  <w:rPr>
                    <w:rFonts w:ascii="Cambria Math" w:hAnsi="Cambria Math"/>
                    <w:sz w:val="24"/>
                    <w:szCs w:val="24"/>
                    <w:lang w:val="en-US"/>
                  </w:rPr>
                  <m:t>J</m:t>
                </m:r>
              </m:sub>
            </m:sSub>
          </m:e>
        </m:d>
      </m:oMath>
      <w:r>
        <w:rPr>
          <w:rFonts w:ascii="Times New Roman" w:eastAsiaTheme="minorEastAsia" w:hAnsi="Times New Roman"/>
          <w:sz w:val="24"/>
          <w:szCs w:val="24"/>
          <w:lang w:val="en-US"/>
        </w:rPr>
        <w:t xml:space="preserve"> is a vector of Lagrange multipliers</w:t>
      </w:r>
      <w:r w:rsidR="00054743">
        <w:rPr>
          <w:rFonts w:ascii="Times New Roman" w:eastAsiaTheme="minorEastAsia" w:hAnsi="Times New Roman"/>
          <w:sz w:val="24"/>
          <w:szCs w:val="24"/>
          <w:lang w:val="en-US"/>
        </w:rPr>
        <w:t xml:space="preserve"> and </w:t>
      </w:r>
      <m:oMath>
        <m:r>
          <w:rPr>
            <w:rFonts w:ascii="Cambria Math" w:eastAsiaTheme="minorEastAsia" w:hAnsi="Cambria Math"/>
            <w:sz w:val="24"/>
            <w:szCs w:val="24"/>
            <w:lang w:val="en-US"/>
          </w:rPr>
          <m:t>x</m:t>
        </m:r>
      </m:oMath>
      <w:r w:rsidR="00054743">
        <w:rPr>
          <w:rFonts w:ascii="Times New Roman" w:eastAsiaTheme="minorEastAsia" w:hAnsi="Times New Roman"/>
          <w:sz w:val="24"/>
          <w:szCs w:val="24"/>
          <w:lang w:val="en-US"/>
        </w:rPr>
        <w:t xml:space="preserve"> is a </w:t>
      </w:r>
      <m:oMath>
        <m:r>
          <w:rPr>
            <w:rFonts w:ascii="Cambria Math" w:eastAsiaTheme="minorEastAsia" w:hAnsi="Cambria Math"/>
            <w:sz w:val="24"/>
            <w:szCs w:val="24"/>
            <w:lang w:val="en-US"/>
          </w:rPr>
          <m:t xml:space="preserve">n </m:t>
        </m:r>
        <m:r>
          <m:rPr>
            <m:nor/>
          </m:rPr>
          <w:rPr>
            <w:rFonts w:ascii="Cambria Math" w:eastAsiaTheme="minorEastAsia" w:hAnsi="Cambria Math"/>
            <w:sz w:val="24"/>
            <w:szCs w:val="24"/>
            <w:lang w:val="en-US"/>
          </w:rPr>
          <m:t xml:space="preserve">x </m:t>
        </m:r>
        <m:r>
          <w:rPr>
            <w:rFonts w:ascii="Cambria Math" w:eastAsiaTheme="minorEastAsia" w:hAnsi="Cambria Math"/>
            <w:sz w:val="24"/>
            <w:szCs w:val="24"/>
            <w:lang w:val="en-US"/>
          </w:rPr>
          <m:t>J</m:t>
        </m:r>
      </m:oMath>
      <w:r w:rsidR="00350C32">
        <w:rPr>
          <w:rFonts w:ascii="Times New Roman" w:eastAsiaTheme="minorEastAsia" w:hAnsi="Times New Roman"/>
          <w:sz w:val="24"/>
          <w:szCs w:val="24"/>
          <w:lang w:val="en-US"/>
        </w:rPr>
        <w:t xml:space="preserve"> matrix of auxiliary variables. </w:t>
      </w:r>
      <w:r w:rsidR="00733A9F">
        <w:rPr>
          <w:rFonts w:ascii="Times New Roman" w:hAnsi="Times New Roman"/>
          <w:sz w:val="24"/>
          <w:szCs w:val="24"/>
        </w:rPr>
        <w:t xml:space="preserve">More precisely, </w:t>
      </w:r>
    </w:p>
    <w:p w:rsidR="00733A9F" w:rsidRPr="00733A9F" w:rsidRDefault="00733A9F" w:rsidP="00350C32">
      <w:pPr>
        <w:spacing w:before="240" w:after="0" w:line="360" w:lineRule="auto"/>
        <w:jc w:val="center"/>
        <w:rPr>
          <w:rFonts w:ascii="Times New Roman" w:eastAsiaTheme="minorEastAsia" w:hAnsi="Times New Roman"/>
          <w:i/>
          <w:sz w:val="24"/>
          <w:szCs w:val="24"/>
        </w:rPr>
      </w:pPr>
      <m:oMathPara>
        <m:oMath>
          <m:r>
            <w:rPr>
              <w:rFonts w:ascii="Cambria Math" w:hAnsi="Cambria Math"/>
              <w:sz w:val="24"/>
              <w:szCs w:val="24"/>
            </w:rPr>
            <m:t>L</m:t>
          </m:r>
          <m:r>
            <w:rPr>
              <w:rFonts w:ascii="Cambria Math" w:hAnsi="Times New Roman"/>
              <w:sz w:val="24"/>
              <w:szCs w:val="24"/>
            </w:rPr>
            <m:t>=</m:t>
          </m:r>
          <m:nary>
            <m:naryPr>
              <m:chr m:val="∑"/>
              <m:limLoc m:val="undOvr"/>
              <m:supHide m:val="1"/>
              <m:ctrlPr>
                <w:rPr>
                  <w:rFonts w:ascii="Cambria Math" w:hAnsi="Times New Roman"/>
                  <w:i/>
                  <w:sz w:val="24"/>
                  <w:szCs w:val="24"/>
                </w:rPr>
              </m:ctrlPr>
            </m:naryPr>
            <m:sub>
              <m:r>
                <w:rPr>
                  <w:rFonts w:ascii="Cambria Math" w:hAnsi="Cambria Math"/>
                  <w:sz w:val="24"/>
                  <w:szCs w:val="24"/>
                </w:rPr>
                <m:t>kϵS</m:t>
              </m:r>
            </m:sub>
            <m:sup/>
            <m:e>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k</m:t>
                  </m:r>
                </m:sub>
              </m:sSub>
              <m:r>
                <w:rPr>
                  <w:rFonts w:ascii="Cambria Math" w:hAnsi="Cambria Math"/>
                  <w:sz w:val="24"/>
                  <w:szCs w:val="24"/>
                </w:rPr>
                <m:t>G</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k</m:t>
                      </m:r>
                    </m:sub>
                  </m:sSub>
                </m:e>
              </m:d>
            </m:e>
          </m:nary>
          <m:r>
            <w:rPr>
              <w:rFonts w:ascii="Times New Roman" w:hAnsi="Times New Roman"/>
              <w:sz w:val="24"/>
              <w:szCs w:val="24"/>
            </w:rPr>
            <m:t>-</m:t>
          </m:r>
          <m:sSup>
            <m:sSupPr>
              <m:ctrlPr>
                <w:rPr>
                  <w:rFonts w:ascii="Cambria Math" w:hAnsi="Times New Roman"/>
                  <w:i/>
                  <w:sz w:val="24"/>
                  <w:szCs w:val="24"/>
                </w:rPr>
              </m:ctrlPr>
            </m:sSupPr>
            <m:e>
              <m:r>
                <w:rPr>
                  <w:rFonts w:ascii="Cambria Math" w:hAnsi="Cambria Math"/>
                  <w:sz w:val="24"/>
                  <w:szCs w:val="24"/>
                </w:rPr>
                <m:t>λ</m:t>
              </m:r>
            </m:e>
            <m:sup>
              <m:r>
                <w:rPr>
                  <w:rFonts w:ascii="Cambria Math" w:hAnsi="Cambria Math"/>
                  <w:sz w:val="24"/>
                  <w:szCs w:val="24"/>
                </w:rPr>
                <m:t>T</m:t>
              </m:r>
            </m:sup>
          </m:sSup>
          <m:d>
            <m:dPr>
              <m:ctrlPr>
                <w:rPr>
                  <w:rFonts w:ascii="Cambria Math" w:hAnsi="Times New Roman"/>
                  <w:i/>
                  <w:sz w:val="24"/>
                  <w:szCs w:val="24"/>
                </w:rPr>
              </m:ctrlPr>
            </m:dPr>
            <m:e>
              <m:nary>
                <m:naryPr>
                  <m:chr m:val="∑"/>
                  <m:limLoc m:val="undOvr"/>
                  <m:supHide m:val="1"/>
                  <m:ctrlPr>
                    <w:rPr>
                      <w:rFonts w:ascii="Cambria Math" w:hAnsi="Times New Roman"/>
                      <w:i/>
                      <w:sz w:val="24"/>
                      <w:szCs w:val="24"/>
                    </w:rPr>
                  </m:ctrlPr>
                </m:naryPr>
                <m:sub>
                  <m:r>
                    <w:rPr>
                      <w:rFonts w:ascii="Cambria Math" w:hAnsi="Cambria Math"/>
                      <w:sz w:val="24"/>
                      <w:szCs w:val="24"/>
                    </w:rPr>
                    <m:t>kϵS</m:t>
                  </m:r>
                </m:sub>
                <m:sup/>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k</m:t>
                      </m:r>
                    </m:sub>
                  </m:sSub>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k</m:t>
                      </m:r>
                    </m:sub>
                  </m:sSub>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k</m:t>
                      </m:r>
                    </m:sub>
                  </m:sSub>
                </m:e>
              </m:nary>
              <m:r>
                <w:rPr>
                  <w:rFonts w:ascii="Times New Roman" w:hAnsi="Times New Roman"/>
                  <w:sz w:val="24"/>
                  <w:szCs w:val="24"/>
                </w:rPr>
                <m:t>-</m:t>
              </m:r>
              <m:r>
                <w:rPr>
                  <w:rFonts w:ascii="Cambria Math" w:hAnsi="Cambria Math"/>
                  <w:sz w:val="24"/>
                  <w:szCs w:val="24"/>
                </w:rPr>
                <m:t>X</m:t>
              </m:r>
            </m:e>
          </m:d>
        </m:oMath>
      </m:oMathPara>
    </w:p>
    <w:p w:rsidR="00733A9F" w:rsidRPr="00595B96" w:rsidRDefault="00733A9F" w:rsidP="00595B96">
      <w:pPr>
        <w:spacing w:before="240" w:after="0" w:line="360" w:lineRule="auto"/>
        <w:jc w:val="both"/>
        <w:rPr>
          <w:rFonts w:ascii="Times New Roman" w:eastAsiaTheme="minorEastAsia" w:hAnsi="Times New Roman"/>
          <w:sz w:val="24"/>
          <w:szCs w:val="24"/>
        </w:rPr>
      </w:pPr>
      <w:r>
        <w:rPr>
          <w:rFonts w:ascii="Times New Roman" w:hAnsi="Times New Roman"/>
          <w:sz w:val="24"/>
          <w:szCs w:val="24"/>
        </w:rPr>
        <w:t xml:space="preserve">By taking partial derivatives of </w:t>
      </w:r>
      <m:oMath>
        <m:r>
          <w:rPr>
            <w:rFonts w:ascii="Cambria Math" w:hAnsi="Cambria Math"/>
            <w:sz w:val="24"/>
            <w:szCs w:val="24"/>
          </w:rPr>
          <m:t>L</m:t>
        </m:r>
      </m:oMath>
      <w:r w:rsidR="00595B96">
        <w:rPr>
          <w:rFonts w:ascii="Times New Roman" w:eastAsiaTheme="minorEastAsia" w:hAnsi="Times New Roman"/>
          <w:sz w:val="24"/>
          <w:szCs w:val="24"/>
        </w:rPr>
        <w:t xml:space="preserve"> we get</w:t>
      </w:r>
    </w:p>
    <w:tbl>
      <w:tblPr>
        <w:tblStyle w:val="Mriekatabuky"/>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7"/>
        <w:gridCol w:w="7738"/>
        <w:gridCol w:w="737"/>
      </w:tblGrid>
      <w:tr w:rsidR="00733A9F" w:rsidTr="00D37C5F">
        <w:tc>
          <w:tcPr>
            <w:tcW w:w="400" w:type="pct"/>
          </w:tcPr>
          <w:p w:rsidR="00733A9F" w:rsidRDefault="00733A9F" w:rsidP="008C434F">
            <w:pPr>
              <w:tabs>
                <w:tab w:val="left" w:pos="426"/>
                <w:tab w:val="left" w:pos="7088"/>
              </w:tabs>
              <w:autoSpaceDE w:val="0"/>
              <w:autoSpaceDN w:val="0"/>
              <w:adjustRightInd w:val="0"/>
              <w:spacing w:before="240" w:line="360" w:lineRule="auto"/>
              <w:jc w:val="center"/>
              <w:rPr>
                <w:rFonts w:ascii="Times New Roman" w:eastAsiaTheme="minorEastAsia" w:hAnsi="Times New Roman" w:cs="Times New Roman"/>
                <w:sz w:val="24"/>
                <w:szCs w:val="24"/>
              </w:rPr>
            </w:pPr>
          </w:p>
        </w:tc>
        <w:tc>
          <w:tcPr>
            <w:tcW w:w="4200" w:type="pct"/>
            <w:vAlign w:val="center"/>
          </w:tcPr>
          <w:p w:rsidR="00733A9F" w:rsidRPr="00B22D38" w:rsidRDefault="008E2489" w:rsidP="00D37C5F">
            <w:pPr>
              <w:jc w:val="center"/>
              <w:rPr>
                <w:rFonts w:ascii="Times New Roman" w:eastAsiaTheme="minorEastAsia" w:hAnsi="Times New Roman" w:cs="Times New Roman"/>
                <w:sz w:val="24"/>
                <w:szCs w:val="21"/>
              </w:rPr>
            </w:pPr>
            <m:oMath>
              <m:f>
                <m:fPr>
                  <m:ctrlPr>
                    <w:rPr>
                      <w:rFonts w:ascii="Cambria Math" w:hAnsi="Times New Roman"/>
                      <w:i/>
                      <w:sz w:val="24"/>
                      <w:szCs w:val="24"/>
                    </w:rPr>
                  </m:ctrlPr>
                </m:fPr>
                <m:num>
                  <m:r>
                    <w:rPr>
                      <w:rFonts w:ascii="Cambria Math" w:hAnsi="Cambria Math"/>
                      <w:sz w:val="24"/>
                      <w:szCs w:val="24"/>
                    </w:rPr>
                    <m:t>∂G</m:t>
                  </m:r>
                </m:num>
                <m:den>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k</m:t>
                      </m:r>
                    </m:sub>
                  </m:sSub>
                </m:den>
              </m:f>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λ</m:t>
                  </m:r>
                </m:e>
                <m:sup>
                  <m:r>
                    <w:rPr>
                      <w:rFonts w:ascii="Cambria Math" w:hAnsi="Cambria Math"/>
                      <w:sz w:val="24"/>
                      <w:szCs w:val="24"/>
                    </w:rPr>
                    <m:t>T</m:t>
                  </m:r>
                </m:sup>
              </m:sSup>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k</m:t>
                  </m:r>
                </m:sub>
              </m:sSub>
            </m:oMath>
            <w:r w:rsidR="00D37C5F">
              <w:rPr>
                <w:rFonts w:ascii="Times New Roman" w:eastAsiaTheme="minorEastAsia" w:hAnsi="Times New Roman"/>
                <w:sz w:val="24"/>
                <w:szCs w:val="24"/>
              </w:rPr>
              <w:t xml:space="preserve">    </w:t>
            </w:r>
            <w:r w:rsidR="00595B96">
              <w:rPr>
                <w:rFonts w:ascii="Times New Roman" w:eastAsiaTheme="minorEastAsia" w:hAnsi="Times New Roman"/>
                <w:sz w:val="24"/>
                <w:szCs w:val="24"/>
              </w:rPr>
              <w:t xml:space="preserve">whereas    </w:t>
            </w:r>
            <m:oMath>
              <m:nary>
                <m:naryPr>
                  <m:chr m:val="∑"/>
                  <m:limLoc m:val="undOvr"/>
                  <m:supHide m:val="1"/>
                  <m:ctrlPr>
                    <w:rPr>
                      <w:rFonts w:ascii="Cambria Math" w:hAnsi="Times New Roman"/>
                      <w:i/>
                      <w:sz w:val="24"/>
                      <w:szCs w:val="24"/>
                    </w:rPr>
                  </m:ctrlPr>
                </m:naryPr>
                <m:sub>
                  <m:r>
                    <w:rPr>
                      <w:rFonts w:ascii="Cambria Math" w:hAnsi="Cambria Math"/>
                      <w:sz w:val="24"/>
                      <w:szCs w:val="24"/>
                    </w:rPr>
                    <m:t>kϵS</m:t>
                  </m:r>
                </m:sub>
                <m:sup/>
                <m:e>
                  <m:sSub>
                    <m:sSubPr>
                      <m:ctrlPr>
                        <w:rPr>
                          <w:rFonts w:ascii="Cambria Math" w:hAnsi="Times New Roman"/>
                          <w:i/>
                          <w:sz w:val="24"/>
                          <w:szCs w:val="24"/>
                        </w:rPr>
                      </m:ctrlPr>
                    </m:sSubPr>
                    <m:e>
                      <m:r>
                        <w:rPr>
                          <w:rFonts w:ascii="Cambria Math" w:hAnsi="Cambria Math"/>
                          <w:sz w:val="24"/>
                          <w:szCs w:val="24"/>
                        </w:rPr>
                        <m:t>w</m:t>
                      </m:r>
                    </m:e>
                    <m:sub>
                      <m:r>
                        <w:rPr>
                          <w:rFonts w:ascii="Cambria Math" w:hAnsi="Cambria Math"/>
                          <w:sz w:val="24"/>
                          <w:szCs w:val="24"/>
                        </w:rPr>
                        <m:t>k</m:t>
                      </m:r>
                    </m:sub>
                  </m:sSub>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k</m:t>
                      </m:r>
                    </m:sub>
                  </m:sSub>
                </m:e>
              </m:nary>
              <m:r>
                <w:rPr>
                  <w:rFonts w:ascii="Cambria Math" w:hAnsi="Times New Roman"/>
                  <w:sz w:val="24"/>
                  <w:szCs w:val="24"/>
                </w:rPr>
                <m:t>=</m:t>
              </m:r>
              <m:r>
                <w:rPr>
                  <w:rFonts w:ascii="Cambria Math" w:hAnsi="Cambria Math"/>
                  <w:sz w:val="24"/>
                  <w:szCs w:val="24"/>
                </w:rPr>
                <m:t>X</m:t>
              </m:r>
            </m:oMath>
          </w:p>
        </w:tc>
        <w:tc>
          <w:tcPr>
            <w:tcW w:w="400" w:type="pct"/>
            <w:vAlign w:val="center"/>
          </w:tcPr>
          <w:p w:rsidR="00733A9F" w:rsidRDefault="00595B96" w:rsidP="008C434F">
            <w:pPr>
              <w:tabs>
                <w:tab w:val="left" w:pos="426"/>
                <w:tab w:val="left" w:pos="7088"/>
              </w:tabs>
              <w:autoSpaceDE w:val="0"/>
              <w:autoSpaceDN w:val="0"/>
              <w:adjustRightInd w:val="0"/>
              <w:spacing w:before="24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r w:rsidR="00733A9F">
              <w:rPr>
                <w:rFonts w:ascii="Times New Roman" w:eastAsiaTheme="minorEastAsia" w:hAnsi="Times New Roman" w:cs="Times New Roman"/>
                <w:sz w:val="24"/>
                <w:szCs w:val="24"/>
              </w:rPr>
              <w:t>)</w:t>
            </w:r>
          </w:p>
        </w:tc>
      </w:tr>
    </w:tbl>
    <w:p w:rsidR="00D37C5F" w:rsidRDefault="008E2489" w:rsidP="00D37C5F">
      <w:pPr>
        <w:autoSpaceDE w:val="0"/>
        <w:autoSpaceDN w:val="0"/>
        <w:adjustRightInd w:val="0"/>
        <w:spacing w:before="240" w:after="0" w:line="360" w:lineRule="auto"/>
        <w:jc w:val="both"/>
        <w:rPr>
          <w:rFonts w:ascii="Times New Roman" w:eastAsiaTheme="minorEastAsia" w:hAnsi="Times New Roman" w:cs="Times New Roman"/>
          <w:sz w:val="24"/>
          <w:szCs w:val="21"/>
        </w:rPr>
      </w:pPr>
      <m:oMathPara>
        <m:oMath>
          <m:sSub>
            <m:sSubPr>
              <m:ctrlPr>
                <w:rPr>
                  <w:rFonts w:ascii="Cambria Math" w:hAnsi="Times New Roman"/>
                  <w:i/>
                  <w:sz w:val="24"/>
                  <w:szCs w:val="24"/>
                </w:rPr>
              </m:ctrlPr>
            </m:sSubPr>
            <m:e>
              <m:r>
                <w:rPr>
                  <w:rFonts w:ascii="Cambria Math" w:hAnsi="Cambria Math"/>
                  <w:sz w:val="24"/>
                  <w:szCs w:val="24"/>
                </w:rPr>
                <m:t>w</m:t>
              </m:r>
            </m:e>
            <m:sub>
              <m:r>
                <w:rPr>
                  <w:rFonts w:ascii="Cambria Math" w:hAnsi="Cambria Math"/>
                  <w:sz w:val="24"/>
                  <w:szCs w:val="24"/>
                </w:rPr>
                <m:t>k</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k</m:t>
              </m:r>
            </m:sub>
          </m:sSub>
          <m:r>
            <w:rPr>
              <w:rFonts w:ascii="Cambria Math" w:hAnsi="Cambria Math"/>
              <w:sz w:val="24"/>
              <w:szCs w:val="24"/>
            </w:rPr>
            <m:t>F</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Cambria Math"/>
                      <w:sz w:val="24"/>
                      <w:szCs w:val="24"/>
                    </w:rPr>
                    <m:t>λ</m:t>
                  </m:r>
                </m:e>
                <m:sup>
                  <m:r>
                    <w:rPr>
                      <w:rFonts w:ascii="Cambria Math" w:hAnsi="Cambria Math"/>
                      <w:sz w:val="24"/>
                      <w:szCs w:val="24"/>
                    </w:rPr>
                    <m:t>T</m:t>
                  </m:r>
                </m:sup>
              </m:sSup>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k</m:t>
                  </m:r>
                </m:sub>
              </m:sSub>
            </m:e>
          </m:d>
        </m:oMath>
      </m:oMathPara>
    </w:p>
    <w:p w:rsidR="003471E3" w:rsidRPr="003471E3" w:rsidRDefault="00595B96" w:rsidP="00D37C5F">
      <w:pPr>
        <w:autoSpaceDE w:val="0"/>
        <w:autoSpaceDN w:val="0"/>
        <w:adjustRightInd w:val="0"/>
        <w:spacing w:before="240" w:after="0" w:line="360" w:lineRule="auto"/>
        <w:jc w:val="both"/>
        <w:rPr>
          <w:rFonts w:ascii="Times New Roman" w:eastAsiaTheme="minorEastAsia" w:hAnsi="Times New Roman" w:cs="Times New Roman"/>
          <w:sz w:val="24"/>
          <w:szCs w:val="21"/>
        </w:rPr>
      </w:pPr>
      <w:r>
        <w:rPr>
          <w:rFonts w:ascii="Times New Roman" w:eastAsiaTheme="minorEastAsia" w:hAnsi="Times New Roman" w:cs="Times New Roman"/>
          <w:sz w:val="24"/>
          <w:szCs w:val="21"/>
        </w:rPr>
        <w:t xml:space="preserve">where </w:t>
      </w:r>
      <m:oMath>
        <m:r>
          <w:rPr>
            <w:rFonts w:ascii="Cambria Math" w:eastAsiaTheme="minorEastAsia" w:hAnsi="Cambria Math" w:cs="Times New Roman"/>
            <w:sz w:val="24"/>
            <w:szCs w:val="21"/>
          </w:rPr>
          <m:t>F</m:t>
        </m:r>
        <m:d>
          <m:dPr>
            <m:ctrlPr>
              <w:rPr>
                <w:rFonts w:ascii="Cambria Math" w:eastAsiaTheme="minorEastAsia" w:hAnsi="Cambria Math" w:cs="Times New Roman"/>
                <w:i/>
                <w:sz w:val="24"/>
                <w:szCs w:val="21"/>
              </w:rPr>
            </m:ctrlPr>
          </m:dPr>
          <m:e>
            <m:r>
              <w:rPr>
                <w:rFonts w:ascii="Cambria Math" w:eastAsiaTheme="minorEastAsia" w:hAnsi="Cambria Math" w:cs="Times New Roman"/>
                <w:sz w:val="24"/>
                <w:szCs w:val="21"/>
                <w:lang w:eastAsia="ko-KR"/>
              </w:rPr>
              <m:t>·</m:t>
            </m:r>
          </m:e>
        </m:d>
      </m:oMath>
      <w:r>
        <w:rPr>
          <w:rFonts w:ascii="Times New Roman" w:eastAsiaTheme="minorEastAsia" w:hAnsi="Times New Roman" w:cs="Times New Roman"/>
          <w:sz w:val="24"/>
          <w:szCs w:val="21"/>
        </w:rPr>
        <w:t xml:space="preserve"> is the inverse function to derivative of </w:t>
      </w:r>
      <m:oMath>
        <m:r>
          <w:rPr>
            <w:rFonts w:ascii="Cambria Math" w:eastAsiaTheme="minorEastAsia" w:hAnsi="Cambria Math" w:cs="Times New Roman"/>
            <w:sz w:val="24"/>
            <w:szCs w:val="21"/>
          </w:rPr>
          <m:t>G</m:t>
        </m:r>
        <m:d>
          <m:dPr>
            <m:ctrlPr>
              <w:rPr>
                <w:rFonts w:ascii="Cambria Math" w:eastAsiaTheme="minorEastAsia" w:hAnsi="Cambria Math" w:cs="Times New Roman"/>
                <w:i/>
                <w:sz w:val="24"/>
                <w:szCs w:val="21"/>
              </w:rPr>
            </m:ctrlPr>
          </m:dPr>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r</m:t>
                </m:r>
              </m:e>
              <m:sub>
                <m:r>
                  <w:rPr>
                    <w:rFonts w:ascii="Cambria Math" w:eastAsiaTheme="minorEastAsia" w:hAnsi="Cambria Math" w:cs="Times New Roman"/>
                    <w:sz w:val="24"/>
                    <w:szCs w:val="21"/>
                  </w:rPr>
                  <m:t>k</m:t>
                </m:r>
              </m:sub>
            </m:sSub>
          </m:e>
        </m:d>
      </m:oMath>
      <w:r>
        <w:rPr>
          <w:rFonts w:ascii="Times New Roman" w:eastAsiaTheme="minorEastAsia" w:hAnsi="Times New Roman" w:cs="Times New Roman"/>
          <w:sz w:val="24"/>
          <w:szCs w:val="21"/>
        </w:rPr>
        <w:t xml:space="preserve">. </w:t>
      </w:r>
      <w:r w:rsidR="003471E3">
        <w:rPr>
          <w:rFonts w:ascii="Times New Roman" w:eastAsiaTheme="minorEastAsia" w:hAnsi="Times New Roman" w:cs="Times New Roman"/>
          <w:sz w:val="24"/>
          <w:szCs w:val="21"/>
        </w:rPr>
        <w:t>This gives</w:t>
      </w:r>
    </w:p>
    <w:tbl>
      <w:tblPr>
        <w:tblStyle w:val="Mriekatabuky"/>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7"/>
        <w:gridCol w:w="7738"/>
        <w:gridCol w:w="737"/>
      </w:tblGrid>
      <w:tr w:rsidR="003471E3" w:rsidTr="008C434F">
        <w:tc>
          <w:tcPr>
            <w:tcW w:w="400" w:type="pct"/>
          </w:tcPr>
          <w:p w:rsidR="003471E3" w:rsidRDefault="003471E3" w:rsidP="008C434F">
            <w:pPr>
              <w:tabs>
                <w:tab w:val="left" w:pos="426"/>
                <w:tab w:val="left" w:pos="7088"/>
              </w:tabs>
              <w:autoSpaceDE w:val="0"/>
              <w:autoSpaceDN w:val="0"/>
              <w:adjustRightInd w:val="0"/>
              <w:spacing w:before="240" w:line="360" w:lineRule="auto"/>
              <w:jc w:val="center"/>
              <w:rPr>
                <w:rFonts w:ascii="Times New Roman" w:eastAsiaTheme="minorEastAsia" w:hAnsi="Times New Roman" w:cs="Times New Roman"/>
                <w:sz w:val="24"/>
                <w:szCs w:val="24"/>
              </w:rPr>
            </w:pPr>
          </w:p>
        </w:tc>
        <w:tc>
          <w:tcPr>
            <w:tcW w:w="4200" w:type="pct"/>
          </w:tcPr>
          <w:p w:rsidR="003471E3" w:rsidRPr="00B22D38" w:rsidRDefault="008E2489" w:rsidP="008C434F">
            <w:pPr>
              <w:autoSpaceDE w:val="0"/>
              <w:autoSpaceDN w:val="0"/>
              <w:adjustRightInd w:val="0"/>
              <w:spacing w:before="240" w:line="360" w:lineRule="auto"/>
              <w:jc w:val="center"/>
              <w:rPr>
                <w:rFonts w:ascii="Times New Roman" w:eastAsiaTheme="minorEastAsia" w:hAnsi="Times New Roman" w:cs="Times New Roman"/>
                <w:sz w:val="24"/>
                <w:szCs w:val="21"/>
              </w:rPr>
            </w:pPr>
            <m:oMathPara>
              <m:oMath>
                <m:nary>
                  <m:naryPr>
                    <m:chr m:val="∑"/>
                    <m:limLoc m:val="undOvr"/>
                    <m:supHide m:val="1"/>
                    <m:ctrlPr>
                      <w:rPr>
                        <w:rFonts w:ascii="Cambria Math" w:hAnsi="Times New Roman"/>
                        <w:i/>
                        <w:sz w:val="24"/>
                        <w:szCs w:val="24"/>
                      </w:rPr>
                    </m:ctrlPr>
                  </m:naryPr>
                  <m:sub>
                    <m:r>
                      <w:rPr>
                        <w:rFonts w:ascii="Cambria Math" w:hAnsi="Cambria Math"/>
                        <w:sz w:val="24"/>
                        <w:szCs w:val="24"/>
                      </w:rPr>
                      <m:t>kϵS</m:t>
                    </m:r>
                  </m:sub>
                  <m:sup/>
                  <m:e>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k</m:t>
                        </m:r>
                      </m:sub>
                    </m:sSub>
                    <m:r>
                      <w:rPr>
                        <w:rFonts w:ascii="Cambria Math" w:hAnsi="Cambria Math"/>
                        <w:sz w:val="24"/>
                        <w:szCs w:val="24"/>
                      </w:rPr>
                      <m:t>F</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Cambria Math"/>
                                <w:sz w:val="24"/>
                                <w:szCs w:val="24"/>
                              </w:rPr>
                              <m:t>λ</m:t>
                            </m:r>
                          </m:e>
                          <m:sup>
                            <m:r>
                              <w:rPr>
                                <w:rFonts w:ascii="Cambria Math" w:hAnsi="Cambria Math"/>
                                <w:sz w:val="24"/>
                                <w:szCs w:val="24"/>
                              </w:rPr>
                              <m:t>T</m:t>
                            </m:r>
                          </m:sup>
                        </m:sSup>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k</m:t>
                            </m:r>
                          </m:sub>
                        </m:sSub>
                      </m:e>
                    </m:d>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kj</m:t>
                        </m:r>
                      </m:sub>
                    </m:sSub>
                  </m:e>
                </m:nary>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j</m:t>
                    </m:r>
                  </m:sub>
                </m:sSub>
              </m:oMath>
            </m:oMathPara>
          </w:p>
        </w:tc>
        <w:tc>
          <w:tcPr>
            <w:tcW w:w="400" w:type="pct"/>
            <w:vAlign w:val="center"/>
          </w:tcPr>
          <w:p w:rsidR="003471E3" w:rsidRDefault="003471E3" w:rsidP="008C434F">
            <w:pPr>
              <w:tabs>
                <w:tab w:val="left" w:pos="426"/>
                <w:tab w:val="left" w:pos="7088"/>
              </w:tabs>
              <w:autoSpaceDE w:val="0"/>
              <w:autoSpaceDN w:val="0"/>
              <w:adjustRightInd w:val="0"/>
              <w:spacing w:before="24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r>
    </w:tbl>
    <w:p w:rsidR="003471E3" w:rsidRDefault="008C434F" w:rsidP="004B362E">
      <w:pPr>
        <w:autoSpaceDE w:val="0"/>
        <w:autoSpaceDN w:val="0"/>
        <w:adjustRightInd w:val="0"/>
        <w:spacing w:before="24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1"/>
        </w:rPr>
        <w:t xml:space="preserve">This system can be solved by several optimization methods taking </w:t>
      </w:r>
      <m:oMath>
        <m:d>
          <m:dPr>
            <m:ctrlPr>
              <w:rPr>
                <w:rFonts w:ascii="Cambria Math" w:hAnsi="Times New Roman"/>
                <w:i/>
                <w:sz w:val="24"/>
                <w:szCs w:val="24"/>
              </w:rPr>
            </m:ctrlPr>
          </m:dPr>
          <m:e>
            <m:sSubSup>
              <m:sSubSupPr>
                <m:ctrlPr>
                  <w:rPr>
                    <w:rFonts w:ascii="Cambria Math" w:hAnsi="Times New Roman"/>
                    <w:i/>
                    <w:sz w:val="24"/>
                    <w:szCs w:val="24"/>
                  </w:rPr>
                </m:ctrlPr>
              </m:sSubSupPr>
              <m:e>
                <m:r>
                  <w:rPr>
                    <w:rFonts w:ascii="Cambria Math" w:hAnsi="Cambria Math"/>
                    <w:sz w:val="24"/>
                    <w:szCs w:val="24"/>
                  </w:rPr>
                  <m:t>w</m:t>
                </m:r>
              </m:e>
              <m:sub>
                <m:r>
                  <w:rPr>
                    <w:rFonts w:ascii="Cambria Math" w:hAnsi="Times New Roman"/>
                    <w:sz w:val="24"/>
                    <w:szCs w:val="24"/>
                  </w:rPr>
                  <m:t>1</m:t>
                </m:r>
              </m:sub>
              <m:sup>
                <m:r>
                  <w:rPr>
                    <w:rFonts w:ascii="Cambria Math" w:hAnsi="Times New Roman"/>
                    <w:sz w:val="24"/>
                    <w:szCs w:val="24"/>
                  </w:rPr>
                  <m:t>0</m:t>
                </m:r>
              </m:sup>
            </m:sSubSup>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Sup>
              <m:sSubSupPr>
                <m:ctrlPr>
                  <w:rPr>
                    <w:rFonts w:ascii="Cambria Math" w:hAnsi="Times New Roman"/>
                    <w:i/>
                    <w:sz w:val="24"/>
                    <w:szCs w:val="24"/>
                  </w:rPr>
                </m:ctrlPr>
              </m:sSubSupPr>
              <m:e>
                <m:r>
                  <w:rPr>
                    <w:rFonts w:ascii="Cambria Math" w:hAnsi="Cambria Math"/>
                    <w:sz w:val="24"/>
                    <w:szCs w:val="24"/>
                  </w:rPr>
                  <m:t>w</m:t>
                </m:r>
              </m:e>
              <m:sub>
                <m:r>
                  <w:rPr>
                    <w:rFonts w:ascii="Cambria Math" w:hAnsi="Cambria Math"/>
                    <w:sz w:val="24"/>
                    <w:szCs w:val="24"/>
                  </w:rPr>
                  <m:t>n</m:t>
                </m:r>
              </m:sub>
              <m:sup>
                <m:r>
                  <w:rPr>
                    <w:rFonts w:ascii="Cambria Math" w:hAnsi="Times New Roman"/>
                    <w:sz w:val="24"/>
                    <w:szCs w:val="24"/>
                  </w:rPr>
                  <m:t>0</m:t>
                </m:r>
              </m:sup>
            </m:sSubSup>
            <m:r>
              <w:rPr>
                <w:rFonts w:ascii="Cambria Math" w:hAnsi="Times New Roman"/>
                <w:sz w:val="24"/>
                <w:szCs w:val="24"/>
              </w:rPr>
              <m:t>,</m:t>
            </m:r>
            <m:sSubSup>
              <m:sSubSupPr>
                <m:ctrlPr>
                  <w:rPr>
                    <w:rFonts w:ascii="Cambria Math" w:hAnsi="Times New Roman"/>
                    <w:i/>
                    <w:sz w:val="24"/>
                    <w:szCs w:val="24"/>
                  </w:rPr>
                </m:ctrlPr>
              </m:sSubSupPr>
              <m:e>
                <m:r>
                  <w:rPr>
                    <w:rFonts w:ascii="Cambria Math" w:hAnsi="Cambria Math"/>
                    <w:sz w:val="24"/>
                    <w:szCs w:val="24"/>
                  </w:rPr>
                  <m:t>λ</m:t>
                </m:r>
              </m:e>
              <m:sub>
                <m:r>
                  <w:rPr>
                    <w:rFonts w:ascii="Cambria Math" w:hAnsi="Times New Roman"/>
                    <w:sz w:val="24"/>
                    <w:szCs w:val="24"/>
                  </w:rPr>
                  <m:t>1</m:t>
                </m:r>
              </m:sub>
              <m:sup>
                <m:r>
                  <w:rPr>
                    <w:rFonts w:ascii="Cambria Math" w:hAnsi="Times New Roman"/>
                    <w:sz w:val="24"/>
                    <w:szCs w:val="24"/>
                  </w:rPr>
                  <m:t>0</m:t>
                </m:r>
              </m:sup>
            </m:sSubSup>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Sup>
              <m:sSubSupPr>
                <m:ctrlPr>
                  <w:rPr>
                    <w:rFonts w:ascii="Cambria Math" w:hAnsi="Times New Roman"/>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Times New Roman"/>
                    <w:sz w:val="24"/>
                    <w:szCs w:val="24"/>
                  </w:rPr>
                  <m:t>0</m:t>
                </m:r>
              </m:sup>
            </m:sSubSup>
          </m:e>
        </m:d>
        <m:r>
          <w:rPr>
            <w:rFonts w:ascii="Cambria Math" w:hAnsi="Times New Roman"/>
            <w:sz w:val="24"/>
            <w:szCs w:val="24"/>
          </w:rPr>
          <m:t>=</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d</m:t>
                </m:r>
              </m:e>
              <m:sub>
                <m:r>
                  <w:rPr>
                    <w:rFonts w:ascii="Cambria Math" w:hAnsi="Times New Roman"/>
                    <w:sz w:val="24"/>
                    <w:szCs w:val="24"/>
                  </w:rPr>
                  <m:t>1</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n</m:t>
                </m:r>
              </m:sub>
            </m:sSub>
            <m:r>
              <w:rPr>
                <w:rFonts w:ascii="Cambria Math" w:hAnsi="Times New Roman"/>
                <w:sz w:val="24"/>
                <w:szCs w:val="24"/>
              </w:rPr>
              <m:t>,0,</m:t>
            </m:r>
            <m:r>
              <w:rPr>
                <w:rFonts w:ascii="Cambria Math" w:hAnsi="Times New Roman"/>
                <w:sz w:val="24"/>
                <w:szCs w:val="24"/>
              </w:rPr>
              <m:t>…</m:t>
            </m:r>
            <m:r>
              <w:rPr>
                <w:rFonts w:ascii="Cambria Math" w:hAnsi="Times New Roman"/>
                <w:sz w:val="24"/>
                <w:szCs w:val="24"/>
              </w:rPr>
              <m:t>,0</m:t>
            </m:r>
          </m:e>
        </m:d>
      </m:oMath>
      <w:r>
        <w:rPr>
          <w:rFonts w:ascii="Times New Roman" w:eastAsiaTheme="minorEastAsia" w:hAnsi="Times New Roman" w:cs="Times New Roman"/>
          <w:sz w:val="24"/>
          <w:szCs w:val="24"/>
        </w:rPr>
        <w:t xml:space="preserve"> as starting values. </w:t>
      </w:r>
    </w:p>
    <w:p w:rsidR="00782973" w:rsidRDefault="00782973" w:rsidP="00782973">
      <w:pPr>
        <w:tabs>
          <w:tab w:val="left" w:pos="426"/>
        </w:tabs>
        <w:autoSpaceDE w:val="0"/>
        <w:autoSpaceDN w:val="0"/>
        <w:adjustRightInd w:val="0"/>
        <w:spacing w:before="240"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ab/>
        <w:t>Distance functions</w:t>
      </w:r>
    </w:p>
    <w:p w:rsidR="00782973" w:rsidRDefault="00600C99" w:rsidP="00782973">
      <w:pPr>
        <w:tabs>
          <w:tab w:val="left" w:pos="426"/>
        </w:tabs>
        <w:autoSpaceDE w:val="0"/>
        <w:autoSpaceDN w:val="0"/>
        <w:adjustRightInd w:val="0"/>
        <w:spacing w:before="240" w:after="0" w:line="360" w:lineRule="auto"/>
        <w:jc w:val="both"/>
        <w:rPr>
          <w:rFonts w:ascii="Times New Roman" w:eastAsiaTheme="minorEastAsia" w:hAnsi="Times New Roman" w:cs="Times New Roman"/>
          <w:sz w:val="24"/>
          <w:szCs w:val="21"/>
        </w:rPr>
      </w:pPr>
      <w:r>
        <w:rPr>
          <w:rFonts w:ascii="Times New Roman" w:eastAsiaTheme="minorEastAsia" w:hAnsi="Times New Roman" w:cs="Times New Roman"/>
          <w:sz w:val="24"/>
          <w:szCs w:val="21"/>
        </w:rPr>
        <w:t xml:space="preserve">Several functions are used among software tools for measuring </w:t>
      </w:r>
      <w:r w:rsidR="0013089B">
        <w:rPr>
          <w:rFonts w:ascii="Times New Roman" w:eastAsiaTheme="minorEastAsia" w:hAnsi="Times New Roman" w:cs="Times New Roman"/>
          <w:sz w:val="24"/>
          <w:szCs w:val="21"/>
        </w:rPr>
        <w:t xml:space="preserve">the </w:t>
      </w:r>
      <w:r>
        <w:rPr>
          <w:rFonts w:ascii="Times New Roman" w:eastAsiaTheme="minorEastAsia" w:hAnsi="Times New Roman" w:cs="Times New Roman"/>
          <w:sz w:val="24"/>
          <w:szCs w:val="21"/>
        </w:rPr>
        <w:t>distance between design and calib</w:t>
      </w:r>
      <w:r w:rsidR="0013089B">
        <w:rPr>
          <w:rFonts w:ascii="Times New Roman" w:eastAsiaTheme="minorEastAsia" w:hAnsi="Times New Roman" w:cs="Times New Roman"/>
          <w:sz w:val="24"/>
          <w:szCs w:val="21"/>
        </w:rPr>
        <w:t>ration weights. We consider</w:t>
      </w:r>
      <w:r>
        <w:rPr>
          <w:rFonts w:ascii="Times New Roman" w:eastAsiaTheme="minorEastAsia" w:hAnsi="Times New Roman" w:cs="Times New Roman"/>
          <w:sz w:val="24"/>
          <w:szCs w:val="21"/>
        </w:rPr>
        <w:t xml:space="preserve"> 4 of them </w:t>
      </w:r>
      <w:r w:rsidR="0013089B">
        <w:rPr>
          <w:rFonts w:ascii="Times New Roman" w:eastAsiaTheme="minorEastAsia" w:hAnsi="Times New Roman" w:cs="Times New Roman"/>
          <w:sz w:val="24"/>
          <w:szCs w:val="21"/>
        </w:rPr>
        <w:t xml:space="preserve">here </w:t>
      </w:r>
      <w:r>
        <w:rPr>
          <w:rFonts w:ascii="Times New Roman" w:eastAsiaTheme="minorEastAsia" w:hAnsi="Times New Roman" w:cs="Times New Roman"/>
          <w:sz w:val="24"/>
          <w:szCs w:val="21"/>
        </w:rPr>
        <w:t>tha</w:t>
      </w:r>
      <w:r w:rsidR="00230FE9">
        <w:rPr>
          <w:rFonts w:ascii="Times New Roman" w:eastAsiaTheme="minorEastAsia" w:hAnsi="Times New Roman" w:cs="Times New Roman"/>
          <w:sz w:val="24"/>
          <w:szCs w:val="21"/>
        </w:rPr>
        <w:t>t are most freq</w:t>
      </w:r>
      <w:r w:rsidR="00A21F08">
        <w:rPr>
          <w:rFonts w:ascii="Times New Roman" w:eastAsiaTheme="minorEastAsia" w:hAnsi="Times New Roman" w:cs="Times New Roman"/>
          <w:sz w:val="24"/>
          <w:szCs w:val="21"/>
        </w:rPr>
        <w:t>uently used.</w:t>
      </w:r>
    </w:p>
    <w:p w:rsidR="00600C99" w:rsidRPr="00501BC5" w:rsidRDefault="00600C99" w:rsidP="0045331A">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eastAsiaTheme="minorEastAsia" w:hAnsi="Times New Roman" w:cs="Times New Roman"/>
          <w:i/>
          <w:sz w:val="24"/>
          <w:szCs w:val="21"/>
        </w:rPr>
      </w:pPr>
      <w:r>
        <w:rPr>
          <w:rFonts w:ascii="Times New Roman" w:eastAsiaTheme="minorEastAsia" w:hAnsi="Times New Roman" w:cs="Times New Roman"/>
          <w:i/>
          <w:sz w:val="24"/>
          <w:szCs w:val="21"/>
        </w:rPr>
        <w:t>linear</w:t>
      </w:r>
      <w:r>
        <w:rPr>
          <w:rFonts w:ascii="Times New Roman" w:eastAsiaTheme="minorEastAsia" w:hAnsi="Times New Roman" w:cs="Times New Roman"/>
          <w:sz w:val="24"/>
          <w:szCs w:val="21"/>
        </w:rPr>
        <w:t xml:space="preserve"> –</w:t>
      </w:r>
      <w:r w:rsidR="00EE4F1B">
        <w:rPr>
          <w:rFonts w:ascii="Times New Roman" w:eastAsiaTheme="minorEastAsia" w:hAnsi="Times New Roman" w:cs="Times New Roman"/>
          <w:sz w:val="24"/>
          <w:szCs w:val="21"/>
        </w:rPr>
        <w:t xml:space="preserve"> analogical to linear GREG estimator. This function is often used due to its ability to find exact solution of (2.3) or (2.4) (if the solution exists). </w:t>
      </w:r>
      <w:r w:rsidR="000108F7">
        <w:rPr>
          <w:rFonts w:ascii="Times New Roman" w:eastAsiaTheme="minorEastAsia" w:hAnsi="Times New Roman" w:cs="Times New Roman"/>
          <w:sz w:val="24"/>
          <w:szCs w:val="21"/>
        </w:rPr>
        <w:t>If no solution is found it</w:t>
      </w:r>
      <w:r w:rsidR="0013089B">
        <w:rPr>
          <w:rFonts w:ascii="Times New Roman" w:eastAsiaTheme="minorEastAsia" w:hAnsi="Times New Roman" w:cs="Times New Roman"/>
          <w:sz w:val="24"/>
          <w:szCs w:val="21"/>
          <w:lang w:val="en-US"/>
        </w:rPr>
        <w:t xml:space="preserve"> is</w:t>
      </w:r>
      <w:r w:rsidR="0013089B">
        <w:rPr>
          <w:rFonts w:ascii="Times New Roman" w:eastAsiaTheme="minorEastAsia" w:hAnsi="Times New Roman" w:cs="Times New Roman"/>
          <w:sz w:val="24"/>
          <w:szCs w:val="21"/>
        </w:rPr>
        <w:t xml:space="preserve"> worthless to try </w:t>
      </w:r>
      <w:r w:rsidR="000108F7">
        <w:rPr>
          <w:rFonts w:ascii="Times New Roman" w:eastAsiaTheme="minorEastAsia" w:hAnsi="Times New Roman" w:cs="Times New Roman"/>
          <w:sz w:val="24"/>
          <w:szCs w:val="21"/>
        </w:rPr>
        <w:t xml:space="preserve">other functions. </w:t>
      </w:r>
      <w:r w:rsidR="00EE4F1B">
        <w:rPr>
          <w:rFonts w:ascii="Times New Roman" w:eastAsiaTheme="minorEastAsia" w:hAnsi="Times New Roman" w:cs="Times New Roman"/>
          <w:sz w:val="24"/>
          <w:szCs w:val="21"/>
        </w:rPr>
        <w:t>On the other hand, resulting weights could be negativ</w:t>
      </w:r>
      <w:r w:rsidR="00690A0F">
        <w:rPr>
          <w:rFonts w:ascii="Times New Roman" w:eastAsiaTheme="minorEastAsia" w:hAnsi="Times New Roman" w:cs="Times New Roman"/>
          <w:sz w:val="24"/>
          <w:szCs w:val="21"/>
        </w:rPr>
        <w:t>e, which seems to be inconvenient for statistical production purposes. The function itself is defined as</w:t>
      </w:r>
    </w:p>
    <w:p w:rsidR="00501BC5" w:rsidRPr="000108F7" w:rsidRDefault="00501BC5" w:rsidP="000108F7">
      <w:pPr>
        <w:pStyle w:val="Odsekzoznamu"/>
        <w:tabs>
          <w:tab w:val="left" w:pos="426"/>
        </w:tabs>
        <w:autoSpaceDE w:val="0"/>
        <w:autoSpaceDN w:val="0"/>
        <w:adjustRightInd w:val="0"/>
        <w:spacing w:after="0" w:line="360" w:lineRule="auto"/>
        <w:ind w:left="227"/>
        <w:contextualSpacing w:val="0"/>
        <w:jc w:val="center"/>
        <w:rPr>
          <w:rFonts w:ascii="Times New Roman" w:eastAsiaTheme="minorEastAsia" w:hAnsi="Times New Roman" w:cs="Times New Roman"/>
          <w:sz w:val="24"/>
          <w:szCs w:val="21"/>
        </w:rPr>
      </w:pPr>
      <m:oMathPara>
        <m:oMath>
          <m:r>
            <w:rPr>
              <w:rFonts w:ascii="Cambria Math" w:eastAsiaTheme="minorEastAsia" w:hAnsi="Cambria Math" w:cs="Times New Roman"/>
              <w:sz w:val="24"/>
              <w:szCs w:val="21"/>
            </w:rPr>
            <w:lastRenderedPageBreak/>
            <m:t>G</m:t>
          </m:r>
          <m:d>
            <m:dPr>
              <m:ctrlPr>
                <w:rPr>
                  <w:rFonts w:ascii="Cambria Math" w:eastAsiaTheme="minorEastAsia" w:hAnsi="Cambria Math" w:cs="Times New Roman"/>
                  <w:i/>
                  <w:sz w:val="24"/>
                  <w:szCs w:val="21"/>
                </w:rPr>
              </m:ctrlPr>
            </m:dPr>
            <m:e>
              <m:r>
                <w:rPr>
                  <w:rFonts w:ascii="Cambria Math" w:eastAsiaTheme="minorEastAsia" w:hAnsi="Cambria Math" w:cs="Times New Roman"/>
                  <w:sz w:val="24"/>
                  <w:szCs w:val="21"/>
                </w:rPr>
                <m:t>r</m:t>
              </m:r>
            </m:e>
          </m:d>
          <m:r>
            <w:rPr>
              <w:rFonts w:ascii="Cambria Math" w:eastAsiaTheme="minorEastAsia" w:hAnsi="Cambria Math" w:cs="Times New Roman"/>
              <w:sz w:val="24"/>
              <w:szCs w:val="21"/>
            </w:rPr>
            <m:t>=</m:t>
          </m:r>
          <m:f>
            <m:fPr>
              <m:ctrlPr>
                <w:rPr>
                  <w:rFonts w:ascii="Cambria Math" w:eastAsiaTheme="minorEastAsia" w:hAnsi="Cambria Math" w:cs="Times New Roman"/>
                  <w:i/>
                  <w:sz w:val="24"/>
                  <w:szCs w:val="21"/>
                </w:rPr>
              </m:ctrlPr>
            </m:fPr>
            <m:num>
              <m:r>
                <w:rPr>
                  <w:rFonts w:ascii="Cambria Math" w:eastAsiaTheme="minorEastAsia" w:hAnsi="Cambria Math" w:cs="Times New Roman"/>
                  <w:sz w:val="24"/>
                  <w:szCs w:val="21"/>
                </w:rPr>
                <m:t>1</m:t>
              </m:r>
            </m:num>
            <m:den>
              <m:r>
                <w:rPr>
                  <w:rFonts w:ascii="Cambria Math" w:eastAsiaTheme="minorEastAsia" w:hAnsi="Cambria Math" w:cs="Times New Roman"/>
                  <w:sz w:val="24"/>
                  <w:szCs w:val="21"/>
                </w:rPr>
                <m:t>2</m:t>
              </m:r>
            </m:den>
          </m:f>
          <m:sSup>
            <m:sSupPr>
              <m:ctrlPr>
                <w:rPr>
                  <w:rFonts w:ascii="Cambria Math" w:eastAsiaTheme="minorEastAsia" w:hAnsi="Cambria Math" w:cs="Times New Roman"/>
                  <w:i/>
                  <w:sz w:val="24"/>
                  <w:szCs w:val="21"/>
                </w:rPr>
              </m:ctrlPr>
            </m:sSupPr>
            <m:e>
              <m:d>
                <m:dPr>
                  <m:ctrlPr>
                    <w:rPr>
                      <w:rFonts w:ascii="Cambria Math" w:eastAsiaTheme="minorEastAsia" w:hAnsi="Cambria Math" w:cs="Times New Roman"/>
                      <w:i/>
                      <w:sz w:val="24"/>
                      <w:szCs w:val="21"/>
                    </w:rPr>
                  </m:ctrlPr>
                </m:dPr>
                <m:e>
                  <m:r>
                    <w:rPr>
                      <w:rFonts w:ascii="Cambria Math" w:eastAsiaTheme="minorEastAsia" w:hAnsi="Cambria Math" w:cs="Times New Roman"/>
                      <w:sz w:val="24"/>
                      <w:szCs w:val="21"/>
                    </w:rPr>
                    <m:t>r-1</m:t>
                  </m:r>
                </m:e>
              </m:d>
            </m:e>
            <m:sup>
              <m:r>
                <w:rPr>
                  <w:rFonts w:ascii="Cambria Math" w:eastAsiaTheme="minorEastAsia" w:hAnsi="Cambria Math" w:cs="Times New Roman"/>
                  <w:sz w:val="24"/>
                  <w:szCs w:val="21"/>
                </w:rPr>
                <m:t>2</m:t>
              </m:r>
            </m:sup>
          </m:sSup>
          <m:r>
            <w:rPr>
              <w:rFonts w:ascii="Cambria Math" w:eastAsiaTheme="minorEastAsia" w:hAnsi="Cambria Math" w:cs="Times New Roman"/>
              <w:sz w:val="24"/>
              <w:szCs w:val="21"/>
            </w:rPr>
            <m:t xml:space="preserve">          ⟹          F</m:t>
          </m:r>
          <m:d>
            <m:dPr>
              <m:ctrlPr>
                <w:rPr>
                  <w:rFonts w:ascii="Cambria Math" w:eastAsiaTheme="minorEastAsia" w:hAnsi="Cambria Math" w:cs="Times New Roman"/>
                  <w:i/>
                  <w:sz w:val="24"/>
                  <w:szCs w:val="21"/>
                </w:rPr>
              </m:ctrlPr>
            </m:dPr>
            <m:e>
              <m:r>
                <w:rPr>
                  <w:rFonts w:ascii="Cambria Math" w:eastAsiaTheme="minorEastAsia" w:hAnsi="Cambria Math" w:cs="Times New Roman"/>
                  <w:sz w:val="24"/>
                  <w:szCs w:val="21"/>
                </w:rPr>
                <m:t>u</m:t>
              </m:r>
            </m:e>
          </m:d>
          <m:r>
            <w:rPr>
              <w:rFonts w:ascii="Cambria Math" w:eastAsiaTheme="minorEastAsia" w:hAnsi="Cambria Math" w:cs="Times New Roman"/>
              <w:sz w:val="24"/>
              <w:szCs w:val="21"/>
            </w:rPr>
            <m:t>=1+u</m:t>
          </m:r>
        </m:oMath>
      </m:oMathPara>
    </w:p>
    <w:p w:rsidR="000108F7" w:rsidRDefault="0045331A" w:rsidP="0045331A">
      <w:pPr>
        <w:pStyle w:val="Odsekzoznamu"/>
        <w:numPr>
          <w:ilvl w:val="0"/>
          <w:numId w:val="2"/>
        </w:numPr>
        <w:tabs>
          <w:tab w:val="left" w:pos="426"/>
        </w:tabs>
        <w:autoSpaceDE w:val="0"/>
        <w:autoSpaceDN w:val="0"/>
        <w:adjustRightInd w:val="0"/>
        <w:spacing w:before="240" w:after="0" w:line="360" w:lineRule="auto"/>
        <w:ind w:left="227" w:hanging="227"/>
        <w:contextualSpacing w:val="0"/>
        <w:jc w:val="both"/>
        <w:rPr>
          <w:rFonts w:ascii="Times New Roman" w:eastAsiaTheme="minorEastAsia" w:hAnsi="Times New Roman" w:cs="Times New Roman"/>
          <w:sz w:val="24"/>
          <w:szCs w:val="21"/>
        </w:rPr>
      </w:pPr>
      <w:r>
        <w:rPr>
          <w:rFonts w:ascii="Times New Roman" w:eastAsiaTheme="minorEastAsia" w:hAnsi="Times New Roman" w:cs="Times New Roman"/>
          <w:i/>
          <w:sz w:val="24"/>
          <w:szCs w:val="21"/>
        </w:rPr>
        <w:t>raking ratio</w:t>
      </w:r>
      <w:r>
        <w:rPr>
          <w:rFonts w:ascii="Times New Roman" w:eastAsiaTheme="minorEastAsia" w:hAnsi="Times New Roman" w:cs="Times New Roman"/>
          <w:sz w:val="24"/>
          <w:szCs w:val="21"/>
        </w:rPr>
        <w:t xml:space="preserve"> – nonlinear distance function that circumvents the „negative weights“ problem. Not to be so optimistic, also raking ratio brings some difficulties, </w:t>
      </w:r>
      <w:r w:rsidR="0013089B">
        <w:rPr>
          <w:rFonts w:ascii="Times New Roman" w:eastAsiaTheme="minorEastAsia" w:hAnsi="Times New Roman" w:cs="Times New Roman"/>
          <w:sz w:val="24"/>
          <w:szCs w:val="21"/>
        </w:rPr>
        <w:t>because</w:t>
      </w:r>
      <w:r>
        <w:rPr>
          <w:rFonts w:ascii="Times New Roman" w:eastAsiaTheme="minorEastAsia" w:hAnsi="Times New Roman" w:cs="Times New Roman"/>
          <w:sz w:val="24"/>
          <w:szCs w:val="21"/>
        </w:rPr>
        <w:t xml:space="preserve"> weights less than 1 could appear. </w:t>
      </w:r>
    </w:p>
    <w:p w:rsidR="0045331A" w:rsidRPr="0045331A" w:rsidRDefault="0045331A" w:rsidP="0045331A">
      <w:pPr>
        <w:tabs>
          <w:tab w:val="left" w:pos="426"/>
        </w:tabs>
        <w:autoSpaceDE w:val="0"/>
        <w:autoSpaceDN w:val="0"/>
        <w:adjustRightInd w:val="0"/>
        <w:spacing w:after="0" w:line="360" w:lineRule="auto"/>
        <w:ind w:left="360"/>
        <w:jc w:val="center"/>
        <w:rPr>
          <w:rFonts w:ascii="Times New Roman" w:eastAsiaTheme="minorEastAsia" w:hAnsi="Times New Roman" w:cs="Times New Roman"/>
          <w:sz w:val="24"/>
          <w:szCs w:val="21"/>
        </w:rPr>
      </w:pPr>
      <m:oMathPara>
        <m:oMath>
          <m:r>
            <w:rPr>
              <w:rFonts w:ascii="Cambria Math" w:eastAsiaTheme="minorEastAsia" w:hAnsi="Cambria Math" w:cs="Times New Roman"/>
              <w:sz w:val="24"/>
              <w:szCs w:val="21"/>
            </w:rPr>
            <m:t>G</m:t>
          </m:r>
          <m:d>
            <m:dPr>
              <m:ctrlPr>
                <w:rPr>
                  <w:rFonts w:ascii="Cambria Math" w:eastAsiaTheme="minorEastAsia" w:hAnsi="Cambria Math" w:cs="Times New Roman"/>
                  <w:i/>
                  <w:sz w:val="24"/>
                  <w:szCs w:val="21"/>
                </w:rPr>
              </m:ctrlPr>
            </m:dPr>
            <m:e>
              <m:r>
                <w:rPr>
                  <w:rFonts w:ascii="Cambria Math" w:eastAsiaTheme="minorEastAsia" w:hAnsi="Cambria Math" w:cs="Times New Roman"/>
                  <w:sz w:val="24"/>
                  <w:szCs w:val="21"/>
                </w:rPr>
                <m:t>r</m:t>
              </m:r>
            </m:e>
          </m:d>
          <m:r>
            <w:rPr>
              <w:rFonts w:ascii="Cambria Math" w:eastAsiaTheme="minorEastAsia" w:hAnsi="Cambria Math" w:cs="Times New Roman"/>
              <w:sz w:val="24"/>
              <w:szCs w:val="21"/>
            </w:rPr>
            <m:t xml:space="preserve">=r </m:t>
          </m:r>
          <m:r>
            <m:rPr>
              <m:nor/>
            </m:rPr>
            <w:rPr>
              <w:rFonts w:ascii="Cambria Math" w:eastAsiaTheme="minorEastAsia" w:hAnsi="Cambria Math" w:cs="Times New Roman"/>
              <w:sz w:val="24"/>
              <w:szCs w:val="21"/>
            </w:rPr>
            <m:t xml:space="preserve">ln </m:t>
          </m:r>
          <m:r>
            <w:rPr>
              <w:rFonts w:ascii="Cambria Math" w:eastAsiaTheme="minorEastAsia" w:hAnsi="Cambria Math" w:cs="Times New Roman"/>
              <w:sz w:val="24"/>
              <w:szCs w:val="21"/>
            </w:rPr>
            <m:t>r-r+1       ⟹          F</m:t>
          </m:r>
          <m:d>
            <m:dPr>
              <m:ctrlPr>
                <w:rPr>
                  <w:rFonts w:ascii="Cambria Math" w:eastAsiaTheme="minorEastAsia" w:hAnsi="Cambria Math" w:cs="Times New Roman"/>
                  <w:i/>
                  <w:sz w:val="24"/>
                  <w:szCs w:val="21"/>
                </w:rPr>
              </m:ctrlPr>
            </m:dPr>
            <m:e>
              <m:r>
                <w:rPr>
                  <w:rFonts w:ascii="Cambria Math" w:eastAsiaTheme="minorEastAsia" w:hAnsi="Cambria Math" w:cs="Times New Roman"/>
                  <w:sz w:val="24"/>
                  <w:szCs w:val="21"/>
                </w:rPr>
                <m:t>u</m:t>
              </m:r>
            </m:e>
          </m:d>
          <m:r>
            <w:rPr>
              <w:rFonts w:ascii="Cambria Math" w:eastAsiaTheme="minorEastAsia" w:hAnsi="Cambria Math" w:cs="Times New Roman"/>
              <w:sz w:val="24"/>
              <w:szCs w:val="21"/>
            </w:rPr>
            <m:t>=</m:t>
          </m:r>
          <m:sSup>
            <m:sSupPr>
              <m:ctrlPr>
                <w:rPr>
                  <w:rFonts w:ascii="Cambria Math" w:eastAsiaTheme="minorEastAsia" w:hAnsi="Cambria Math" w:cs="Times New Roman"/>
                  <w:i/>
                  <w:sz w:val="24"/>
                  <w:szCs w:val="21"/>
                </w:rPr>
              </m:ctrlPr>
            </m:sSupPr>
            <m:e>
              <m:r>
                <w:rPr>
                  <w:rFonts w:ascii="Cambria Math" w:eastAsiaTheme="minorEastAsia" w:hAnsi="Cambria Math" w:cs="Times New Roman"/>
                  <w:sz w:val="24"/>
                  <w:szCs w:val="21"/>
                </w:rPr>
                <m:t>e</m:t>
              </m:r>
            </m:e>
            <m:sup>
              <m:r>
                <w:rPr>
                  <w:rFonts w:ascii="Cambria Math" w:eastAsiaTheme="minorEastAsia" w:hAnsi="Cambria Math" w:cs="Times New Roman"/>
                  <w:sz w:val="24"/>
                  <w:szCs w:val="21"/>
                </w:rPr>
                <m:t>u</m:t>
              </m:r>
            </m:sup>
          </m:sSup>
        </m:oMath>
      </m:oMathPara>
    </w:p>
    <w:p w:rsidR="0045331A" w:rsidRDefault="00F92E9A" w:rsidP="00F92E9A">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eastAsiaTheme="minorEastAsia" w:hAnsi="Times New Roman" w:cs="Times New Roman"/>
          <w:sz w:val="24"/>
          <w:szCs w:val="21"/>
        </w:rPr>
      </w:pPr>
      <w:r>
        <w:rPr>
          <w:rFonts w:ascii="Times New Roman" w:eastAsiaTheme="minorEastAsia" w:hAnsi="Times New Roman" w:cs="Times New Roman"/>
          <w:i/>
          <w:sz w:val="24"/>
          <w:szCs w:val="21"/>
        </w:rPr>
        <w:t>logit</w:t>
      </w:r>
      <w:r>
        <w:rPr>
          <w:rFonts w:ascii="Times New Roman" w:eastAsiaTheme="minorEastAsia" w:hAnsi="Times New Roman" w:cs="Times New Roman"/>
          <w:sz w:val="24"/>
          <w:szCs w:val="21"/>
        </w:rPr>
        <w:t xml:space="preserve"> – bounded version of raking ratio. User is able to enter lower and upper bound</w:t>
      </w:r>
      <w:r w:rsidR="00566D4B">
        <w:rPr>
          <w:rFonts w:ascii="Times New Roman" w:eastAsiaTheme="minorEastAsia" w:hAnsi="Times New Roman" w:cs="Times New Roman"/>
          <w:sz w:val="24"/>
          <w:szCs w:val="21"/>
        </w:rPr>
        <w:t>s</w:t>
      </w:r>
      <w:r>
        <w:rPr>
          <w:rFonts w:ascii="Times New Roman" w:eastAsiaTheme="minorEastAsia" w:hAnsi="Times New Roman" w:cs="Times New Roman"/>
          <w:sz w:val="24"/>
          <w:szCs w:val="21"/>
        </w:rPr>
        <w:t xml:space="preserve"> for quotient  </w:t>
      </w:r>
      <m:oMath>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r</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f>
          <m:fPr>
            <m:ctrlPr>
              <w:rPr>
                <w:rFonts w:ascii="Cambria Math" w:eastAsiaTheme="minorEastAsia" w:hAnsi="Cambria Math" w:cs="Times New Roman"/>
                <w:i/>
                <w:sz w:val="24"/>
                <w:szCs w:val="21"/>
              </w:rPr>
            </m:ctrlPr>
          </m:fPr>
          <m:num>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num>
          <m:den>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den>
        </m:f>
      </m:oMath>
      <w:r w:rsidR="00497AE8">
        <w:rPr>
          <w:rFonts w:ascii="Times New Roman" w:eastAsiaTheme="minorEastAsia" w:hAnsi="Times New Roman" w:cs="Times New Roman"/>
          <w:sz w:val="24"/>
          <w:szCs w:val="21"/>
        </w:rPr>
        <w:t xml:space="preserve">, differences between design and calibration weights as well as </w:t>
      </w:r>
      <w:r w:rsidR="00E85551">
        <w:rPr>
          <w:rFonts w:ascii="Times New Roman" w:eastAsiaTheme="minorEastAsia" w:hAnsi="Times New Roman" w:cs="Times New Roman"/>
          <w:sz w:val="24"/>
          <w:szCs w:val="21"/>
        </w:rPr>
        <w:t xml:space="preserve">the </w:t>
      </w:r>
      <w:r w:rsidR="00497AE8">
        <w:rPr>
          <w:rFonts w:ascii="Times New Roman" w:eastAsiaTheme="minorEastAsia" w:hAnsi="Times New Roman" w:cs="Times New Roman"/>
          <w:sz w:val="24"/>
          <w:szCs w:val="21"/>
        </w:rPr>
        <w:t>condition that weights are not less than 1</w:t>
      </w:r>
      <w:r w:rsidR="00E85551">
        <w:rPr>
          <w:rFonts w:ascii="Times New Roman" w:eastAsiaTheme="minorEastAsia" w:hAnsi="Times New Roman" w:cs="Times New Roman"/>
          <w:sz w:val="24"/>
          <w:szCs w:val="21"/>
        </w:rPr>
        <w:t xml:space="preserve"> can be controlled</w:t>
      </w:r>
      <w:r w:rsidR="00497AE8">
        <w:rPr>
          <w:rFonts w:ascii="Times New Roman" w:eastAsiaTheme="minorEastAsia" w:hAnsi="Times New Roman" w:cs="Times New Roman"/>
          <w:sz w:val="24"/>
          <w:szCs w:val="21"/>
        </w:rPr>
        <w:t>. It gives</w:t>
      </w:r>
    </w:p>
    <w:p w:rsidR="00497AE8" w:rsidRPr="00497AE8" w:rsidRDefault="00497AE8" w:rsidP="00497AE8">
      <w:pPr>
        <w:pStyle w:val="Odsekzoznamu"/>
        <w:tabs>
          <w:tab w:val="left" w:pos="426"/>
        </w:tabs>
        <w:autoSpaceDE w:val="0"/>
        <w:autoSpaceDN w:val="0"/>
        <w:adjustRightInd w:val="0"/>
        <w:spacing w:before="240" w:after="0" w:line="360" w:lineRule="auto"/>
        <w:ind w:left="227"/>
        <w:contextualSpacing w:val="0"/>
        <w:jc w:val="center"/>
        <w:rPr>
          <w:rFonts w:ascii="Times New Roman" w:eastAsiaTheme="minorEastAsia" w:hAnsi="Times New Roman" w:cs="Times New Roman"/>
          <w:sz w:val="24"/>
          <w:szCs w:val="21"/>
        </w:rPr>
      </w:pPr>
      <m:oMathPara>
        <m:oMath>
          <m:r>
            <w:rPr>
              <w:rFonts w:ascii="Cambria Math" w:eastAsiaTheme="minorEastAsia" w:hAnsi="Cambria Math" w:cs="Times New Roman"/>
              <w:sz w:val="24"/>
              <w:szCs w:val="21"/>
            </w:rPr>
            <m:t>L</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≤U</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oMath>
      </m:oMathPara>
    </w:p>
    <w:p w:rsidR="00795D78" w:rsidRDefault="00497AE8" w:rsidP="00795D78">
      <w:pPr>
        <w:autoSpaceDE w:val="0"/>
        <w:autoSpaceDN w:val="0"/>
        <w:adjustRightInd w:val="0"/>
        <w:spacing w:before="240" w:after="0" w:line="360" w:lineRule="auto"/>
        <w:ind w:left="227"/>
        <w:jc w:val="both"/>
        <w:rPr>
          <w:rFonts w:ascii="Times New Roman" w:eastAsiaTheme="minorEastAsia" w:hAnsi="Times New Roman" w:cs="Times New Roman"/>
          <w:sz w:val="24"/>
          <w:szCs w:val="21"/>
        </w:rPr>
      </w:pPr>
      <w:r>
        <w:rPr>
          <w:rFonts w:ascii="Times New Roman" w:eastAsiaTheme="minorEastAsia" w:hAnsi="Times New Roman" w:cs="Times New Roman"/>
          <w:sz w:val="24"/>
          <w:szCs w:val="21"/>
        </w:rPr>
        <w:t xml:space="preserve">User must be aware of range allowed for calibration weights, tense bounds often lead to unsolvable system. The goal is to seek an appropriate balance </w:t>
      </w:r>
      <w:r w:rsidR="001577EF">
        <w:rPr>
          <w:rFonts w:ascii="Times New Roman" w:eastAsiaTheme="minorEastAsia" w:hAnsi="Times New Roman" w:cs="Times New Roman"/>
          <w:sz w:val="24"/>
          <w:szCs w:val="21"/>
        </w:rPr>
        <w:t xml:space="preserve">between distance applied and </w:t>
      </w:r>
      <w:r w:rsidR="00795D78">
        <w:rPr>
          <w:rFonts w:ascii="Times New Roman" w:eastAsiaTheme="minorEastAsia" w:hAnsi="Times New Roman" w:cs="Times New Roman"/>
          <w:sz w:val="24"/>
          <w:szCs w:val="21"/>
        </w:rPr>
        <w:t xml:space="preserve">precision of  </w:t>
      </w:r>
      <m:oMath>
        <m:nary>
          <m:naryPr>
            <m:chr m:val="∑"/>
            <m:limLoc m:val="undOvr"/>
            <m:supHide m:val="1"/>
            <m:ctrlPr>
              <w:rPr>
                <w:rFonts w:ascii="Cambria Math" w:eastAsiaTheme="minorEastAsia" w:hAnsi="Cambria Math" w:cs="Times New Roman"/>
                <w:i/>
                <w:sz w:val="24"/>
                <w:szCs w:val="21"/>
              </w:rPr>
            </m:ctrlPr>
          </m:naryPr>
          <m:sub>
            <m:r>
              <w:rPr>
                <w:rFonts w:ascii="Cambria Math" w:eastAsiaTheme="minorEastAsia" w:hAnsi="Cambria Math" w:cs="Times New Roman"/>
                <w:sz w:val="24"/>
                <w:szCs w:val="21"/>
              </w:rPr>
              <m:t>k∈S</m:t>
            </m:r>
          </m:sub>
          <m:sup/>
          <m:e>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x</m:t>
                </m:r>
              </m:e>
              <m:sub>
                <m:r>
                  <w:rPr>
                    <w:rFonts w:ascii="Cambria Math" w:eastAsiaTheme="minorEastAsia" w:hAnsi="Cambria Math" w:cs="Times New Roman"/>
                    <w:sz w:val="24"/>
                    <w:szCs w:val="21"/>
                  </w:rPr>
                  <m:t>kj</m:t>
                </m:r>
              </m:sub>
            </m:sSub>
          </m:e>
        </m:nary>
        <m:r>
          <w:rPr>
            <w:rFonts w:ascii="Cambria Math" w:eastAsiaTheme="minorEastAsia" w:hAnsi="Cambria Math" w:cs="Times New Roman"/>
            <w:sz w:val="24"/>
            <w:szCs w:val="21"/>
          </w:rPr>
          <m:t>=</m:t>
        </m:r>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X</m:t>
            </m:r>
          </m:e>
          <m:sub>
            <m:r>
              <w:rPr>
                <w:rFonts w:ascii="Cambria Math" w:eastAsiaTheme="minorEastAsia" w:hAnsi="Cambria Math" w:cs="Times New Roman"/>
                <w:sz w:val="24"/>
                <w:szCs w:val="21"/>
              </w:rPr>
              <m:t>j</m:t>
            </m:r>
          </m:sub>
        </m:sSub>
        <m:r>
          <w:rPr>
            <w:rFonts w:ascii="Cambria Math" w:eastAsiaTheme="minorEastAsia" w:hAnsi="Cambria Math" w:cs="Times New Roman"/>
            <w:sz w:val="24"/>
            <w:szCs w:val="21"/>
          </w:rPr>
          <m:t xml:space="preserve">. </m:t>
        </m:r>
      </m:oMath>
      <w:r w:rsidR="00795D78">
        <w:rPr>
          <w:rFonts w:ascii="Times New Roman" w:eastAsiaTheme="minorEastAsia" w:hAnsi="Times New Roman" w:cs="Times New Roman"/>
          <w:sz w:val="24"/>
          <w:szCs w:val="21"/>
        </w:rPr>
        <w:t xml:space="preserve">The function is defined as </w:t>
      </w:r>
    </w:p>
    <w:p w:rsidR="00795D78" w:rsidRPr="00935DEF" w:rsidRDefault="00795D78" w:rsidP="00795D78">
      <w:pPr>
        <w:spacing w:before="240" w:after="0" w:line="360" w:lineRule="auto"/>
        <w:jc w:val="center"/>
        <w:rPr>
          <w:rFonts w:ascii="Times New Roman" w:hAnsi="Times New Roman"/>
          <w:sz w:val="24"/>
          <w:szCs w:val="24"/>
        </w:rPr>
      </w:pPr>
      <m:oMathPara>
        <m:oMath>
          <m:r>
            <w:rPr>
              <w:rFonts w:ascii="Cambria Math" w:hAnsi="Cambria Math"/>
              <w:sz w:val="24"/>
              <w:szCs w:val="24"/>
            </w:rPr>
            <m:t>G</m:t>
          </m:r>
          <m:d>
            <m:dPr>
              <m:ctrlPr>
                <w:rPr>
                  <w:rFonts w:ascii="Cambria Math" w:hAnsi="Times New Roman"/>
                  <w:i/>
                  <w:sz w:val="24"/>
                  <w:szCs w:val="24"/>
                </w:rPr>
              </m:ctrlPr>
            </m:dPr>
            <m:e>
              <m:r>
                <w:rPr>
                  <w:rFonts w:ascii="Cambria Math" w:hAnsi="Cambria Math"/>
                  <w:sz w:val="24"/>
                  <w:szCs w:val="24"/>
                </w:rPr>
                <m:t>r</m:t>
              </m:r>
            </m:e>
          </m:d>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Cambria Math"/>
                  <w:sz w:val="24"/>
                  <w:szCs w:val="24"/>
                </w:rPr>
                <m:t>A</m:t>
              </m:r>
            </m:den>
          </m:f>
          <m:d>
            <m:dPr>
              <m:begChr m:val="["/>
              <m:endChr m:val="]"/>
              <m:ctrlPr>
                <w:rPr>
                  <w:rFonts w:ascii="Cambria Math" w:hAnsi="Times New Roman"/>
                  <w:i/>
                  <w:sz w:val="24"/>
                  <w:szCs w:val="24"/>
                </w:rPr>
              </m:ctrlPr>
            </m:dPr>
            <m:e>
              <m:d>
                <m:dPr>
                  <m:ctrlPr>
                    <w:rPr>
                      <w:rFonts w:ascii="Cambria Math" w:hAnsi="Times New Roman"/>
                      <w:i/>
                      <w:sz w:val="24"/>
                      <w:szCs w:val="24"/>
                    </w:rPr>
                  </m:ctrlPr>
                </m:dPr>
                <m:e>
                  <m:r>
                    <w:rPr>
                      <w:rFonts w:ascii="Cambria Math" w:hAnsi="Cambria Math"/>
                      <w:sz w:val="24"/>
                      <w:szCs w:val="24"/>
                    </w:rPr>
                    <m:t>r</m:t>
                  </m:r>
                  <m:r>
                    <w:rPr>
                      <w:rFonts w:ascii="Times New Roman" w:hAnsi="Times New Roman"/>
                      <w:sz w:val="24"/>
                      <w:szCs w:val="24"/>
                    </w:rPr>
                    <m:t>-</m:t>
                  </m:r>
                  <m:r>
                    <w:rPr>
                      <w:rFonts w:ascii="Cambria Math" w:hAnsi="Cambria Math"/>
                      <w:sz w:val="24"/>
                      <w:szCs w:val="24"/>
                    </w:rPr>
                    <m:t>L</m:t>
                  </m:r>
                </m:e>
              </m:d>
              <m:func>
                <m:funcPr>
                  <m:ctrlPr>
                    <w:rPr>
                      <w:rFonts w:ascii="Cambria Math" w:hAnsi="Times New Roman"/>
                      <w:i/>
                      <w:sz w:val="24"/>
                      <w:szCs w:val="24"/>
                    </w:rPr>
                  </m:ctrlPr>
                </m:funcPr>
                <m:fName>
                  <m:r>
                    <m:rPr>
                      <m:sty m:val="p"/>
                    </m:rPr>
                    <w:rPr>
                      <w:rFonts w:ascii="Cambria Math" w:hAnsi="Times New Roman"/>
                      <w:sz w:val="24"/>
                      <w:szCs w:val="24"/>
                    </w:rPr>
                    <m:t>ln</m:t>
                  </m:r>
                </m:fName>
                <m:e>
                  <m:f>
                    <m:fPr>
                      <m:ctrlPr>
                        <w:rPr>
                          <w:rFonts w:ascii="Cambria Math" w:hAnsi="Times New Roman"/>
                          <w:i/>
                          <w:sz w:val="24"/>
                          <w:szCs w:val="24"/>
                        </w:rPr>
                      </m:ctrlPr>
                    </m:fPr>
                    <m:num>
                      <m:r>
                        <w:rPr>
                          <w:rFonts w:ascii="Cambria Math" w:hAnsi="Cambria Math"/>
                          <w:sz w:val="24"/>
                          <w:szCs w:val="24"/>
                        </w:rPr>
                        <m:t>r</m:t>
                      </m:r>
                      <m:r>
                        <w:rPr>
                          <w:rFonts w:ascii="Times New Roman" w:hAnsi="Times New Roman"/>
                          <w:sz w:val="24"/>
                          <w:szCs w:val="24"/>
                        </w:rPr>
                        <m:t>-</m:t>
                      </m:r>
                      <m:r>
                        <w:rPr>
                          <w:rFonts w:ascii="Cambria Math" w:hAnsi="Cambria Math"/>
                          <w:sz w:val="24"/>
                          <w:szCs w:val="24"/>
                        </w:rPr>
                        <m:t>L</m:t>
                      </m:r>
                    </m:num>
                    <m:den>
                      <m:r>
                        <w:rPr>
                          <w:rFonts w:ascii="Cambria Math" w:hAnsi="Times New Roman"/>
                          <w:sz w:val="24"/>
                          <w:szCs w:val="24"/>
                        </w:rPr>
                        <m:t>1</m:t>
                      </m:r>
                      <m:r>
                        <w:rPr>
                          <w:rFonts w:ascii="Cambria Math" w:hAnsi="Times New Roman"/>
                          <w:sz w:val="24"/>
                          <w:szCs w:val="24"/>
                        </w:rPr>
                        <m:t>-</m:t>
                      </m:r>
                      <m:r>
                        <w:rPr>
                          <w:rFonts w:ascii="Cambria Math" w:hAnsi="Cambria Math"/>
                          <w:sz w:val="24"/>
                          <w:szCs w:val="24"/>
                        </w:rPr>
                        <m:t>L</m:t>
                      </m:r>
                    </m:den>
                  </m:f>
                </m:e>
              </m:func>
              <m:r>
                <w:rPr>
                  <w:rFonts w:ascii="Cambria Math" w:hAnsi="Times New Roman"/>
                  <w:sz w:val="24"/>
                  <w:szCs w:val="24"/>
                </w:rPr>
                <m:t>+</m:t>
              </m:r>
              <m:d>
                <m:dPr>
                  <m:ctrlPr>
                    <w:rPr>
                      <w:rFonts w:ascii="Cambria Math" w:hAnsi="Times New Roman"/>
                      <w:i/>
                      <w:sz w:val="24"/>
                      <w:szCs w:val="24"/>
                    </w:rPr>
                  </m:ctrlPr>
                </m:dPr>
                <m:e>
                  <m:r>
                    <w:rPr>
                      <w:rFonts w:ascii="Cambria Math" w:hAnsi="Cambria Math"/>
                      <w:sz w:val="24"/>
                      <w:szCs w:val="24"/>
                    </w:rPr>
                    <m:t>U</m:t>
                  </m:r>
                  <m:r>
                    <w:rPr>
                      <w:rFonts w:ascii="Times New Roman" w:hAnsi="Times New Roman"/>
                      <w:sz w:val="24"/>
                      <w:szCs w:val="24"/>
                    </w:rPr>
                    <m:t>-</m:t>
                  </m:r>
                  <m:r>
                    <w:rPr>
                      <w:rFonts w:ascii="Cambria Math" w:hAnsi="Cambria Math"/>
                      <w:sz w:val="24"/>
                      <w:szCs w:val="24"/>
                    </w:rPr>
                    <m:t>r</m:t>
                  </m:r>
                </m:e>
              </m:d>
              <m:func>
                <m:funcPr>
                  <m:ctrlPr>
                    <w:rPr>
                      <w:rFonts w:ascii="Cambria Math" w:hAnsi="Times New Roman"/>
                      <w:i/>
                      <w:sz w:val="24"/>
                      <w:szCs w:val="24"/>
                    </w:rPr>
                  </m:ctrlPr>
                </m:funcPr>
                <m:fName>
                  <m:r>
                    <m:rPr>
                      <m:sty m:val="p"/>
                    </m:rPr>
                    <w:rPr>
                      <w:rFonts w:ascii="Cambria Math" w:hAnsi="Times New Roman"/>
                      <w:sz w:val="24"/>
                      <w:szCs w:val="24"/>
                    </w:rPr>
                    <m:t>ln</m:t>
                  </m:r>
                </m:fName>
                <m:e>
                  <m:f>
                    <m:fPr>
                      <m:ctrlPr>
                        <w:rPr>
                          <w:rFonts w:ascii="Cambria Math" w:hAnsi="Times New Roman"/>
                          <w:i/>
                          <w:sz w:val="24"/>
                          <w:szCs w:val="24"/>
                        </w:rPr>
                      </m:ctrlPr>
                    </m:fPr>
                    <m:num>
                      <m:r>
                        <w:rPr>
                          <w:rFonts w:ascii="Cambria Math" w:hAnsi="Cambria Math"/>
                          <w:sz w:val="24"/>
                          <w:szCs w:val="24"/>
                        </w:rPr>
                        <m:t>U</m:t>
                      </m:r>
                      <m:r>
                        <w:rPr>
                          <w:rFonts w:ascii="Times New Roman" w:hAnsi="Times New Roman"/>
                          <w:sz w:val="24"/>
                          <w:szCs w:val="24"/>
                        </w:rPr>
                        <m:t>-</m:t>
                      </m:r>
                      <m:r>
                        <w:rPr>
                          <w:rFonts w:ascii="Cambria Math" w:hAnsi="Cambria Math"/>
                          <w:sz w:val="24"/>
                          <w:szCs w:val="24"/>
                        </w:rPr>
                        <m:t>r</m:t>
                      </m:r>
                    </m:num>
                    <m:den>
                      <m:r>
                        <w:rPr>
                          <w:rFonts w:ascii="Cambria Math" w:hAnsi="Cambria Math"/>
                          <w:sz w:val="24"/>
                          <w:szCs w:val="24"/>
                        </w:rPr>
                        <m:t>U</m:t>
                      </m:r>
                      <m:r>
                        <w:rPr>
                          <w:rFonts w:ascii="Times New Roman" w:hAnsi="Times New Roman"/>
                          <w:sz w:val="24"/>
                          <w:szCs w:val="24"/>
                        </w:rPr>
                        <m:t>-</m:t>
                      </m:r>
                      <m:r>
                        <w:rPr>
                          <w:rFonts w:ascii="Cambria Math" w:hAnsi="Times New Roman"/>
                          <w:sz w:val="24"/>
                          <w:szCs w:val="24"/>
                        </w:rPr>
                        <m:t>1</m:t>
                      </m:r>
                    </m:den>
                  </m:f>
                </m:e>
              </m:func>
            </m:e>
          </m:d>
        </m:oMath>
      </m:oMathPara>
    </w:p>
    <w:p w:rsidR="00350C32" w:rsidRDefault="00795D78" w:rsidP="00350C32">
      <w:pPr>
        <w:autoSpaceDE w:val="0"/>
        <w:autoSpaceDN w:val="0"/>
        <w:adjustRightInd w:val="0"/>
        <w:spacing w:before="240" w:after="0" w:line="360" w:lineRule="auto"/>
        <w:ind w:left="227"/>
        <w:jc w:val="both"/>
        <w:rPr>
          <w:rFonts w:ascii="Times New Roman" w:eastAsiaTheme="minorEastAsia" w:hAnsi="Times New Roman" w:cs="Times New Roman"/>
          <w:sz w:val="24"/>
          <w:szCs w:val="24"/>
        </w:rPr>
      </w:pPr>
      <m:oMathPara>
        <m:oMath>
          <m:r>
            <w:rPr>
              <w:rFonts w:ascii="Cambria Math" w:hAnsi="Cambria Math"/>
              <w:sz w:val="24"/>
              <w:szCs w:val="24"/>
            </w:rPr>
            <m:t>F</m:t>
          </m:r>
          <m:d>
            <m:dPr>
              <m:ctrlPr>
                <w:rPr>
                  <w:rFonts w:ascii="Cambria Math" w:hAnsi="Times New Roman"/>
                  <w:i/>
                  <w:sz w:val="24"/>
                  <w:szCs w:val="24"/>
                </w:rPr>
              </m:ctrlPr>
            </m:dPr>
            <m:e>
              <m:r>
                <w:rPr>
                  <w:rFonts w:ascii="Cambria Math" w:hAnsi="Cambria Math"/>
                  <w:sz w:val="24"/>
                  <w:szCs w:val="24"/>
                </w:rPr>
                <m:t>u</m:t>
              </m:r>
            </m:e>
          </m:d>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L</m:t>
              </m:r>
              <m:d>
                <m:dPr>
                  <m:ctrlPr>
                    <w:rPr>
                      <w:rFonts w:ascii="Cambria Math" w:hAnsi="Times New Roman"/>
                      <w:i/>
                      <w:sz w:val="24"/>
                      <w:szCs w:val="24"/>
                    </w:rPr>
                  </m:ctrlPr>
                </m:dPr>
                <m:e>
                  <m:r>
                    <w:rPr>
                      <w:rFonts w:ascii="Cambria Math" w:hAnsi="Cambria Math"/>
                      <w:sz w:val="24"/>
                      <w:szCs w:val="24"/>
                    </w:rPr>
                    <m:t>U</m:t>
                  </m:r>
                  <m:r>
                    <w:rPr>
                      <w:rFonts w:ascii="Times New Roman" w:hAnsi="Times New Roman"/>
                      <w:sz w:val="24"/>
                      <w:szCs w:val="24"/>
                    </w:rPr>
                    <m:t>-</m:t>
                  </m:r>
                  <m:r>
                    <w:rPr>
                      <w:rFonts w:ascii="Cambria Math" w:hAnsi="Times New Roman"/>
                      <w:sz w:val="24"/>
                      <w:szCs w:val="24"/>
                    </w:rPr>
                    <m:t>1</m:t>
                  </m:r>
                </m:e>
              </m:d>
              <m:r>
                <w:rPr>
                  <w:rFonts w:ascii="Cambria Math" w:hAnsi="Times New Roman"/>
                  <w:sz w:val="24"/>
                  <w:szCs w:val="24"/>
                </w:rPr>
                <m:t>+</m:t>
              </m:r>
              <m:r>
                <w:rPr>
                  <w:rFonts w:ascii="Cambria Math" w:hAnsi="Cambria Math"/>
                  <w:sz w:val="24"/>
                  <w:szCs w:val="24"/>
                </w:rPr>
                <m:t>U</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L</m:t>
                  </m:r>
                </m:e>
              </m:d>
              <m:sSup>
                <m:sSupPr>
                  <m:ctrlPr>
                    <w:rPr>
                      <w:rFonts w:ascii="Cambria Math" w:hAnsi="Times New Roman"/>
                      <w:i/>
                      <w:sz w:val="24"/>
                      <w:szCs w:val="24"/>
                    </w:rPr>
                  </m:ctrlPr>
                </m:sSupPr>
                <m:e>
                  <m:r>
                    <w:rPr>
                      <w:rFonts w:ascii="Cambria Math" w:hAnsi="Cambria Math"/>
                      <w:sz w:val="24"/>
                      <w:szCs w:val="24"/>
                    </w:rPr>
                    <m:t>e</m:t>
                  </m:r>
                </m:e>
                <m:sup>
                  <m:r>
                    <w:rPr>
                      <w:rFonts w:ascii="Cambria Math" w:hAnsi="Cambria Math"/>
                      <w:sz w:val="24"/>
                      <w:szCs w:val="24"/>
                    </w:rPr>
                    <m:t>Au</m:t>
                  </m:r>
                </m:sup>
              </m:sSup>
            </m:num>
            <m:den>
              <m:d>
                <m:dPr>
                  <m:ctrlPr>
                    <w:rPr>
                      <w:rFonts w:ascii="Cambria Math" w:hAnsi="Times New Roman"/>
                      <w:i/>
                      <w:sz w:val="24"/>
                      <w:szCs w:val="24"/>
                    </w:rPr>
                  </m:ctrlPr>
                </m:dPr>
                <m:e>
                  <m:r>
                    <w:rPr>
                      <w:rFonts w:ascii="Cambria Math" w:hAnsi="Cambria Math"/>
                      <w:sz w:val="24"/>
                      <w:szCs w:val="24"/>
                    </w:rPr>
                    <m:t>U</m:t>
                  </m:r>
                  <m:r>
                    <w:rPr>
                      <w:rFonts w:ascii="Times New Roman" w:hAnsi="Times New Roman"/>
                      <w:sz w:val="24"/>
                      <w:szCs w:val="24"/>
                    </w:rPr>
                    <m:t>-</m:t>
                  </m:r>
                  <m:r>
                    <w:rPr>
                      <w:rFonts w:ascii="Cambria Math" w:hAnsi="Times New Roman"/>
                      <w:sz w:val="24"/>
                      <w:szCs w:val="24"/>
                    </w:rPr>
                    <m:t>1</m:t>
                  </m:r>
                </m:e>
              </m:d>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L</m:t>
                  </m:r>
                </m:e>
              </m:d>
              <m:sSup>
                <m:sSupPr>
                  <m:ctrlPr>
                    <w:rPr>
                      <w:rFonts w:ascii="Cambria Math" w:hAnsi="Times New Roman"/>
                      <w:i/>
                      <w:sz w:val="24"/>
                      <w:szCs w:val="24"/>
                    </w:rPr>
                  </m:ctrlPr>
                </m:sSupPr>
                <m:e>
                  <m:r>
                    <w:rPr>
                      <w:rFonts w:ascii="Cambria Math" w:hAnsi="Cambria Math"/>
                      <w:sz w:val="24"/>
                      <w:szCs w:val="24"/>
                    </w:rPr>
                    <m:t>e</m:t>
                  </m:r>
                </m:e>
                <m:sup>
                  <m:r>
                    <w:rPr>
                      <w:rFonts w:ascii="Cambria Math" w:hAnsi="Cambria Math"/>
                      <w:sz w:val="24"/>
                      <w:szCs w:val="24"/>
                    </w:rPr>
                    <m:t>Au</m:t>
                  </m:r>
                </m:sup>
              </m:sSup>
            </m:den>
          </m:f>
          <m:r>
            <w:rPr>
              <w:rFonts w:ascii="Cambria Math" w:hAnsi="Cambria Math"/>
              <w:sz w:val="24"/>
              <w:szCs w:val="24"/>
            </w:rPr>
            <m:t xml:space="preserve">   </m:t>
          </m:r>
          <m:r>
            <m:rPr>
              <m:nor/>
            </m:rPr>
            <w:rPr>
              <w:rFonts w:ascii="Cambria Math" w:hAnsi="Cambria Math"/>
              <w:sz w:val="24"/>
              <w:szCs w:val="24"/>
            </w:rPr>
            <m:t>where</m:t>
          </m:r>
          <m:r>
            <w:rPr>
              <w:rFonts w:ascii="Cambria Math" w:hAnsi="Cambria Math"/>
              <w:sz w:val="24"/>
              <w:szCs w:val="24"/>
            </w:rPr>
            <m:t xml:space="preserve"> A</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U</m:t>
              </m:r>
              <m:r>
                <w:rPr>
                  <w:rFonts w:ascii="Times New Roman" w:hAnsi="Times New Roman"/>
                  <w:sz w:val="24"/>
                  <w:szCs w:val="24"/>
                </w:rPr>
                <m:t>-</m:t>
              </m:r>
              <m:r>
                <w:rPr>
                  <w:rFonts w:ascii="Cambria Math" w:hAnsi="Cambria Math"/>
                  <w:sz w:val="24"/>
                  <w:szCs w:val="24"/>
                </w:rPr>
                <m:t>L</m:t>
              </m:r>
            </m:num>
            <m:den>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L</m:t>
                  </m:r>
                </m:e>
              </m:d>
              <m:d>
                <m:dPr>
                  <m:ctrlPr>
                    <w:rPr>
                      <w:rFonts w:ascii="Cambria Math" w:hAnsi="Times New Roman"/>
                      <w:i/>
                      <w:sz w:val="24"/>
                      <w:szCs w:val="24"/>
                    </w:rPr>
                  </m:ctrlPr>
                </m:dPr>
                <m:e>
                  <m:r>
                    <w:rPr>
                      <w:rFonts w:ascii="Cambria Math" w:hAnsi="Cambria Math"/>
                      <w:sz w:val="24"/>
                      <w:szCs w:val="24"/>
                    </w:rPr>
                    <m:t>U</m:t>
                  </m:r>
                  <m:r>
                    <w:rPr>
                      <w:rFonts w:ascii="Times New Roman" w:hAnsi="Times New Roman"/>
                      <w:sz w:val="24"/>
                      <w:szCs w:val="24"/>
                    </w:rPr>
                    <m:t>-</m:t>
                  </m:r>
                  <m:r>
                    <w:rPr>
                      <w:rFonts w:ascii="Cambria Math" w:hAnsi="Times New Roman"/>
                      <w:sz w:val="24"/>
                      <w:szCs w:val="24"/>
                    </w:rPr>
                    <m:t>1</m:t>
                  </m:r>
                </m:e>
              </m:d>
            </m:den>
          </m:f>
          <m:r>
            <w:rPr>
              <w:rFonts w:ascii="Cambria Math" w:hAnsi="Cambria Math"/>
              <w:sz w:val="24"/>
              <w:szCs w:val="24"/>
            </w:rPr>
            <m:t xml:space="preserve"> </m:t>
          </m:r>
        </m:oMath>
      </m:oMathPara>
    </w:p>
    <w:p w:rsidR="00795D78" w:rsidRDefault="00795D78" w:rsidP="00795D78">
      <w:pPr>
        <w:pStyle w:val="Odsekzoznamu"/>
        <w:numPr>
          <w:ilvl w:val="0"/>
          <w:numId w:val="2"/>
        </w:numPr>
        <w:autoSpaceDE w:val="0"/>
        <w:autoSpaceDN w:val="0"/>
        <w:adjustRightInd w:val="0"/>
        <w:spacing w:before="240" w:after="0" w:line="360" w:lineRule="auto"/>
        <w:ind w:left="227" w:hanging="227"/>
        <w:jc w:val="both"/>
        <w:rPr>
          <w:rFonts w:ascii="Times New Roman" w:eastAsiaTheme="minorEastAsia" w:hAnsi="Times New Roman" w:cs="Times New Roman"/>
          <w:sz w:val="24"/>
          <w:szCs w:val="21"/>
        </w:rPr>
      </w:pPr>
      <w:r>
        <w:rPr>
          <w:rFonts w:ascii="Times New Roman" w:eastAsiaTheme="minorEastAsia" w:hAnsi="Times New Roman" w:cs="Times New Roman"/>
          <w:i/>
          <w:sz w:val="24"/>
          <w:szCs w:val="21"/>
        </w:rPr>
        <w:t>bounded linear</w:t>
      </w:r>
      <w:r>
        <w:rPr>
          <w:rFonts w:ascii="Times New Roman" w:eastAsiaTheme="minorEastAsia" w:hAnsi="Times New Roman" w:cs="Times New Roman"/>
          <w:sz w:val="24"/>
          <w:szCs w:val="21"/>
        </w:rPr>
        <w:t xml:space="preserve"> – as the name invokes, it is the bounded version of </w:t>
      </w:r>
      <w:r w:rsidR="00E85551">
        <w:rPr>
          <w:rFonts w:ascii="Times New Roman" w:eastAsiaTheme="minorEastAsia" w:hAnsi="Times New Roman" w:cs="Times New Roman"/>
          <w:sz w:val="24"/>
          <w:szCs w:val="21"/>
        </w:rPr>
        <w:t xml:space="preserve">the </w:t>
      </w:r>
      <w:r>
        <w:rPr>
          <w:rFonts w:ascii="Times New Roman" w:eastAsiaTheme="minorEastAsia" w:hAnsi="Times New Roman" w:cs="Times New Roman"/>
          <w:sz w:val="24"/>
          <w:szCs w:val="21"/>
        </w:rPr>
        <w:t xml:space="preserve">linear method. User has to specify </w:t>
      </w:r>
      <w:r w:rsidR="00E85551">
        <w:rPr>
          <w:rFonts w:ascii="Times New Roman" w:eastAsiaTheme="minorEastAsia" w:hAnsi="Times New Roman" w:cs="Times New Roman"/>
          <w:sz w:val="24"/>
          <w:szCs w:val="21"/>
        </w:rPr>
        <w:t xml:space="preserve">the </w:t>
      </w:r>
      <w:r>
        <w:rPr>
          <w:rFonts w:ascii="Times New Roman" w:eastAsiaTheme="minorEastAsia" w:hAnsi="Times New Roman" w:cs="Times New Roman"/>
          <w:sz w:val="24"/>
          <w:szCs w:val="21"/>
        </w:rPr>
        <w:t xml:space="preserve">lower and upper bounds for </w:t>
      </w:r>
      <m:oMath>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r</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f>
          <m:fPr>
            <m:ctrlPr>
              <w:rPr>
                <w:rFonts w:ascii="Cambria Math" w:eastAsiaTheme="minorEastAsia" w:hAnsi="Cambria Math" w:cs="Times New Roman"/>
                <w:i/>
                <w:sz w:val="24"/>
                <w:szCs w:val="21"/>
              </w:rPr>
            </m:ctrlPr>
          </m:fPr>
          <m:num>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num>
          <m:den>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den>
        </m:f>
      </m:oMath>
    </w:p>
    <w:p w:rsidR="00742F34" w:rsidRPr="00CD21AA" w:rsidRDefault="00E868B1" w:rsidP="000C491E">
      <w:pPr>
        <w:pStyle w:val="Odsekzoznamu"/>
        <w:spacing w:before="240" w:after="0" w:line="360" w:lineRule="auto"/>
        <w:contextualSpacing w:val="0"/>
        <w:jc w:val="center"/>
        <w:rPr>
          <w:rFonts w:ascii="Times New Roman" w:hAnsi="Times New Roman"/>
          <w:sz w:val="24"/>
          <w:szCs w:val="24"/>
        </w:rPr>
      </w:pPr>
      <m:oMathPara>
        <m:oMath>
          <m:r>
            <w:rPr>
              <w:rFonts w:ascii="Cambria Math" w:hAnsi="Cambria Math"/>
              <w:sz w:val="24"/>
              <w:szCs w:val="24"/>
            </w:rPr>
            <m:t>G</m:t>
          </m:r>
          <m:d>
            <m:dPr>
              <m:ctrlPr>
                <w:rPr>
                  <w:rFonts w:ascii="Cambria Math" w:hAnsi="Times New Roman"/>
                  <w:i/>
                  <w:sz w:val="24"/>
                  <w:szCs w:val="24"/>
                </w:rPr>
              </m:ctrlPr>
            </m:dPr>
            <m:e>
              <m:r>
                <w:rPr>
                  <w:rFonts w:ascii="Cambria Math" w:hAnsi="Cambria Math"/>
                  <w:sz w:val="24"/>
                  <w:szCs w:val="24"/>
                </w:rPr>
                <m:t>r</m:t>
              </m:r>
            </m:e>
          </m:d>
          <m:r>
            <w:rPr>
              <w:rFonts w:ascii="Cambria Math" w:hAnsi="Times New Roman"/>
              <w:sz w:val="24"/>
              <w:szCs w:val="24"/>
            </w:rPr>
            <m:t>=</m:t>
          </m:r>
          <m:d>
            <m:dPr>
              <m:begChr m:val="{"/>
              <m:endChr m:val=""/>
              <m:ctrlPr>
                <w:rPr>
                  <w:rFonts w:ascii="Cambria Math" w:hAnsi="Times New Roman"/>
                  <w:i/>
                  <w:sz w:val="24"/>
                  <w:szCs w:val="24"/>
                </w:rPr>
              </m:ctrlPr>
            </m:dPr>
            <m:e>
              <m:eqArr>
                <m:eqArrPr>
                  <m:ctrlPr>
                    <w:rPr>
                      <w:rFonts w:ascii="Cambria Math" w:hAnsi="Times New Roman"/>
                      <w:i/>
                      <w:sz w:val="24"/>
                      <w:szCs w:val="24"/>
                    </w:rPr>
                  </m:ctrlPr>
                </m:eqArrPr>
                <m:e>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r-</m:t>
                          </m:r>
                          <m:r>
                            <w:rPr>
                              <w:rFonts w:ascii="Cambria Math" w:hAnsi="Times New Roman"/>
                              <w:sz w:val="24"/>
                              <w:szCs w:val="24"/>
                            </w:rPr>
                            <m:t>1</m:t>
                          </m:r>
                        </m:e>
                      </m:d>
                    </m:e>
                    <m:sup>
                      <m:r>
                        <w:rPr>
                          <w:rFonts w:ascii="Cambria Math" w:hAnsi="Times New Roman"/>
                          <w:sz w:val="24"/>
                          <w:szCs w:val="24"/>
                        </w:rPr>
                        <m:t>2</m:t>
                      </m:r>
                    </m:sup>
                  </m:sSup>
                  <m:r>
                    <w:rPr>
                      <w:rFonts w:ascii="Cambria Math" w:hAnsi="Times New Roman"/>
                      <w:sz w:val="24"/>
                      <w:szCs w:val="24"/>
                    </w:rPr>
                    <m:t xml:space="preserve">     </m:t>
                  </m:r>
                  <m:r>
                    <w:rPr>
                      <w:rFonts w:ascii="Cambria Math" w:hAnsi="Cambria Math"/>
                      <w:sz w:val="24"/>
                      <w:szCs w:val="24"/>
                    </w:rPr>
                    <m:t>L</m:t>
                  </m:r>
                  <m:r>
                    <w:rPr>
                      <w:rFonts w:ascii="Cambria Math" w:hAnsi="Times New Roman"/>
                      <w:sz w:val="24"/>
                      <w:szCs w:val="24"/>
                    </w:rPr>
                    <m:t>≤</m:t>
                  </m:r>
                  <m:r>
                    <w:rPr>
                      <w:rFonts w:ascii="Cambria Math" w:hAnsi="Cambria Math"/>
                      <w:sz w:val="24"/>
                      <w:szCs w:val="24"/>
                    </w:rPr>
                    <m:t>r</m:t>
                  </m:r>
                  <m:r>
                    <w:rPr>
                      <w:rFonts w:ascii="Cambria Math" w:hAnsi="Times New Roman"/>
                      <w:sz w:val="24"/>
                      <w:szCs w:val="24"/>
                    </w:rPr>
                    <m:t>≤</m:t>
                  </m:r>
                  <m:r>
                    <w:rPr>
                      <w:rFonts w:ascii="Cambria Math" w:hAnsi="Cambria Math"/>
                      <w:sz w:val="24"/>
                      <w:szCs w:val="24"/>
                    </w:rPr>
                    <m:t>U</m:t>
                  </m:r>
                </m:e>
                <m:e>
                  <m:r>
                    <w:rPr>
                      <w:rFonts w:ascii="Cambria Math" w:hAnsi="Times New Roman"/>
                      <w:sz w:val="24"/>
                      <w:szCs w:val="24"/>
                    </w:rPr>
                    <m:t>+</m:t>
                  </m:r>
                  <m:r>
                    <w:rPr>
                      <w:rFonts w:ascii="Cambria Math" w:hAnsi="Times New Roman"/>
                      <w:sz w:val="24"/>
                      <w:szCs w:val="24"/>
                    </w:rPr>
                    <m:t>∞</m:t>
                  </m:r>
                  <m:r>
                    <w:rPr>
                      <w:rFonts w:ascii="Cambria Math" w:hAnsi="Times New Roman"/>
                      <w:sz w:val="24"/>
                      <w:szCs w:val="24"/>
                    </w:rPr>
                    <m:t xml:space="preserve">                </m:t>
                  </m:r>
                  <m:r>
                    <m:rPr>
                      <m:nor/>
                    </m:rPr>
                    <w:rPr>
                      <w:rFonts w:ascii="Times New Roman" w:hAnsi="Times New Roman"/>
                      <w:sz w:val="24"/>
                      <w:szCs w:val="24"/>
                    </w:rPr>
                    <m:t xml:space="preserve"> otherwise</m:t>
                  </m:r>
                </m:e>
              </m:eqArr>
            </m:e>
          </m:d>
        </m:oMath>
      </m:oMathPara>
    </w:p>
    <w:p w:rsidR="00CD21AA" w:rsidRPr="00CD21AA" w:rsidRDefault="00CD21AA" w:rsidP="00CD21AA">
      <w:pPr>
        <w:spacing w:before="240" w:after="0" w:line="360" w:lineRule="auto"/>
        <w:jc w:val="both"/>
        <w:rPr>
          <w:rFonts w:ascii="Times New Roman" w:hAnsi="Times New Roman"/>
          <w:sz w:val="24"/>
          <w:szCs w:val="24"/>
          <w:lang w:val="en-US"/>
        </w:rPr>
      </w:pPr>
      <w:r>
        <w:rPr>
          <w:rFonts w:ascii="Times New Roman" w:hAnsi="Times New Roman"/>
          <w:sz w:val="24"/>
          <w:szCs w:val="24"/>
        </w:rPr>
        <w:t xml:space="preserve">These functions </w:t>
      </w:r>
      <w:r w:rsidR="00EB17F4">
        <w:rPr>
          <w:rFonts w:ascii="Times New Roman" w:hAnsi="Times New Roman"/>
          <w:sz w:val="24"/>
          <w:szCs w:val="24"/>
        </w:rPr>
        <w:t xml:space="preserve">proposed by </w:t>
      </w:r>
      <w:r w:rsidR="00EB17F4" w:rsidRPr="00EB17F4">
        <w:rPr>
          <w:rStyle w:val="Odkaznapoznmkupodiarou"/>
          <w:rFonts w:ascii="Times New Roman" w:hAnsi="Times New Roman"/>
          <w:sz w:val="24"/>
          <w:szCs w:val="24"/>
          <w:vertAlign w:val="baseline"/>
        </w:rPr>
        <w:footnoteReference w:customMarkFollows="1" w:id="6"/>
        <w:t>[</w:t>
      </w:r>
      <w:r w:rsidR="002026C0">
        <w:rPr>
          <w:rFonts w:ascii="Times New Roman" w:hAnsi="Times New Roman"/>
          <w:sz w:val="24"/>
          <w:szCs w:val="24"/>
        </w:rPr>
        <w:t xml:space="preserve">5] </w:t>
      </w:r>
      <w:r>
        <w:rPr>
          <w:rFonts w:ascii="Times New Roman" w:hAnsi="Times New Roman"/>
          <w:sz w:val="24"/>
          <w:szCs w:val="24"/>
        </w:rPr>
        <w:t>are discussed in more detail in</w:t>
      </w:r>
      <w:r w:rsidR="00C96AB0">
        <w:rPr>
          <w:rFonts w:ascii="Times New Roman" w:hAnsi="Times New Roman"/>
          <w:sz w:val="24"/>
          <w:szCs w:val="24"/>
        </w:rPr>
        <w:t xml:space="preserve"> </w:t>
      </w:r>
      <w:r w:rsidR="00C96AB0" w:rsidRPr="00C96AB0">
        <w:rPr>
          <w:rStyle w:val="Odkaznapoznmkupodiarou"/>
          <w:rFonts w:ascii="Times New Roman" w:hAnsi="Times New Roman"/>
          <w:sz w:val="24"/>
          <w:szCs w:val="24"/>
          <w:vertAlign w:val="baseline"/>
        </w:rPr>
        <w:footnoteReference w:customMarkFollows="1" w:id="7"/>
        <w:t>[</w:t>
      </w:r>
      <w:r w:rsidR="002026C0">
        <w:rPr>
          <w:rFonts w:ascii="Times New Roman" w:hAnsi="Times New Roman"/>
          <w:sz w:val="24"/>
          <w:szCs w:val="24"/>
        </w:rPr>
        <w:t>4]</w:t>
      </w:r>
      <w:r w:rsidRPr="00C96AB0">
        <w:rPr>
          <w:rFonts w:ascii="Times New Roman" w:hAnsi="Times New Roman"/>
          <w:sz w:val="24"/>
          <w:szCs w:val="24"/>
        </w:rPr>
        <w:t>.</w:t>
      </w:r>
    </w:p>
    <w:p w:rsidR="00497AE8" w:rsidRDefault="00753AD9" w:rsidP="000C491E">
      <w:pPr>
        <w:tabs>
          <w:tab w:val="left" w:pos="426"/>
        </w:tabs>
        <w:autoSpaceDE w:val="0"/>
        <w:autoSpaceDN w:val="0"/>
        <w:adjustRightInd w:val="0"/>
        <w:spacing w:before="240" w:after="0" w:line="360"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Calif</w:t>
      </w:r>
    </w:p>
    <w:p w:rsidR="00742F34" w:rsidRDefault="00742F34" w:rsidP="00753AD9">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Several software tools deal with calibration. They </w:t>
      </w:r>
      <w:r w:rsidR="00985CD1">
        <w:rPr>
          <w:rFonts w:ascii="Times New Roman" w:hAnsi="Times New Roman"/>
          <w:sz w:val="24"/>
          <w:szCs w:val="24"/>
        </w:rPr>
        <w:t xml:space="preserve">differ in options and environment where they run. </w:t>
      </w:r>
      <w:r w:rsidR="00E85551">
        <w:rPr>
          <w:rFonts w:ascii="Times New Roman" w:hAnsi="Times New Roman"/>
          <w:sz w:val="24"/>
          <w:szCs w:val="24"/>
        </w:rPr>
        <w:t>Most used are</w:t>
      </w:r>
      <w:r w:rsidR="003C4C40">
        <w:rPr>
          <w:rFonts w:ascii="Times New Roman" w:hAnsi="Times New Roman"/>
          <w:sz w:val="24"/>
          <w:szCs w:val="24"/>
        </w:rPr>
        <w:t>:</w:t>
      </w:r>
    </w:p>
    <w:p w:rsidR="003C4C40" w:rsidRDefault="003C4C40"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lastRenderedPageBreak/>
        <w:t>CALMAR2</w:t>
      </w:r>
      <w:r>
        <w:rPr>
          <w:rFonts w:ascii="Times New Roman" w:hAnsi="Times New Roman"/>
          <w:sz w:val="24"/>
          <w:szCs w:val="24"/>
        </w:rPr>
        <w:t xml:space="preserve"> – SAS macro developed by INSEE (2000)</w:t>
      </w:r>
    </w:p>
    <w:p w:rsidR="003C4C40" w:rsidRDefault="003C4C40"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g-CALIB 2</w:t>
      </w:r>
      <w:r w:rsidR="00E85551">
        <w:rPr>
          <w:rFonts w:ascii="Times New Roman" w:hAnsi="Times New Roman"/>
          <w:sz w:val="24"/>
          <w:szCs w:val="24"/>
        </w:rPr>
        <w:t xml:space="preserve"> – written</w:t>
      </w:r>
      <w:r>
        <w:rPr>
          <w:rFonts w:ascii="Times New Roman" w:hAnsi="Times New Roman"/>
          <w:sz w:val="24"/>
          <w:szCs w:val="24"/>
        </w:rPr>
        <w:t xml:space="preserve"> in the SPSS language by Statistics Belgium</w:t>
      </w:r>
    </w:p>
    <w:p w:rsidR="003C4C40" w:rsidRDefault="003C4C40"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GES</w:t>
      </w:r>
      <w:r>
        <w:rPr>
          <w:rFonts w:ascii="Times New Roman" w:hAnsi="Times New Roman"/>
          <w:sz w:val="24"/>
          <w:szCs w:val="24"/>
        </w:rPr>
        <w:t xml:space="preserve"> – SAS based application with interface, developed by Statistics Canada</w:t>
      </w:r>
    </w:p>
    <w:p w:rsidR="003C4C40" w:rsidRDefault="003C4C40"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Bascula</w:t>
      </w:r>
      <w:r>
        <w:rPr>
          <w:rFonts w:ascii="Times New Roman" w:hAnsi="Times New Roman"/>
          <w:sz w:val="24"/>
          <w:szCs w:val="24"/>
        </w:rPr>
        <w:t xml:space="preserve"> </w:t>
      </w:r>
      <w:r w:rsidR="002F5BF1">
        <w:rPr>
          <w:rFonts w:ascii="Times New Roman" w:hAnsi="Times New Roman"/>
          <w:sz w:val="24"/>
          <w:szCs w:val="24"/>
        </w:rPr>
        <w:t>–</w:t>
      </w:r>
      <w:r>
        <w:rPr>
          <w:rFonts w:ascii="Times New Roman" w:hAnsi="Times New Roman"/>
          <w:sz w:val="24"/>
          <w:szCs w:val="24"/>
        </w:rPr>
        <w:t xml:space="preserve"> </w:t>
      </w:r>
      <w:r w:rsidR="002F5BF1">
        <w:rPr>
          <w:rFonts w:ascii="Times New Roman" w:hAnsi="Times New Roman"/>
          <w:sz w:val="24"/>
          <w:szCs w:val="24"/>
        </w:rPr>
        <w:t>tool developed by Statistics Netherlands in the Delphi language</w:t>
      </w:r>
      <w:r>
        <w:rPr>
          <w:rFonts w:ascii="Times New Roman" w:hAnsi="Times New Roman"/>
          <w:sz w:val="24"/>
          <w:szCs w:val="24"/>
        </w:rPr>
        <w:t xml:space="preserve"> </w:t>
      </w:r>
    </w:p>
    <w:p w:rsidR="002F5BF1" w:rsidRDefault="002F5BF1"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Caljack</w:t>
      </w:r>
      <w:r>
        <w:rPr>
          <w:rFonts w:ascii="Times New Roman" w:hAnsi="Times New Roman"/>
          <w:sz w:val="24"/>
          <w:szCs w:val="24"/>
        </w:rPr>
        <w:t xml:space="preserve"> – extension of SAS macro </w:t>
      </w:r>
      <w:r w:rsidR="00F66CC6">
        <w:rPr>
          <w:rFonts w:ascii="Times New Roman" w:hAnsi="Times New Roman"/>
          <w:sz w:val="24"/>
          <w:szCs w:val="24"/>
        </w:rPr>
        <w:t xml:space="preserve">CALMAR </w:t>
      </w:r>
      <w:r>
        <w:rPr>
          <w:rFonts w:ascii="Times New Roman" w:hAnsi="Times New Roman"/>
          <w:sz w:val="24"/>
          <w:szCs w:val="24"/>
        </w:rPr>
        <w:t>made by Statistics Canada</w:t>
      </w:r>
    </w:p>
    <w:p w:rsidR="002F5BF1" w:rsidRDefault="002F5BF1"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CALWGT</w:t>
      </w:r>
      <w:r>
        <w:rPr>
          <w:rFonts w:ascii="Times New Roman" w:hAnsi="Times New Roman"/>
          <w:sz w:val="24"/>
          <w:szCs w:val="24"/>
        </w:rPr>
        <w:t xml:space="preserve"> – free program written by Li-Chun Zhang in S-Plus for Unix</w:t>
      </w:r>
    </w:p>
    <w:p w:rsidR="002F5BF1" w:rsidRDefault="002F5BF1"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CLAN97</w:t>
      </w:r>
      <w:r>
        <w:rPr>
          <w:rFonts w:ascii="Times New Roman" w:hAnsi="Times New Roman"/>
          <w:sz w:val="24"/>
          <w:szCs w:val="24"/>
        </w:rPr>
        <w:t xml:space="preserve"> – developed by Statistics Sweden</w:t>
      </w:r>
    </w:p>
    <w:p w:rsidR="002F5BF1" w:rsidRDefault="002F5BF1"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 xml:space="preserve">calibrate </w:t>
      </w:r>
      <w:r>
        <w:rPr>
          <w:rFonts w:ascii="Times New Roman" w:hAnsi="Times New Roman"/>
          <w:sz w:val="24"/>
          <w:szCs w:val="24"/>
        </w:rPr>
        <w:t xml:space="preserve">– function that is </w:t>
      </w:r>
      <w:r w:rsidR="00E85551">
        <w:rPr>
          <w:rFonts w:ascii="Times New Roman" w:hAnsi="Times New Roman"/>
          <w:sz w:val="24"/>
          <w:szCs w:val="24"/>
        </w:rPr>
        <w:t xml:space="preserve">a </w:t>
      </w:r>
      <w:r>
        <w:rPr>
          <w:rFonts w:ascii="Times New Roman" w:hAnsi="Times New Roman"/>
          <w:sz w:val="24"/>
          <w:szCs w:val="24"/>
        </w:rPr>
        <w:t xml:space="preserve">part of </w:t>
      </w:r>
      <w:r>
        <w:rPr>
          <w:rFonts w:ascii="Times New Roman" w:hAnsi="Times New Roman"/>
          <w:i/>
          <w:sz w:val="24"/>
          <w:szCs w:val="24"/>
        </w:rPr>
        <w:t>survey</w:t>
      </w:r>
      <w:r>
        <w:rPr>
          <w:rFonts w:ascii="Times New Roman" w:hAnsi="Times New Roman"/>
          <w:sz w:val="24"/>
          <w:szCs w:val="24"/>
        </w:rPr>
        <w:t xml:space="preserve"> package developed in the R language</w:t>
      </w:r>
    </w:p>
    <w:p w:rsidR="002F5BF1" w:rsidRDefault="002F5BF1" w:rsidP="003C4C40">
      <w:pPr>
        <w:pStyle w:val="Odsekzoznamu"/>
        <w:numPr>
          <w:ilvl w:val="0"/>
          <w:numId w:val="2"/>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calib</w:t>
      </w:r>
      <w:r>
        <w:rPr>
          <w:rFonts w:ascii="Times New Roman" w:hAnsi="Times New Roman"/>
          <w:sz w:val="24"/>
          <w:szCs w:val="24"/>
        </w:rPr>
        <w:t xml:space="preserve"> – function that is </w:t>
      </w:r>
      <w:r w:rsidR="00E85551">
        <w:rPr>
          <w:rFonts w:ascii="Times New Roman" w:hAnsi="Times New Roman"/>
          <w:sz w:val="24"/>
          <w:szCs w:val="24"/>
        </w:rPr>
        <w:t xml:space="preserve">a </w:t>
      </w:r>
      <w:r>
        <w:rPr>
          <w:rFonts w:ascii="Times New Roman" w:hAnsi="Times New Roman"/>
          <w:sz w:val="24"/>
          <w:szCs w:val="24"/>
        </w:rPr>
        <w:t xml:space="preserve">part of </w:t>
      </w:r>
      <w:r>
        <w:rPr>
          <w:rFonts w:ascii="Times New Roman" w:hAnsi="Times New Roman"/>
          <w:i/>
          <w:sz w:val="24"/>
          <w:szCs w:val="24"/>
        </w:rPr>
        <w:t>sampling</w:t>
      </w:r>
      <w:r>
        <w:rPr>
          <w:rFonts w:ascii="Times New Roman" w:hAnsi="Times New Roman"/>
          <w:sz w:val="24"/>
          <w:szCs w:val="24"/>
        </w:rPr>
        <w:t xml:space="preserve"> package, also run</w:t>
      </w:r>
      <w:r w:rsidR="00E85551">
        <w:rPr>
          <w:rFonts w:ascii="Times New Roman" w:hAnsi="Times New Roman"/>
          <w:sz w:val="24"/>
          <w:szCs w:val="24"/>
        </w:rPr>
        <w:t>s</w:t>
      </w:r>
      <w:r>
        <w:rPr>
          <w:rFonts w:ascii="Times New Roman" w:hAnsi="Times New Roman"/>
          <w:sz w:val="24"/>
          <w:szCs w:val="24"/>
        </w:rPr>
        <w:t xml:space="preserve"> under R</w:t>
      </w:r>
    </w:p>
    <w:p w:rsidR="002F5BF1" w:rsidRDefault="00752EA4" w:rsidP="002F5BF1">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Macro CALMAR2 has been used by </w:t>
      </w:r>
      <w:r w:rsidR="002F5BF1">
        <w:rPr>
          <w:rFonts w:ascii="Times New Roman" w:hAnsi="Times New Roman"/>
          <w:sz w:val="24"/>
          <w:szCs w:val="24"/>
        </w:rPr>
        <w:t xml:space="preserve">Statistical Office of the Slovak Republic </w:t>
      </w:r>
      <w:r w:rsidR="00D11E89">
        <w:rPr>
          <w:rFonts w:ascii="Times New Roman" w:hAnsi="Times New Roman"/>
          <w:sz w:val="24"/>
          <w:szCs w:val="24"/>
        </w:rPr>
        <w:t xml:space="preserve">(SO SR) </w:t>
      </w:r>
      <w:r w:rsidR="002F5BF1">
        <w:rPr>
          <w:rFonts w:ascii="Times New Roman" w:hAnsi="Times New Roman"/>
          <w:sz w:val="24"/>
          <w:szCs w:val="24"/>
        </w:rPr>
        <w:t xml:space="preserve">for calibration for past years </w:t>
      </w:r>
      <w:r w:rsidR="00E85551">
        <w:rPr>
          <w:rFonts w:ascii="Times New Roman" w:hAnsi="Times New Roman"/>
          <w:sz w:val="24"/>
          <w:szCs w:val="24"/>
        </w:rPr>
        <w:t xml:space="preserve">but it has met </w:t>
      </w:r>
      <w:r>
        <w:rPr>
          <w:rFonts w:ascii="Times New Roman" w:hAnsi="Times New Roman"/>
          <w:sz w:val="24"/>
          <w:szCs w:val="24"/>
        </w:rPr>
        <w:t xml:space="preserve">financial difficulties. SAS/IML is necessary to run CALMAR2 in SAS. </w:t>
      </w:r>
      <w:r w:rsidR="00A3414C">
        <w:rPr>
          <w:rFonts w:ascii="Times New Roman" w:hAnsi="Times New Roman"/>
          <w:sz w:val="24"/>
          <w:szCs w:val="24"/>
        </w:rPr>
        <w:t xml:space="preserve">Some cheaper </w:t>
      </w:r>
      <w:r w:rsidR="00D11E89">
        <w:rPr>
          <w:rFonts w:ascii="Times New Roman" w:hAnsi="Times New Roman"/>
          <w:sz w:val="24"/>
          <w:szCs w:val="24"/>
        </w:rPr>
        <w:t xml:space="preserve">and easy-to-use </w:t>
      </w:r>
      <w:r w:rsidR="00A3414C">
        <w:rPr>
          <w:rFonts w:ascii="Times New Roman" w:hAnsi="Times New Roman"/>
          <w:sz w:val="24"/>
          <w:szCs w:val="24"/>
        </w:rPr>
        <w:t>solution has been sought</w:t>
      </w:r>
      <w:r w:rsidR="00E85551">
        <w:rPr>
          <w:rFonts w:ascii="Times New Roman" w:hAnsi="Times New Roman"/>
          <w:sz w:val="24"/>
          <w:szCs w:val="24"/>
        </w:rPr>
        <w:t xml:space="preserve"> after</w:t>
      </w:r>
      <w:r w:rsidR="00A3414C">
        <w:rPr>
          <w:rFonts w:ascii="Times New Roman" w:hAnsi="Times New Roman"/>
          <w:sz w:val="24"/>
          <w:szCs w:val="24"/>
        </w:rPr>
        <w:t xml:space="preserve">. </w:t>
      </w:r>
      <w:r w:rsidR="00B861A0">
        <w:rPr>
          <w:rFonts w:ascii="Times New Roman" w:hAnsi="Times New Roman"/>
          <w:sz w:val="24"/>
          <w:szCs w:val="24"/>
        </w:rPr>
        <w:t xml:space="preserve">R </w:t>
      </w:r>
      <w:r w:rsidR="00102C95" w:rsidRPr="00102C95">
        <w:rPr>
          <w:rStyle w:val="Odkaznapoznmkupodiarou"/>
          <w:rFonts w:ascii="Times New Roman" w:hAnsi="Times New Roman"/>
          <w:sz w:val="24"/>
          <w:szCs w:val="24"/>
          <w:vertAlign w:val="baseline"/>
        </w:rPr>
        <w:footnoteReference w:customMarkFollows="1" w:id="8"/>
        <w:t>[6]</w:t>
      </w:r>
      <w:r w:rsidR="00102C95">
        <w:rPr>
          <w:rStyle w:val="Odkaznapoznmkupodiarou"/>
          <w:rFonts w:ascii="Times New Roman" w:hAnsi="Times New Roman"/>
          <w:sz w:val="24"/>
          <w:szCs w:val="24"/>
          <w:vertAlign w:val="baseline"/>
        </w:rPr>
        <w:t xml:space="preserve"> </w:t>
      </w:r>
      <w:r w:rsidR="00B861A0" w:rsidRPr="00102C95">
        <w:rPr>
          <w:rFonts w:ascii="Times New Roman" w:hAnsi="Times New Roman"/>
          <w:sz w:val="24"/>
          <w:szCs w:val="24"/>
        </w:rPr>
        <w:t>seems</w:t>
      </w:r>
      <w:r w:rsidR="00B861A0">
        <w:rPr>
          <w:rFonts w:ascii="Times New Roman" w:hAnsi="Times New Roman"/>
          <w:sz w:val="24"/>
          <w:szCs w:val="24"/>
        </w:rPr>
        <w:t xml:space="preserve"> to be most eligible </w:t>
      </w:r>
      <w:r w:rsidR="00E85551">
        <w:rPr>
          <w:rFonts w:ascii="Times New Roman" w:hAnsi="Times New Roman"/>
          <w:sz w:val="24"/>
          <w:szCs w:val="24"/>
        </w:rPr>
        <w:t>environment for statistical com</w:t>
      </w:r>
      <w:r w:rsidR="00B861A0">
        <w:rPr>
          <w:rFonts w:ascii="Times New Roman" w:hAnsi="Times New Roman"/>
          <w:sz w:val="24"/>
          <w:szCs w:val="24"/>
        </w:rPr>
        <w:t xml:space="preserve">puting considering its licence, abilities and online help. </w:t>
      </w:r>
      <w:r w:rsidR="00D11E89">
        <w:rPr>
          <w:rFonts w:ascii="Times New Roman" w:hAnsi="Times New Roman"/>
          <w:sz w:val="24"/>
          <w:szCs w:val="24"/>
        </w:rPr>
        <w:t xml:space="preserve">SO SR has prepared </w:t>
      </w:r>
      <w:r w:rsidR="00E85551">
        <w:rPr>
          <w:rFonts w:ascii="Times New Roman" w:hAnsi="Times New Roman"/>
          <w:sz w:val="24"/>
          <w:szCs w:val="24"/>
        </w:rPr>
        <w:t xml:space="preserve">a </w:t>
      </w:r>
      <w:r w:rsidR="00D11E89">
        <w:rPr>
          <w:rFonts w:ascii="Times New Roman" w:hAnsi="Times New Roman"/>
          <w:sz w:val="24"/>
          <w:szCs w:val="24"/>
        </w:rPr>
        <w:t xml:space="preserve">free R code called </w:t>
      </w:r>
      <w:r w:rsidR="00D11E89">
        <w:rPr>
          <w:rFonts w:ascii="Times New Roman" w:hAnsi="Times New Roman"/>
          <w:i/>
          <w:sz w:val="24"/>
          <w:szCs w:val="24"/>
        </w:rPr>
        <w:t>Calif</w:t>
      </w:r>
      <w:r w:rsidR="00D11E89">
        <w:rPr>
          <w:rFonts w:ascii="Times New Roman" w:hAnsi="Times New Roman"/>
          <w:sz w:val="24"/>
          <w:szCs w:val="24"/>
        </w:rPr>
        <w:t xml:space="preserve"> that combines various calibration aspects and offers </w:t>
      </w:r>
      <w:r w:rsidR="00E85551">
        <w:rPr>
          <w:rFonts w:ascii="Times New Roman" w:hAnsi="Times New Roman"/>
          <w:sz w:val="24"/>
          <w:szCs w:val="24"/>
        </w:rPr>
        <w:t xml:space="preserve">a </w:t>
      </w:r>
      <w:r w:rsidR="00D11E89">
        <w:rPr>
          <w:rFonts w:ascii="Times New Roman" w:hAnsi="Times New Roman"/>
          <w:sz w:val="24"/>
          <w:szCs w:val="24"/>
        </w:rPr>
        <w:t xml:space="preserve">user-friendly </w:t>
      </w:r>
      <w:r w:rsidR="00A37598">
        <w:rPr>
          <w:rFonts w:ascii="Times New Roman" w:hAnsi="Times New Roman"/>
          <w:sz w:val="24"/>
          <w:szCs w:val="24"/>
        </w:rPr>
        <w:t>graphical user i</w:t>
      </w:r>
      <w:r w:rsidR="00D11E89">
        <w:rPr>
          <w:rFonts w:ascii="Times New Roman" w:hAnsi="Times New Roman"/>
          <w:sz w:val="24"/>
          <w:szCs w:val="24"/>
        </w:rPr>
        <w:t xml:space="preserve">nterface. </w:t>
      </w:r>
    </w:p>
    <w:p w:rsidR="007C2C64" w:rsidRDefault="00E85551" w:rsidP="000C491E">
      <w:pPr>
        <w:tabs>
          <w:tab w:val="left" w:pos="426"/>
        </w:tabs>
        <w:autoSpaceDE w:val="0"/>
        <w:autoSpaceDN w:val="0"/>
        <w:adjustRightInd w:val="0"/>
        <w:spacing w:before="240" w:after="0" w:line="360" w:lineRule="auto"/>
        <w:jc w:val="both"/>
        <w:rPr>
          <w:rFonts w:ascii="Times New Roman" w:hAnsi="Times New Roman"/>
          <w:sz w:val="24"/>
          <w:szCs w:val="24"/>
          <w:lang w:val="en-US"/>
        </w:rPr>
      </w:pPr>
      <w:r>
        <w:rPr>
          <w:rFonts w:ascii="Times New Roman" w:hAnsi="Times New Roman"/>
          <w:sz w:val="24"/>
          <w:szCs w:val="24"/>
        </w:rPr>
        <w:t>The p</w:t>
      </w:r>
      <w:r w:rsidR="004A6F66">
        <w:rPr>
          <w:rFonts w:ascii="Times New Roman" w:hAnsi="Times New Roman"/>
          <w:sz w:val="24"/>
          <w:szCs w:val="24"/>
        </w:rPr>
        <w:t xml:space="preserve">ackage </w:t>
      </w:r>
      <w:r w:rsidR="004A6F66">
        <w:rPr>
          <w:rFonts w:ascii="Times New Roman" w:hAnsi="Times New Roman"/>
          <w:i/>
          <w:sz w:val="24"/>
          <w:szCs w:val="24"/>
        </w:rPr>
        <w:t>fgui</w:t>
      </w:r>
      <w:r w:rsidR="004A6F66">
        <w:rPr>
          <w:rFonts w:ascii="Times New Roman" w:hAnsi="Times New Roman"/>
          <w:sz w:val="24"/>
          <w:szCs w:val="24"/>
        </w:rPr>
        <w:t xml:space="preserve"> </w:t>
      </w:r>
      <w:r w:rsidR="00102C95" w:rsidRPr="00102C95">
        <w:rPr>
          <w:rStyle w:val="Odkaznapoznmkupodiarou"/>
          <w:rFonts w:ascii="Times New Roman" w:hAnsi="Times New Roman"/>
          <w:sz w:val="24"/>
          <w:szCs w:val="24"/>
          <w:vertAlign w:val="baseline"/>
        </w:rPr>
        <w:footnoteReference w:customMarkFollows="1" w:id="9"/>
        <w:t>[7]</w:t>
      </w:r>
      <w:r w:rsidR="0092300B">
        <w:rPr>
          <w:rFonts w:ascii="Times New Roman" w:hAnsi="Times New Roman"/>
          <w:sz w:val="24"/>
          <w:szCs w:val="24"/>
          <w:lang w:val="en-US"/>
        </w:rPr>
        <w:t xml:space="preserve"> was</w:t>
      </w:r>
      <w:r w:rsidR="004A6F66">
        <w:rPr>
          <w:rFonts w:ascii="Times New Roman" w:hAnsi="Times New Roman"/>
          <w:sz w:val="24"/>
          <w:szCs w:val="24"/>
          <w:lang w:val="en-US"/>
        </w:rPr>
        <w:t xml:space="preserve"> used for </w:t>
      </w:r>
      <w:r w:rsidR="0092300B">
        <w:rPr>
          <w:rFonts w:ascii="Times New Roman" w:hAnsi="Times New Roman"/>
          <w:sz w:val="24"/>
          <w:szCs w:val="24"/>
          <w:lang w:val="en-US"/>
        </w:rPr>
        <w:t xml:space="preserve">creating the GUI. Calif covers all four distance functions mentioned in section 3. To </w:t>
      </w:r>
      <w:r w:rsidR="00592254">
        <w:rPr>
          <w:rFonts w:ascii="Times New Roman" w:hAnsi="Times New Roman"/>
          <w:sz w:val="24"/>
          <w:szCs w:val="24"/>
          <w:lang w:val="en-US"/>
        </w:rPr>
        <w:t>solve calibration equations (2.4) or (2.3</w:t>
      </w:r>
      <w:r w:rsidR="0092300B">
        <w:rPr>
          <w:rFonts w:ascii="Times New Roman" w:hAnsi="Times New Roman"/>
          <w:sz w:val="24"/>
          <w:szCs w:val="24"/>
          <w:lang w:val="en-US"/>
        </w:rPr>
        <w:t>)</w:t>
      </w:r>
      <w:r w:rsidR="0076418F">
        <w:rPr>
          <w:rFonts w:ascii="Times New Roman" w:hAnsi="Times New Roman"/>
          <w:sz w:val="24"/>
          <w:szCs w:val="24"/>
          <w:lang w:val="en-US"/>
        </w:rPr>
        <w:t>,</w:t>
      </w:r>
      <w:r w:rsidR="0092300B">
        <w:rPr>
          <w:rFonts w:ascii="Times New Roman" w:hAnsi="Times New Roman"/>
          <w:sz w:val="24"/>
          <w:szCs w:val="24"/>
          <w:lang w:val="en-US"/>
        </w:rPr>
        <w:t xml:space="preserve"> various optimization functions are implemented. </w:t>
      </w:r>
      <w:r w:rsidR="00CF2AF9">
        <w:rPr>
          <w:rFonts w:ascii="Times New Roman" w:hAnsi="Times New Roman"/>
          <w:sz w:val="24"/>
          <w:szCs w:val="24"/>
          <w:lang w:val="en-US"/>
        </w:rPr>
        <w:t xml:space="preserve">Functions </w:t>
      </w:r>
      <w:r w:rsidR="004A5BFF">
        <w:rPr>
          <w:rFonts w:ascii="Times New Roman" w:hAnsi="Times New Roman"/>
          <w:i/>
          <w:sz w:val="24"/>
          <w:szCs w:val="24"/>
          <w:lang w:val="en-US"/>
        </w:rPr>
        <w:t xml:space="preserve">BBsolve </w:t>
      </w:r>
      <w:r w:rsidR="00CF2AF9">
        <w:rPr>
          <w:rFonts w:ascii="Times New Roman" w:hAnsi="Times New Roman"/>
          <w:sz w:val="24"/>
          <w:szCs w:val="24"/>
          <w:lang w:val="en-US"/>
        </w:rPr>
        <w:t xml:space="preserve">and </w:t>
      </w:r>
      <w:r w:rsidR="004A5BFF">
        <w:rPr>
          <w:rFonts w:ascii="Times New Roman" w:hAnsi="Times New Roman"/>
          <w:i/>
          <w:sz w:val="24"/>
          <w:szCs w:val="24"/>
          <w:lang w:val="en-US"/>
        </w:rPr>
        <w:t>dfsane</w:t>
      </w:r>
      <w:r w:rsidR="00CF2AF9">
        <w:rPr>
          <w:rFonts w:ascii="Times New Roman" w:hAnsi="Times New Roman"/>
          <w:sz w:val="24"/>
          <w:szCs w:val="24"/>
          <w:lang w:val="en-US"/>
        </w:rPr>
        <w:t xml:space="preserve"> from </w:t>
      </w:r>
      <w:r w:rsidR="00CF2AF9">
        <w:rPr>
          <w:rFonts w:ascii="Times New Roman" w:hAnsi="Times New Roman"/>
          <w:i/>
          <w:sz w:val="24"/>
          <w:szCs w:val="24"/>
          <w:lang w:val="en-US"/>
        </w:rPr>
        <w:t>BB</w:t>
      </w:r>
      <w:r w:rsidR="00CF2AF9">
        <w:rPr>
          <w:rFonts w:ascii="Times New Roman" w:hAnsi="Times New Roman"/>
          <w:sz w:val="24"/>
          <w:szCs w:val="24"/>
          <w:lang w:val="en-US"/>
        </w:rPr>
        <w:t xml:space="preserve"> package </w:t>
      </w:r>
      <w:r w:rsidR="00102C95" w:rsidRPr="00102C95">
        <w:rPr>
          <w:rStyle w:val="Odkaznapoznmkupodiarou"/>
          <w:rFonts w:ascii="Times New Roman" w:hAnsi="Times New Roman"/>
          <w:sz w:val="24"/>
          <w:szCs w:val="24"/>
          <w:vertAlign w:val="baseline"/>
          <w:lang w:val="en-US"/>
        </w:rPr>
        <w:footnoteReference w:customMarkFollows="1" w:id="10"/>
        <w:t>[8]</w:t>
      </w:r>
      <w:r w:rsidR="008877B8">
        <w:rPr>
          <w:rFonts w:ascii="Times New Roman" w:hAnsi="Times New Roman"/>
          <w:sz w:val="24"/>
          <w:szCs w:val="24"/>
          <w:lang w:val="en-US"/>
        </w:rPr>
        <w:t xml:space="preserve"> </w:t>
      </w:r>
      <w:r w:rsidR="004A5BFF">
        <w:rPr>
          <w:rFonts w:ascii="Times New Roman" w:hAnsi="Times New Roman"/>
          <w:sz w:val="24"/>
          <w:szCs w:val="24"/>
          <w:lang w:val="en-US"/>
        </w:rPr>
        <w:t xml:space="preserve">and </w:t>
      </w:r>
      <w:r>
        <w:rPr>
          <w:rFonts w:ascii="Times New Roman" w:hAnsi="Times New Roman"/>
          <w:sz w:val="24"/>
          <w:szCs w:val="24"/>
          <w:lang w:val="en-US"/>
        </w:rPr>
        <w:t xml:space="preserve">the </w:t>
      </w:r>
      <w:r w:rsidR="004A5BFF">
        <w:rPr>
          <w:rFonts w:ascii="Times New Roman" w:hAnsi="Times New Roman"/>
          <w:sz w:val="24"/>
          <w:szCs w:val="24"/>
          <w:lang w:val="en-US"/>
        </w:rPr>
        <w:t xml:space="preserve">function </w:t>
      </w:r>
      <w:r w:rsidR="004A5BFF">
        <w:rPr>
          <w:rFonts w:ascii="Times New Roman" w:hAnsi="Times New Roman"/>
          <w:i/>
          <w:sz w:val="24"/>
          <w:szCs w:val="24"/>
          <w:lang w:val="en-US"/>
        </w:rPr>
        <w:t>nleqslv</w:t>
      </w:r>
      <w:r w:rsidR="004A5BFF">
        <w:rPr>
          <w:rFonts w:ascii="Times New Roman" w:hAnsi="Times New Roman"/>
          <w:sz w:val="24"/>
          <w:szCs w:val="24"/>
          <w:lang w:val="en-US"/>
        </w:rPr>
        <w:t xml:space="preserve"> from </w:t>
      </w:r>
      <w:r w:rsidR="004A5BFF">
        <w:rPr>
          <w:rFonts w:ascii="Times New Roman" w:hAnsi="Times New Roman"/>
          <w:i/>
          <w:sz w:val="24"/>
          <w:szCs w:val="24"/>
          <w:lang w:val="en-US"/>
        </w:rPr>
        <w:t xml:space="preserve">nleqslv </w:t>
      </w:r>
      <w:r w:rsidR="004A5BFF" w:rsidRPr="00102C95">
        <w:rPr>
          <w:rFonts w:ascii="Times New Roman" w:hAnsi="Times New Roman"/>
          <w:sz w:val="24"/>
          <w:szCs w:val="24"/>
          <w:lang w:val="en-US"/>
        </w:rPr>
        <w:t xml:space="preserve">package </w:t>
      </w:r>
      <w:r w:rsidR="00102C95" w:rsidRPr="00102C95">
        <w:rPr>
          <w:rStyle w:val="Odkaznapoznmkupodiarou"/>
          <w:rFonts w:ascii="Times New Roman" w:hAnsi="Times New Roman"/>
          <w:sz w:val="24"/>
          <w:szCs w:val="24"/>
          <w:vertAlign w:val="baseline"/>
          <w:lang w:val="en-US"/>
        </w:rPr>
        <w:footnoteReference w:customMarkFollows="1" w:id="11"/>
        <w:t>[9]</w:t>
      </w:r>
      <w:r w:rsidR="008877B8">
        <w:rPr>
          <w:rFonts w:ascii="Times New Roman" w:hAnsi="Times New Roman"/>
          <w:sz w:val="24"/>
          <w:szCs w:val="24"/>
          <w:lang w:val="en-US"/>
        </w:rPr>
        <w:t xml:space="preserve"> </w:t>
      </w:r>
      <w:r w:rsidR="004A5BFF">
        <w:rPr>
          <w:rFonts w:ascii="Times New Roman" w:hAnsi="Times New Roman"/>
          <w:sz w:val="24"/>
          <w:szCs w:val="24"/>
          <w:lang w:val="en-US"/>
        </w:rPr>
        <w:t>are able to solve nonlinear system</w:t>
      </w:r>
      <w:r>
        <w:rPr>
          <w:rFonts w:ascii="Times New Roman" w:hAnsi="Times New Roman"/>
          <w:sz w:val="24"/>
          <w:szCs w:val="24"/>
          <w:lang w:val="en-US"/>
        </w:rPr>
        <w:t>s</w:t>
      </w:r>
      <w:r w:rsidR="004A5BFF">
        <w:rPr>
          <w:rFonts w:ascii="Times New Roman" w:hAnsi="Times New Roman"/>
          <w:sz w:val="24"/>
          <w:szCs w:val="24"/>
          <w:lang w:val="en-US"/>
        </w:rPr>
        <w:t xml:space="preserve"> of equations. The former package use</w:t>
      </w:r>
      <w:r>
        <w:rPr>
          <w:rFonts w:ascii="Times New Roman" w:hAnsi="Times New Roman"/>
          <w:sz w:val="24"/>
          <w:szCs w:val="24"/>
          <w:lang w:val="en-US"/>
        </w:rPr>
        <w:t>s</w:t>
      </w:r>
      <w:r w:rsidR="004A5BFF">
        <w:rPr>
          <w:rFonts w:ascii="Times New Roman" w:hAnsi="Times New Roman"/>
          <w:sz w:val="24"/>
          <w:szCs w:val="24"/>
          <w:lang w:val="en-US"/>
        </w:rPr>
        <w:t xml:space="preserve"> Barzilai-Borwein spectral methods</w:t>
      </w:r>
      <w:r w:rsidR="0076418F">
        <w:rPr>
          <w:rFonts w:ascii="Times New Roman" w:hAnsi="Times New Roman"/>
          <w:sz w:val="24"/>
          <w:szCs w:val="24"/>
          <w:lang w:val="en-US"/>
        </w:rPr>
        <w:t>,</w:t>
      </w:r>
      <w:r w:rsidR="004A5BFF">
        <w:rPr>
          <w:rFonts w:ascii="Times New Roman" w:hAnsi="Times New Roman"/>
          <w:sz w:val="24"/>
          <w:szCs w:val="24"/>
          <w:lang w:val="en-US"/>
        </w:rPr>
        <w:t xml:space="preserve"> </w:t>
      </w:r>
      <w:r w:rsidR="00E0427B">
        <w:rPr>
          <w:rFonts w:ascii="Times New Roman" w:hAnsi="Times New Roman"/>
          <w:sz w:val="24"/>
          <w:szCs w:val="24"/>
          <w:lang w:val="en-US"/>
        </w:rPr>
        <w:t xml:space="preserve">while the latter </w:t>
      </w:r>
      <w:r>
        <w:rPr>
          <w:rFonts w:ascii="Times New Roman" w:hAnsi="Times New Roman"/>
          <w:sz w:val="24"/>
          <w:szCs w:val="24"/>
          <w:lang w:val="en-US"/>
        </w:rPr>
        <w:t>relies</w:t>
      </w:r>
      <w:r w:rsidR="0010379D">
        <w:rPr>
          <w:rFonts w:ascii="Times New Roman" w:hAnsi="Times New Roman"/>
          <w:sz w:val="24"/>
          <w:szCs w:val="24"/>
          <w:lang w:val="en-US"/>
        </w:rPr>
        <w:t xml:space="preserve"> on Broyden or Newton method. To make Calif more utilizable, function </w:t>
      </w:r>
      <w:r w:rsidR="0010379D">
        <w:rPr>
          <w:rFonts w:ascii="Times New Roman" w:hAnsi="Times New Roman"/>
          <w:i/>
          <w:sz w:val="24"/>
          <w:szCs w:val="24"/>
          <w:lang w:val="en-US"/>
        </w:rPr>
        <w:t>calib</w:t>
      </w:r>
      <w:r w:rsidR="0010379D">
        <w:rPr>
          <w:rFonts w:ascii="Times New Roman" w:hAnsi="Times New Roman"/>
          <w:sz w:val="24"/>
          <w:szCs w:val="24"/>
          <w:lang w:val="en-US"/>
        </w:rPr>
        <w:t xml:space="preserve"> from </w:t>
      </w:r>
      <w:r w:rsidR="0010379D">
        <w:rPr>
          <w:rFonts w:ascii="Times New Roman" w:hAnsi="Times New Roman"/>
          <w:i/>
          <w:sz w:val="24"/>
          <w:szCs w:val="24"/>
          <w:lang w:val="en-US"/>
        </w:rPr>
        <w:t xml:space="preserve">sampling </w:t>
      </w:r>
      <w:r w:rsidR="0010379D">
        <w:rPr>
          <w:rFonts w:ascii="Times New Roman" w:hAnsi="Times New Roman"/>
          <w:sz w:val="24"/>
          <w:szCs w:val="24"/>
          <w:lang w:val="en-US"/>
        </w:rPr>
        <w:t xml:space="preserve">package </w:t>
      </w:r>
      <w:r w:rsidR="00E66F32" w:rsidRPr="00E66F32">
        <w:rPr>
          <w:rStyle w:val="Odkaznapoznmkupodiarou"/>
          <w:rFonts w:ascii="Times New Roman" w:hAnsi="Times New Roman"/>
          <w:sz w:val="24"/>
          <w:szCs w:val="24"/>
          <w:vertAlign w:val="baseline"/>
          <w:lang w:val="en-US"/>
        </w:rPr>
        <w:footnoteReference w:customMarkFollows="1" w:id="12"/>
        <w:t>[10]</w:t>
      </w:r>
      <w:r w:rsidR="008877B8">
        <w:rPr>
          <w:rFonts w:ascii="Times New Roman" w:hAnsi="Times New Roman"/>
          <w:sz w:val="24"/>
          <w:szCs w:val="24"/>
          <w:lang w:val="en-US"/>
        </w:rPr>
        <w:t xml:space="preserve"> </w:t>
      </w:r>
      <w:r w:rsidR="0010379D">
        <w:rPr>
          <w:rFonts w:ascii="Times New Roman" w:hAnsi="Times New Roman"/>
          <w:sz w:val="24"/>
          <w:szCs w:val="24"/>
          <w:lang w:val="en-US"/>
        </w:rPr>
        <w:t>is</w:t>
      </w:r>
      <w:r w:rsidR="00FD4CF7">
        <w:rPr>
          <w:rFonts w:ascii="Times New Roman" w:hAnsi="Times New Roman"/>
          <w:sz w:val="24"/>
          <w:szCs w:val="24"/>
          <w:lang w:val="en-US"/>
        </w:rPr>
        <w:t xml:space="preserve"> incorporated, which calculates the Moore-Penrose generalized matrix inverses. </w:t>
      </w:r>
    </w:p>
    <w:p w:rsidR="00FE428A" w:rsidRDefault="00FE428A" w:rsidP="000C491E">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lang w:val="en-US"/>
        </w:rPr>
        <w:t>In figure 4.1 the main Calif window is shown. Let’s</w:t>
      </w:r>
      <w:r>
        <w:rPr>
          <w:rFonts w:ascii="Times New Roman" w:hAnsi="Times New Roman"/>
          <w:sz w:val="24"/>
          <w:szCs w:val="24"/>
        </w:rPr>
        <w:t xml:space="preserve"> make a short description of particular items. Data for calibration as well as auxiliary totals can be loaded into Calif in .csv and .txt </w:t>
      </w:r>
      <w:r>
        <w:rPr>
          <w:rFonts w:ascii="Times New Roman" w:hAnsi="Times New Roman"/>
          <w:sz w:val="24"/>
          <w:szCs w:val="24"/>
        </w:rPr>
        <w:lastRenderedPageBreak/>
        <w:t xml:space="preserve">format. </w:t>
      </w:r>
      <w:r w:rsidR="00D0651E">
        <w:rPr>
          <w:rFonts w:ascii="Times New Roman" w:hAnsi="Times New Roman"/>
          <w:sz w:val="24"/>
          <w:szCs w:val="24"/>
        </w:rPr>
        <w:t xml:space="preserve">Columns of table of totals refer to separate auxiliary variables in data. In case of categorical variable, </w:t>
      </w:r>
      <w:r w:rsidR="00E85551">
        <w:rPr>
          <w:rFonts w:ascii="Times New Roman" w:hAnsi="Times New Roman"/>
          <w:sz w:val="24"/>
          <w:szCs w:val="24"/>
        </w:rPr>
        <w:t xml:space="preserve">a </w:t>
      </w:r>
      <w:r w:rsidR="00D0651E">
        <w:rPr>
          <w:rFonts w:ascii="Times New Roman" w:hAnsi="Times New Roman"/>
          <w:sz w:val="24"/>
          <w:szCs w:val="24"/>
        </w:rPr>
        <w:t xml:space="preserve">total for each category has to be defined in </w:t>
      </w:r>
      <w:r w:rsidR="00E85551">
        <w:rPr>
          <w:rFonts w:ascii="Times New Roman" w:hAnsi="Times New Roman"/>
          <w:sz w:val="24"/>
          <w:szCs w:val="24"/>
        </w:rPr>
        <w:t xml:space="preserve">the </w:t>
      </w:r>
      <w:r w:rsidR="00D0651E">
        <w:rPr>
          <w:rFonts w:ascii="Times New Roman" w:hAnsi="Times New Roman"/>
          <w:sz w:val="24"/>
          <w:szCs w:val="24"/>
        </w:rPr>
        <w:t xml:space="preserve">pertaining column. Rows of </w:t>
      </w:r>
      <w:r w:rsidR="00E85551">
        <w:rPr>
          <w:rFonts w:ascii="Times New Roman" w:hAnsi="Times New Roman"/>
          <w:sz w:val="24"/>
          <w:szCs w:val="24"/>
        </w:rPr>
        <w:t xml:space="preserve">the </w:t>
      </w:r>
      <w:r w:rsidR="00D0651E">
        <w:rPr>
          <w:rFonts w:ascii="Times New Roman" w:hAnsi="Times New Roman"/>
          <w:sz w:val="24"/>
          <w:szCs w:val="24"/>
        </w:rPr>
        <w:t xml:space="preserve">table of totals refer to separate strata. The first column consists of their identification number. </w:t>
      </w:r>
    </w:p>
    <w:p w:rsidR="00B0377F" w:rsidRDefault="00AE6BC3" w:rsidP="000C491E">
      <w:pPr>
        <w:tabs>
          <w:tab w:val="left" w:pos="426"/>
        </w:tabs>
        <w:autoSpaceDE w:val="0"/>
        <w:autoSpaceDN w:val="0"/>
        <w:adjustRightInd w:val="0"/>
        <w:spacing w:before="240" w:after="0" w:line="360" w:lineRule="auto"/>
        <w:jc w:val="both"/>
        <w:rPr>
          <w:rFonts w:ascii="Times New Roman" w:hAnsi="Times New Roman"/>
          <w:sz w:val="24"/>
          <w:szCs w:val="24"/>
        </w:rPr>
      </w:pP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98425</wp:posOffset>
                </wp:positionH>
                <wp:positionV relativeFrom="paragraph">
                  <wp:posOffset>55245</wp:posOffset>
                </wp:positionV>
                <wp:extent cx="5759450" cy="178435"/>
                <wp:effectExtent l="0" t="0" r="0"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178435"/>
                        </a:xfrm>
                        <a:prstGeom prst="rect">
                          <a:avLst/>
                        </a:prstGeom>
                        <a:solidFill>
                          <a:prstClr val="white"/>
                        </a:solidFill>
                        <a:ln>
                          <a:noFill/>
                        </a:ln>
                        <a:effectLst/>
                      </wps:spPr>
                      <wps:txbx>
                        <w:txbxContent>
                          <w:p w:rsidR="00F37844" w:rsidRPr="00157E8F" w:rsidRDefault="00F37844" w:rsidP="007C2C64">
                            <w:pPr>
                              <w:pStyle w:val="Popis"/>
                              <w:rPr>
                                <w:rFonts w:ascii="Times New Roman" w:hAnsi="Times New Roman" w:cs="Times New Roman"/>
                                <w:b w:val="0"/>
                                <w:noProof/>
                                <w:color w:val="auto"/>
                                <w:sz w:val="20"/>
                              </w:rPr>
                            </w:pPr>
                            <w:r w:rsidRPr="00157E8F">
                              <w:rPr>
                                <w:rFonts w:ascii="Times New Roman" w:hAnsi="Times New Roman" w:cs="Times New Roman"/>
                                <w:b w:val="0"/>
                                <w:color w:val="auto"/>
                                <w:sz w:val="20"/>
                              </w:rPr>
                              <w:t xml:space="preserve">Figure 4.1. </w:t>
                            </w:r>
                            <w:r w:rsidRPr="00157E8F">
                              <w:rPr>
                                <w:rFonts w:ascii="Times New Roman" w:hAnsi="Times New Roman" w:cs="Times New Roman"/>
                                <w:b w:val="0"/>
                                <w:i/>
                                <w:color w:val="auto"/>
                                <w:sz w:val="20"/>
                              </w:rPr>
                              <w:t>The main Calif window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4" o:spid="_x0000_s1026" type="#_x0000_t202" style="position:absolute;left:0;text-align:left;margin-left:7.75pt;margin-top:4.35pt;width:453.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" stroked="f">
                <v:path arrowok="t"/>
                <v:textbox inset="0,0,0,0">
                  <w:txbxContent>
                    <w:p w:rsidR="00F37844" w:rsidRPr="00157E8F" w:rsidRDefault="00F37844" w:rsidP="007C2C64">
                      <w:pPr>
                        <w:pStyle w:val="Popis"/>
                        <w:rPr>
                          <w:rFonts w:ascii="Times New Roman" w:hAnsi="Times New Roman" w:cs="Times New Roman"/>
                          <w:b w:val="0"/>
                          <w:noProof/>
                          <w:color w:val="auto"/>
                          <w:sz w:val="20"/>
                        </w:rPr>
                      </w:pPr>
                      <w:r w:rsidRPr="00157E8F">
                        <w:rPr>
                          <w:rFonts w:ascii="Times New Roman" w:hAnsi="Times New Roman" w:cs="Times New Roman"/>
                          <w:b w:val="0"/>
                          <w:color w:val="auto"/>
                          <w:sz w:val="20"/>
                        </w:rPr>
                        <w:t xml:space="preserve">Figure 4.1. </w:t>
                      </w:r>
                      <w:r w:rsidRPr="00157E8F">
                        <w:rPr>
                          <w:rFonts w:ascii="Times New Roman" w:hAnsi="Times New Roman" w:cs="Times New Roman"/>
                          <w:b w:val="0"/>
                          <w:i/>
                          <w:color w:val="auto"/>
                          <w:sz w:val="20"/>
                        </w:rPr>
                        <w:t>The main Calif window</w:t>
                      </w:r>
                    </w:p>
                  </w:txbxContent>
                </v:textbox>
              </v:shape>
            </w:pict>
          </mc:Fallback>
        </mc:AlternateContent>
      </w:r>
      <w:r w:rsidR="00B0377F">
        <w:rPr>
          <w:noProof/>
          <w:lang w:eastAsia="sk-SK"/>
        </w:rPr>
        <w:drawing>
          <wp:anchor distT="0" distB="180340" distL="114300" distR="114300" simplePos="0" relativeHeight="251662336" behindDoc="0" locked="0" layoutInCell="1" allowOverlap="1">
            <wp:simplePos x="0" y="0"/>
            <wp:positionH relativeFrom="column">
              <wp:posOffset>33020</wp:posOffset>
            </wp:positionH>
            <wp:positionV relativeFrom="paragraph">
              <wp:posOffset>222885</wp:posOffset>
            </wp:positionV>
            <wp:extent cx="5759450" cy="581342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5813425"/>
                    </a:xfrm>
                    <a:prstGeom prst="rect">
                      <a:avLst/>
                    </a:prstGeom>
                  </pic:spPr>
                </pic:pic>
              </a:graphicData>
            </a:graphic>
          </wp:anchor>
        </w:drawing>
      </w: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Pr="00FE428A" w:rsidRDefault="00B0377F" w:rsidP="000C491E">
      <w:pPr>
        <w:tabs>
          <w:tab w:val="left" w:pos="426"/>
        </w:tabs>
        <w:autoSpaceDE w:val="0"/>
        <w:autoSpaceDN w:val="0"/>
        <w:adjustRightInd w:val="0"/>
        <w:spacing w:before="240" w:after="0" w:line="360" w:lineRule="auto"/>
        <w:jc w:val="both"/>
        <w:rPr>
          <w:rFonts w:ascii="Times New Roman" w:hAnsi="Times New Roman"/>
          <w:sz w:val="24"/>
          <w:szCs w:val="24"/>
        </w:rPr>
      </w:pPr>
    </w:p>
    <w:p w:rsidR="00B0377F" w:rsidRDefault="00B0377F" w:rsidP="00350C32">
      <w:pPr>
        <w:tabs>
          <w:tab w:val="left" w:pos="0"/>
        </w:tabs>
        <w:autoSpaceDE w:val="0"/>
        <w:autoSpaceDN w:val="0"/>
        <w:adjustRightInd w:val="0"/>
        <w:spacing w:before="240" w:after="0" w:line="360" w:lineRule="auto"/>
        <w:jc w:val="both"/>
        <w:rPr>
          <w:rFonts w:ascii="Times New Roman" w:hAnsi="Times New Roman"/>
          <w:sz w:val="24"/>
          <w:szCs w:val="24"/>
        </w:rPr>
      </w:pPr>
    </w:p>
    <w:p w:rsidR="00B0377F" w:rsidRDefault="00B0377F" w:rsidP="00350C32">
      <w:pPr>
        <w:tabs>
          <w:tab w:val="left" w:pos="0"/>
        </w:tabs>
        <w:autoSpaceDE w:val="0"/>
        <w:autoSpaceDN w:val="0"/>
        <w:adjustRightInd w:val="0"/>
        <w:spacing w:before="240" w:after="0" w:line="360" w:lineRule="auto"/>
        <w:jc w:val="both"/>
        <w:rPr>
          <w:rFonts w:ascii="Times New Roman" w:hAnsi="Times New Roman"/>
          <w:sz w:val="24"/>
          <w:szCs w:val="24"/>
        </w:rPr>
      </w:pPr>
    </w:p>
    <w:p w:rsidR="00B0377F" w:rsidRDefault="00B0377F" w:rsidP="00350C32">
      <w:pPr>
        <w:tabs>
          <w:tab w:val="left" w:pos="0"/>
        </w:tabs>
        <w:autoSpaceDE w:val="0"/>
        <w:autoSpaceDN w:val="0"/>
        <w:adjustRightInd w:val="0"/>
        <w:spacing w:before="240" w:after="0" w:line="360" w:lineRule="auto"/>
        <w:jc w:val="both"/>
        <w:rPr>
          <w:rFonts w:ascii="Times New Roman" w:hAnsi="Times New Roman"/>
          <w:sz w:val="24"/>
          <w:szCs w:val="24"/>
        </w:rPr>
      </w:pPr>
    </w:p>
    <w:p w:rsidR="00B0377F" w:rsidRDefault="00B0377F" w:rsidP="00350C32">
      <w:pPr>
        <w:tabs>
          <w:tab w:val="left" w:pos="0"/>
        </w:tabs>
        <w:autoSpaceDE w:val="0"/>
        <w:autoSpaceDN w:val="0"/>
        <w:adjustRightInd w:val="0"/>
        <w:spacing w:before="240" w:after="0" w:line="360" w:lineRule="auto"/>
        <w:jc w:val="both"/>
        <w:rPr>
          <w:rFonts w:ascii="Times New Roman" w:hAnsi="Times New Roman"/>
          <w:sz w:val="24"/>
          <w:szCs w:val="24"/>
        </w:rPr>
      </w:pPr>
    </w:p>
    <w:p w:rsidR="00B0377F" w:rsidRDefault="00B0377F" w:rsidP="00350C32">
      <w:pPr>
        <w:tabs>
          <w:tab w:val="left" w:pos="0"/>
        </w:tabs>
        <w:autoSpaceDE w:val="0"/>
        <w:autoSpaceDN w:val="0"/>
        <w:adjustRightInd w:val="0"/>
        <w:spacing w:before="240" w:after="0" w:line="360" w:lineRule="auto"/>
        <w:jc w:val="both"/>
        <w:rPr>
          <w:rFonts w:ascii="Times New Roman" w:hAnsi="Times New Roman"/>
          <w:sz w:val="24"/>
          <w:szCs w:val="24"/>
        </w:rPr>
      </w:pPr>
    </w:p>
    <w:p w:rsidR="000341A1" w:rsidRPr="00350C32" w:rsidRDefault="00271E7D" w:rsidP="00B0377F">
      <w:pPr>
        <w:tabs>
          <w:tab w:val="left" w:pos="0"/>
        </w:tabs>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rPr>
        <w:t xml:space="preserve">If no strata is present in </w:t>
      </w:r>
      <w:r w:rsidR="00E85551">
        <w:rPr>
          <w:rFonts w:ascii="Times New Roman" w:hAnsi="Times New Roman"/>
          <w:sz w:val="24"/>
          <w:szCs w:val="24"/>
        </w:rPr>
        <w:t xml:space="preserve">the </w:t>
      </w:r>
      <w:r>
        <w:rPr>
          <w:rFonts w:ascii="Times New Roman" w:hAnsi="Times New Roman"/>
          <w:sz w:val="24"/>
          <w:szCs w:val="24"/>
        </w:rPr>
        <w:t xml:space="preserve">data, auxiliary population totals can be entered either by </w:t>
      </w:r>
      <w:r w:rsidR="00E85551">
        <w:rPr>
          <w:rFonts w:ascii="Times New Roman" w:hAnsi="Times New Roman"/>
          <w:sz w:val="24"/>
          <w:szCs w:val="24"/>
        </w:rPr>
        <w:t xml:space="preserve">a </w:t>
      </w:r>
      <w:r>
        <w:rPr>
          <w:rFonts w:ascii="Times New Roman" w:hAnsi="Times New Roman"/>
          <w:sz w:val="24"/>
          <w:szCs w:val="24"/>
        </w:rPr>
        <w:t xml:space="preserve">table of </w:t>
      </w:r>
      <w:r w:rsidRPr="00B0377F">
        <w:rPr>
          <w:rFonts w:ascii="Times New Roman" w:hAnsi="Times New Roman"/>
          <w:sz w:val="24"/>
          <w:szCs w:val="24"/>
        </w:rPr>
        <w:t xml:space="preserve">totals (with values in either one row or one column) or directly in </w:t>
      </w:r>
      <w:r w:rsidR="00E85551">
        <w:rPr>
          <w:rFonts w:ascii="Times New Roman" w:hAnsi="Times New Roman"/>
          <w:sz w:val="24"/>
          <w:szCs w:val="24"/>
        </w:rPr>
        <w:t xml:space="preserve">the </w:t>
      </w:r>
      <w:r w:rsidRPr="00B0377F">
        <w:rPr>
          <w:rFonts w:ascii="Times New Roman" w:hAnsi="Times New Roman"/>
          <w:sz w:val="24"/>
          <w:szCs w:val="24"/>
        </w:rPr>
        <w:t>„margins“ entry in the main</w:t>
      </w:r>
      <w:r>
        <w:rPr>
          <w:rFonts w:ascii="Times New Roman" w:hAnsi="Times New Roman"/>
          <w:sz w:val="24"/>
          <w:szCs w:val="24"/>
        </w:rPr>
        <w:t xml:space="preserve"> window. </w:t>
      </w:r>
      <w:r w:rsidR="00A65E08">
        <w:rPr>
          <w:rFonts w:ascii="Times New Roman" w:hAnsi="Times New Roman"/>
          <w:sz w:val="24"/>
          <w:szCs w:val="24"/>
        </w:rPr>
        <w:t xml:space="preserve">Unlike </w:t>
      </w:r>
      <w:r w:rsidR="00E85551">
        <w:rPr>
          <w:rFonts w:ascii="Times New Roman" w:hAnsi="Times New Roman"/>
          <w:sz w:val="24"/>
          <w:szCs w:val="24"/>
        </w:rPr>
        <w:t xml:space="preserve">the </w:t>
      </w:r>
      <w:r w:rsidR="00A65E08">
        <w:rPr>
          <w:rFonts w:ascii="Times New Roman" w:hAnsi="Times New Roman"/>
          <w:sz w:val="24"/>
          <w:szCs w:val="24"/>
        </w:rPr>
        <w:t>table of totals, data structure is completely free</w:t>
      </w:r>
      <w:r w:rsidR="00A37598">
        <w:rPr>
          <w:rFonts w:ascii="Times New Roman" w:hAnsi="Times New Roman"/>
          <w:sz w:val="24"/>
          <w:szCs w:val="24"/>
        </w:rPr>
        <w:t xml:space="preserve">, the only necessity is to describe it via </w:t>
      </w:r>
      <w:r w:rsidR="00166721">
        <w:rPr>
          <w:rFonts w:ascii="Times New Roman" w:hAnsi="Times New Roman"/>
          <w:sz w:val="24"/>
          <w:szCs w:val="24"/>
        </w:rPr>
        <w:t xml:space="preserve">the </w:t>
      </w:r>
      <w:r w:rsidR="00A37598">
        <w:rPr>
          <w:rFonts w:ascii="Times New Roman" w:hAnsi="Times New Roman"/>
          <w:sz w:val="24"/>
          <w:szCs w:val="24"/>
        </w:rPr>
        <w:t xml:space="preserve">graphical user interface. </w:t>
      </w:r>
      <w:r w:rsidR="00596AC3">
        <w:rPr>
          <w:rFonts w:ascii="Times New Roman" w:hAnsi="Times New Roman"/>
          <w:sz w:val="24"/>
          <w:szCs w:val="24"/>
        </w:rPr>
        <w:t>By pressing the „numerical variables“ button</w:t>
      </w:r>
      <w:r w:rsidR="0076418F">
        <w:rPr>
          <w:rFonts w:ascii="Times New Roman" w:hAnsi="Times New Roman"/>
          <w:sz w:val="24"/>
          <w:szCs w:val="24"/>
        </w:rPr>
        <w:t>,</w:t>
      </w:r>
      <w:r w:rsidR="00596AC3">
        <w:rPr>
          <w:rFonts w:ascii="Times New Roman" w:hAnsi="Times New Roman"/>
          <w:sz w:val="24"/>
          <w:szCs w:val="24"/>
        </w:rPr>
        <w:t xml:space="preserve"> the list of all variables </w:t>
      </w:r>
      <w:r w:rsidR="000871A1">
        <w:rPr>
          <w:rFonts w:ascii="Times New Roman" w:hAnsi="Times New Roman"/>
          <w:sz w:val="24"/>
          <w:szCs w:val="24"/>
        </w:rPr>
        <w:t>indicated</w:t>
      </w:r>
      <w:r w:rsidR="00596AC3">
        <w:rPr>
          <w:rFonts w:ascii="Times New Roman" w:hAnsi="Times New Roman"/>
          <w:sz w:val="24"/>
          <w:szCs w:val="24"/>
        </w:rPr>
        <w:t xml:space="preserve"> in </w:t>
      </w:r>
      <w:r w:rsidR="00D22A42">
        <w:rPr>
          <w:rFonts w:ascii="Times New Roman" w:hAnsi="Times New Roman"/>
          <w:sz w:val="24"/>
          <w:szCs w:val="24"/>
        </w:rPr>
        <w:t xml:space="preserve">the </w:t>
      </w:r>
      <w:r w:rsidR="00596AC3">
        <w:rPr>
          <w:rFonts w:ascii="Times New Roman" w:hAnsi="Times New Roman"/>
          <w:sz w:val="24"/>
          <w:szCs w:val="24"/>
        </w:rPr>
        <w:t xml:space="preserve">data </w:t>
      </w:r>
      <w:r w:rsidR="00D22A42">
        <w:rPr>
          <w:rFonts w:ascii="Times New Roman" w:hAnsi="Times New Roman"/>
          <w:sz w:val="24"/>
          <w:szCs w:val="24"/>
        </w:rPr>
        <w:t xml:space="preserve">appears. </w:t>
      </w:r>
      <w:r w:rsidR="000871A1">
        <w:rPr>
          <w:rFonts w:ascii="Times New Roman" w:hAnsi="Times New Roman"/>
          <w:sz w:val="24"/>
          <w:szCs w:val="24"/>
        </w:rPr>
        <w:t xml:space="preserve">User is then free to mark </w:t>
      </w:r>
      <w:r w:rsidR="00D22A42">
        <w:rPr>
          <w:rFonts w:ascii="Times New Roman" w:hAnsi="Times New Roman"/>
          <w:sz w:val="24"/>
          <w:szCs w:val="24"/>
        </w:rPr>
        <w:t xml:space="preserve">variables </w:t>
      </w:r>
      <w:r w:rsidR="000871A1">
        <w:rPr>
          <w:rFonts w:ascii="Times New Roman" w:hAnsi="Times New Roman"/>
          <w:sz w:val="24"/>
          <w:szCs w:val="24"/>
        </w:rPr>
        <w:t xml:space="preserve">that </w:t>
      </w:r>
      <w:r w:rsidR="00D22A42">
        <w:rPr>
          <w:rFonts w:ascii="Times New Roman" w:hAnsi="Times New Roman"/>
          <w:sz w:val="24"/>
          <w:szCs w:val="24"/>
        </w:rPr>
        <w:t xml:space="preserve">have to be deemed as numerical. </w:t>
      </w:r>
      <w:r w:rsidR="000871A1">
        <w:rPr>
          <w:rFonts w:ascii="Times New Roman" w:hAnsi="Times New Roman"/>
          <w:sz w:val="24"/>
          <w:szCs w:val="24"/>
        </w:rPr>
        <w:t>Analogical procedure is applied for categorical variables, design weights column and</w:t>
      </w:r>
      <w:r w:rsidR="004460CC">
        <w:rPr>
          <w:rFonts w:ascii="Times New Roman" w:hAnsi="Times New Roman"/>
          <w:sz w:val="24"/>
          <w:szCs w:val="24"/>
        </w:rPr>
        <w:t>,</w:t>
      </w:r>
      <w:r w:rsidR="000871A1">
        <w:rPr>
          <w:rFonts w:ascii="Times New Roman" w:hAnsi="Times New Roman"/>
          <w:sz w:val="24"/>
          <w:szCs w:val="24"/>
        </w:rPr>
        <w:t xml:space="preserve"> if stra</w:t>
      </w:r>
      <w:r w:rsidR="004460CC">
        <w:rPr>
          <w:rFonts w:ascii="Times New Roman" w:hAnsi="Times New Roman"/>
          <w:sz w:val="24"/>
          <w:szCs w:val="24"/>
        </w:rPr>
        <w:t xml:space="preserve">tification takes part, also for marking variable indicating </w:t>
      </w:r>
      <w:r w:rsidR="004460CC">
        <w:rPr>
          <w:rFonts w:ascii="Times New Roman" w:hAnsi="Times New Roman"/>
          <w:sz w:val="24"/>
          <w:szCs w:val="24"/>
        </w:rPr>
        <w:lastRenderedPageBreak/>
        <w:t xml:space="preserve">classification of strata. Calibration can be processed in selected strata first or in the whole dataset at once. </w:t>
      </w:r>
      <w:r w:rsidR="0029607A">
        <w:rPr>
          <w:rFonts w:ascii="Times New Roman" w:hAnsi="Times New Roman"/>
          <w:sz w:val="24"/>
          <w:szCs w:val="24"/>
        </w:rPr>
        <w:t>Several</w:t>
      </w:r>
      <w:r w:rsidR="0029607A" w:rsidRPr="0029607A">
        <w:rPr>
          <w:rFonts w:ascii="Times New Roman" w:hAnsi="Times New Roman"/>
          <w:sz w:val="24"/>
          <w:szCs w:val="24"/>
        </w:rPr>
        <w:t xml:space="preserve"> ways how to find a feasible solution</w:t>
      </w:r>
      <w:r w:rsidR="0029607A">
        <w:rPr>
          <w:rFonts w:ascii="Times New Roman" w:hAnsi="Times New Roman"/>
          <w:sz w:val="24"/>
          <w:szCs w:val="24"/>
        </w:rPr>
        <w:t xml:space="preserve"> are implemented in Calif, which make it a promising tool. Option „type“ </w:t>
      </w:r>
      <w:r w:rsidR="00592254">
        <w:rPr>
          <w:rFonts w:ascii="Times New Roman" w:hAnsi="Times New Roman"/>
          <w:sz w:val="24"/>
          <w:szCs w:val="24"/>
        </w:rPr>
        <w:t>reflects the equations (2.4) and (2.3</w:t>
      </w:r>
      <w:r w:rsidR="009B1E12">
        <w:rPr>
          <w:rFonts w:ascii="Times New Roman" w:hAnsi="Times New Roman"/>
          <w:sz w:val="24"/>
          <w:szCs w:val="24"/>
        </w:rPr>
        <w:t xml:space="preserve">), one of these systems has to be chosen. If logit or linear bounded method is performed, lower and upper bounds for </w:t>
      </w:r>
      <m:oMath>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r</m:t>
            </m:r>
          </m:e>
          <m:sub>
            <m:r>
              <w:rPr>
                <w:rFonts w:ascii="Cambria Math" w:eastAsiaTheme="minorEastAsia" w:hAnsi="Cambria Math" w:cs="Times New Roman"/>
                <w:sz w:val="24"/>
                <w:szCs w:val="21"/>
              </w:rPr>
              <m:t>k</m:t>
            </m:r>
          </m:sub>
        </m:sSub>
        <m:r>
          <w:rPr>
            <w:rFonts w:ascii="Cambria Math" w:eastAsiaTheme="minorEastAsia" w:hAnsi="Cambria Math" w:cs="Times New Roman"/>
            <w:sz w:val="24"/>
            <w:szCs w:val="21"/>
          </w:rPr>
          <m:t>=</m:t>
        </m:r>
        <m:f>
          <m:fPr>
            <m:ctrlPr>
              <w:rPr>
                <w:rFonts w:ascii="Cambria Math" w:eastAsiaTheme="minorEastAsia" w:hAnsi="Cambria Math" w:cs="Times New Roman"/>
                <w:i/>
                <w:sz w:val="24"/>
                <w:szCs w:val="21"/>
              </w:rPr>
            </m:ctrlPr>
          </m:fPr>
          <m:num>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w</m:t>
                </m:r>
              </m:e>
              <m:sub>
                <m:r>
                  <w:rPr>
                    <w:rFonts w:ascii="Cambria Math" w:eastAsiaTheme="minorEastAsia" w:hAnsi="Cambria Math" w:cs="Times New Roman"/>
                    <w:sz w:val="24"/>
                    <w:szCs w:val="21"/>
                  </w:rPr>
                  <m:t>k</m:t>
                </m:r>
              </m:sub>
            </m:sSub>
          </m:num>
          <m:den>
            <m:sSub>
              <m:sSubPr>
                <m:ctrlPr>
                  <w:rPr>
                    <w:rFonts w:ascii="Cambria Math" w:eastAsiaTheme="minorEastAsia" w:hAnsi="Cambria Math" w:cs="Times New Roman"/>
                    <w:i/>
                    <w:sz w:val="24"/>
                    <w:szCs w:val="21"/>
                  </w:rPr>
                </m:ctrlPr>
              </m:sSubPr>
              <m:e>
                <m:r>
                  <w:rPr>
                    <w:rFonts w:ascii="Cambria Math" w:eastAsiaTheme="minorEastAsia" w:hAnsi="Cambria Math" w:cs="Times New Roman"/>
                    <w:sz w:val="24"/>
                    <w:szCs w:val="21"/>
                  </w:rPr>
                  <m:t>d</m:t>
                </m:r>
              </m:e>
              <m:sub>
                <m:r>
                  <w:rPr>
                    <w:rFonts w:ascii="Cambria Math" w:eastAsiaTheme="minorEastAsia" w:hAnsi="Cambria Math" w:cs="Times New Roman"/>
                    <w:sz w:val="24"/>
                    <w:szCs w:val="21"/>
                  </w:rPr>
                  <m:t>k</m:t>
                </m:r>
              </m:sub>
            </m:sSub>
          </m:den>
        </m:f>
      </m:oMath>
      <w:r w:rsidR="009B1E12">
        <w:rPr>
          <w:rFonts w:ascii="Times New Roman" w:hAnsi="Times New Roman"/>
          <w:sz w:val="24"/>
          <w:szCs w:val="21"/>
        </w:rPr>
        <w:t xml:space="preserve"> </w:t>
      </w:r>
      <w:r w:rsidR="009B1E12">
        <w:rPr>
          <w:rFonts w:ascii="Times New Roman" w:hAnsi="Times New Roman"/>
          <w:sz w:val="24"/>
          <w:szCs w:val="24"/>
        </w:rPr>
        <w:t xml:space="preserve">must be entered. One of the solver will solve the equation system, if calib is chosen to do the job, option „type“ is not taken into account. </w:t>
      </w:r>
      <w:r w:rsidR="00157E8F">
        <w:rPr>
          <w:rFonts w:ascii="Times New Roman" w:hAnsi="Times New Roman"/>
          <w:sz w:val="24"/>
          <w:szCs w:val="24"/>
        </w:rPr>
        <w:t>Specified missing values can</w:t>
      </w:r>
      <w:r w:rsidR="009F4727">
        <w:rPr>
          <w:rFonts w:ascii="Times New Roman" w:hAnsi="Times New Roman"/>
          <w:sz w:val="24"/>
          <w:szCs w:val="24"/>
        </w:rPr>
        <w:t xml:space="preserve"> be omitted from calibration. </w:t>
      </w:r>
      <w:r w:rsidR="000C1AE1">
        <w:rPr>
          <w:rFonts w:ascii="Times New Roman" w:hAnsi="Times New Roman"/>
          <w:sz w:val="24"/>
          <w:szCs w:val="24"/>
        </w:rPr>
        <w:t xml:space="preserve">If </w:t>
      </w:r>
      <w:r w:rsidR="00166721">
        <w:rPr>
          <w:rFonts w:ascii="Times New Roman" w:hAnsi="Times New Roman"/>
          <w:sz w:val="24"/>
          <w:szCs w:val="24"/>
        </w:rPr>
        <w:t xml:space="preserve">a </w:t>
      </w:r>
      <w:r w:rsidR="000C1AE1">
        <w:rPr>
          <w:rFonts w:ascii="Times New Roman" w:hAnsi="Times New Roman"/>
          <w:sz w:val="24"/>
          <w:szCs w:val="24"/>
        </w:rPr>
        <w:t>nonlinear system can</w:t>
      </w:r>
      <w:r w:rsidR="00166721">
        <w:rPr>
          <w:rFonts w:ascii="Times New Roman" w:hAnsi="Times New Roman"/>
          <w:sz w:val="24"/>
          <w:szCs w:val="24"/>
          <w:lang w:val="en-US"/>
        </w:rPr>
        <w:t>not</w:t>
      </w:r>
      <w:r w:rsidR="000C1AE1">
        <w:rPr>
          <w:rFonts w:ascii="Times New Roman" w:hAnsi="Times New Roman"/>
          <w:sz w:val="24"/>
          <w:szCs w:val="24"/>
        </w:rPr>
        <w:t xml:space="preserve"> be algebraically solved, user is able to force at least </w:t>
      </w:r>
      <w:r w:rsidR="00166721">
        <w:rPr>
          <w:rFonts w:ascii="Times New Roman" w:hAnsi="Times New Roman"/>
          <w:sz w:val="24"/>
          <w:szCs w:val="24"/>
        </w:rPr>
        <w:t xml:space="preserve">an </w:t>
      </w:r>
      <w:r w:rsidR="000C1AE1">
        <w:rPr>
          <w:rFonts w:ascii="Times New Roman" w:hAnsi="Times New Roman"/>
          <w:sz w:val="24"/>
          <w:szCs w:val="24"/>
        </w:rPr>
        <w:t xml:space="preserve">approximate solution. </w:t>
      </w:r>
      <w:r w:rsidR="00A226D5">
        <w:rPr>
          <w:rFonts w:ascii="Times New Roman" w:hAnsi="Times New Roman"/>
          <w:sz w:val="24"/>
          <w:szCs w:val="24"/>
        </w:rPr>
        <w:t xml:space="preserve">Once </w:t>
      </w:r>
      <w:r w:rsidR="00166721">
        <w:rPr>
          <w:rFonts w:ascii="Times New Roman" w:hAnsi="Times New Roman"/>
          <w:sz w:val="24"/>
          <w:szCs w:val="24"/>
        </w:rPr>
        <w:t xml:space="preserve">the </w:t>
      </w:r>
      <w:r w:rsidR="00A226D5">
        <w:rPr>
          <w:rFonts w:ascii="Times New Roman" w:hAnsi="Times New Roman"/>
          <w:sz w:val="24"/>
          <w:szCs w:val="24"/>
        </w:rPr>
        <w:t xml:space="preserve">calibration is finished, new weights, quotients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oMath>
      <w:r w:rsidR="00A226D5">
        <w:rPr>
          <w:rFonts w:ascii="Times New Roman" w:hAnsi="Times New Roman"/>
          <w:sz w:val="24"/>
          <w:szCs w:val="24"/>
        </w:rPr>
        <w:t>, totals attained and some other outputs show up. It is one</w:t>
      </w:r>
      <w:r w:rsidR="00A226D5">
        <w:rPr>
          <w:rFonts w:ascii="Times New Roman" w:hAnsi="Times New Roman"/>
          <w:sz w:val="24"/>
          <w:szCs w:val="24"/>
          <w:lang w:val="en-US"/>
        </w:rPr>
        <w:t>’</w:t>
      </w:r>
      <w:r w:rsidR="00A226D5">
        <w:rPr>
          <w:rFonts w:ascii="Times New Roman" w:hAnsi="Times New Roman"/>
          <w:sz w:val="24"/>
          <w:szCs w:val="24"/>
        </w:rPr>
        <w:t xml:space="preserve">s favour to </w:t>
      </w:r>
      <w:r w:rsidR="000C5533">
        <w:rPr>
          <w:rFonts w:ascii="Times New Roman" w:hAnsi="Times New Roman"/>
          <w:sz w:val="24"/>
          <w:szCs w:val="24"/>
        </w:rPr>
        <w:t>choose between absolute value and percentage display of totals</w:t>
      </w:r>
      <w:r w:rsidR="00903CD9">
        <w:rPr>
          <w:rFonts w:ascii="Times New Roman" w:hAnsi="Times New Roman"/>
          <w:sz w:val="24"/>
          <w:szCs w:val="24"/>
        </w:rPr>
        <w:t xml:space="preserve"> obtained</w:t>
      </w:r>
      <w:r w:rsidR="000C5533">
        <w:rPr>
          <w:rFonts w:ascii="Times New Roman" w:hAnsi="Times New Roman"/>
          <w:sz w:val="24"/>
          <w:szCs w:val="24"/>
        </w:rPr>
        <w:t xml:space="preserve">. </w:t>
      </w:r>
      <w:r w:rsidR="005D1E49">
        <w:rPr>
          <w:rFonts w:ascii="Times New Roman" w:hAnsi="Times New Roman"/>
          <w:sz w:val="24"/>
          <w:szCs w:val="24"/>
        </w:rPr>
        <w:t xml:space="preserve">Average deviation of calibration weights is computed simply by </w:t>
      </w:r>
      <m:oMath>
        <m:r>
          <w:rPr>
            <w:rFonts w:ascii="Cambria Math" w:hAnsi="Cambria Math"/>
            <w:sz w:val="24"/>
            <w:szCs w:val="24"/>
          </w:rPr>
          <m:t>AD=</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undOvr"/>
            <m:supHide m:val="1"/>
            <m:ctrlPr>
              <w:rPr>
                <w:rFonts w:ascii="Cambria Math" w:hAnsi="Cambria Math"/>
                <w:i/>
                <w:sz w:val="24"/>
                <w:szCs w:val="24"/>
              </w:rPr>
            </m:ctrlPr>
          </m:naryPr>
          <m:sub>
            <m:r>
              <w:rPr>
                <w:rFonts w:ascii="Cambria Math" w:hAnsi="Cambria Math"/>
                <w:sz w:val="24"/>
                <w:szCs w:val="24"/>
              </w:rPr>
              <m:t>k∈S</m:t>
            </m:r>
          </m:sub>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m:t>
                    </m:r>
                  </m:sub>
                </m:sSub>
              </m:e>
            </m:d>
          </m:e>
        </m:nary>
      </m:oMath>
      <w:r w:rsidR="00350C32">
        <w:rPr>
          <w:rFonts w:ascii="Times New Roman" w:hAnsi="Times New Roman"/>
          <w:sz w:val="24"/>
          <w:szCs w:val="24"/>
        </w:rPr>
        <w:t xml:space="preserve"> </w:t>
      </w:r>
      <w:r w:rsidR="005D1E49">
        <w:rPr>
          <w:rFonts w:ascii="Times New Roman" w:hAnsi="Times New Roman"/>
          <w:sz w:val="24"/>
          <w:szCs w:val="24"/>
        </w:rPr>
        <w:t>which acts just as a first view on dis</w:t>
      </w:r>
      <w:r w:rsidR="00FE3A85">
        <w:rPr>
          <w:rFonts w:ascii="Times New Roman" w:hAnsi="Times New Roman"/>
          <w:sz w:val="24"/>
          <w:szCs w:val="24"/>
        </w:rPr>
        <w:t xml:space="preserve">tortion applied to design weights. </w:t>
      </w:r>
      <w:r w:rsidR="00D0059D">
        <w:rPr>
          <w:rFonts w:ascii="Times New Roman" w:hAnsi="Times New Roman"/>
          <w:sz w:val="24"/>
          <w:szCs w:val="24"/>
        </w:rPr>
        <w:t xml:space="preserve">If inconvenient weights result from the process, </w:t>
      </w:r>
      <w:r w:rsidR="00D0059D">
        <w:rPr>
          <w:rFonts w:ascii="Times New Roman" w:hAnsi="Times New Roman"/>
          <w:sz w:val="24"/>
          <w:szCs w:val="24"/>
          <w:lang w:val="en-US"/>
        </w:rPr>
        <w:t>“</w:t>
      </w:r>
      <w:r w:rsidR="00D0059D">
        <w:rPr>
          <w:rFonts w:ascii="Times New Roman" w:hAnsi="Times New Roman"/>
          <w:sz w:val="24"/>
          <w:szCs w:val="24"/>
        </w:rPr>
        <w:t xml:space="preserve">lower bound for weights below 1“ will keep them over 1. </w:t>
      </w:r>
      <w:r w:rsidR="001826D2">
        <w:rPr>
          <w:rFonts w:ascii="Times New Roman" w:hAnsi="Times New Roman"/>
          <w:sz w:val="24"/>
          <w:szCs w:val="24"/>
        </w:rPr>
        <w:t>When pressing „save solution“ button, input data with added column (calibration weights) is saved.</w:t>
      </w:r>
    </w:p>
    <w:p w:rsidR="00157E8F" w:rsidRDefault="000341A1" w:rsidP="00157E8F">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M</w:t>
      </w:r>
      <w:r w:rsidR="00166721">
        <w:rPr>
          <w:rFonts w:ascii="Times New Roman" w:hAnsi="Times New Roman"/>
          <w:sz w:val="24"/>
          <w:szCs w:val="24"/>
        </w:rPr>
        <w:t>ain advantages of Calif are</w:t>
      </w:r>
      <w:r>
        <w:rPr>
          <w:rFonts w:ascii="Times New Roman" w:hAnsi="Times New Roman"/>
          <w:sz w:val="24"/>
          <w:szCs w:val="24"/>
        </w:rPr>
        <w:t xml:space="preserve">: </w:t>
      </w:r>
      <w:r w:rsidR="00166721">
        <w:rPr>
          <w:rFonts w:ascii="Times New Roman" w:hAnsi="Times New Roman"/>
          <w:sz w:val="24"/>
          <w:szCs w:val="24"/>
        </w:rPr>
        <w:t xml:space="preserve">a </w:t>
      </w:r>
      <w:r w:rsidR="00E514A3">
        <w:rPr>
          <w:rFonts w:ascii="Times New Roman" w:hAnsi="Times New Roman"/>
          <w:sz w:val="24"/>
          <w:szCs w:val="24"/>
        </w:rPr>
        <w:t xml:space="preserve">free environment, </w:t>
      </w:r>
      <w:r w:rsidR="00166721">
        <w:rPr>
          <w:rFonts w:ascii="Times New Roman" w:hAnsi="Times New Roman"/>
          <w:sz w:val="24"/>
          <w:szCs w:val="24"/>
        </w:rPr>
        <w:t xml:space="preserve">a </w:t>
      </w:r>
      <w:r w:rsidR="00E514A3">
        <w:rPr>
          <w:rFonts w:ascii="Times New Roman" w:hAnsi="Times New Roman"/>
          <w:sz w:val="24"/>
          <w:szCs w:val="24"/>
        </w:rPr>
        <w:t xml:space="preserve">possibility to find </w:t>
      </w:r>
      <w:r w:rsidR="00166721">
        <w:rPr>
          <w:rFonts w:ascii="Times New Roman" w:hAnsi="Times New Roman"/>
          <w:sz w:val="24"/>
          <w:szCs w:val="24"/>
        </w:rPr>
        <w:t xml:space="preserve">an </w:t>
      </w:r>
      <w:r w:rsidR="00E514A3">
        <w:rPr>
          <w:rFonts w:ascii="Times New Roman" w:hAnsi="Times New Roman"/>
          <w:sz w:val="24"/>
          <w:szCs w:val="24"/>
        </w:rPr>
        <w:t xml:space="preserve">approximate solution, </w:t>
      </w:r>
      <w:r w:rsidR="00166721">
        <w:rPr>
          <w:rFonts w:ascii="Times New Roman" w:hAnsi="Times New Roman"/>
          <w:sz w:val="24"/>
          <w:szCs w:val="24"/>
        </w:rPr>
        <w:t xml:space="preserve">a </w:t>
      </w:r>
      <w:r w:rsidR="00E514A3">
        <w:rPr>
          <w:rFonts w:ascii="Times New Roman" w:hAnsi="Times New Roman"/>
          <w:sz w:val="24"/>
          <w:szCs w:val="24"/>
        </w:rPr>
        <w:t xml:space="preserve">stratification aspect, </w:t>
      </w:r>
      <w:r w:rsidR="00166721">
        <w:rPr>
          <w:rFonts w:ascii="Times New Roman" w:hAnsi="Times New Roman"/>
          <w:sz w:val="24"/>
          <w:szCs w:val="24"/>
        </w:rPr>
        <w:t xml:space="preserve">a </w:t>
      </w:r>
      <w:r w:rsidR="00E514A3">
        <w:rPr>
          <w:rFonts w:ascii="Times New Roman" w:hAnsi="Times New Roman"/>
          <w:sz w:val="24"/>
          <w:szCs w:val="24"/>
        </w:rPr>
        <w:t xml:space="preserve">graphical user interface, </w:t>
      </w:r>
      <w:r w:rsidR="00353A8E">
        <w:rPr>
          <w:rFonts w:ascii="Times New Roman" w:hAnsi="Times New Roman"/>
          <w:sz w:val="24"/>
          <w:szCs w:val="24"/>
        </w:rPr>
        <w:t xml:space="preserve">several optimization tools, </w:t>
      </w:r>
      <w:r w:rsidR="00215794">
        <w:rPr>
          <w:rFonts w:ascii="Times New Roman" w:hAnsi="Times New Roman"/>
          <w:sz w:val="24"/>
          <w:szCs w:val="24"/>
        </w:rPr>
        <w:t>cope with complex and l</w:t>
      </w:r>
      <w:r w:rsidR="00166721">
        <w:rPr>
          <w:rFonts w:ascii="Times New Roman" w:hAnsi="Times New Roman"/>
          <w:sz w:val="24"/>
          <w:szCs w:val="24"/>
        </w:rPr>
        <w:t xml:space="preserve">arge tables and last but not </w:t>
      </w:r>
      <w:r w:rsidR="00215794">
        <w:rPr>
          <w:rFonts w:ascii="Times New Roman" w:hAnsi="Times New Roman"/>
          <w:sz w:val="24"/>
          <w:szCs w:val="24"/>
        </w:rPr>
        <w:t>least</w:t>
      </w:r>
      <w:r w:rsidR="00DC6A31">
        <w:rPr>
          <w:rFonts w:ascii="Times New Roman" w:hAnsi="Times New Roman"/>
          <w:sz w:val="24"/>
          <w:szCs w:val="24"/>
        </w:rPr>
        <w:t>,</w:t>
      </w:r>
      <w:r w:rsidR="00215794">
        <w:rPr>
          <w:rFonts w:ascii="Times New Roman" w:hAnsi="Times New Roman"/>
          <w:sz w:val="24"/>
          <w:szCs w:val="24"/>
        </w:rPr>
        <w:t xml:space="preserve"> easy handling and transparent outputs. On the other hand, disadvantages </w:t>
      </w:r>
      <w:r w:rsidR="005E1377">
        <w:rPr>
          <w:rFonts w:ascii="Times New Roman" w:hAnsi="Times New Roman"/>
          <w:sz w:val="24"/>
          <w:szCs w:val="24"/>
        </w:rPr>
        <w:t>could be summarized as: missing</w:t>
      </w:r>
      <w:r w:rsidR="00215794">
        <w:rPr>
          <w:rFonts w:ascii="Times New Roman" w:hAnsi="Times New Roman"/>
          <w:sz w:val="24"/>
          <w:szCs w:val="24"/>
        </w:rPr>
        <w:t xml:space="preserve"> GREG estimator, </w:t>
      </w:r>
      <w:r w:rsidR="005E1377">
        <w:rPr>
          <w:rFonts w:ascii="Times New Roman" w:hAnsi="Times New Roman"/>
          <w:sz w:val="24"/>
          <w:szCs w:val="24"/>
        </w:rPr>
        <w:t xml:space="preserve">extended computing time when using BBsolve optimizer and no multi-stage calibration at the moment. </w:t>
      </w:r>
    </w:p>
    <w:p w:rsidR="001826D2" w:rsidRDefault="001826D2" w:rsidP="00157E8F">
      <w:pPr>
        <w:tabs>
          <w:tab w:val="left" w:pos="426"/>
        </w:tabs>
        <w:autoSpaceDE w:val="0"/>
        <w:autoSpaceDN w:val="0"/>
        <w:adjustRightInd w:val="0"/>
        <w:spacing w:before="240" w:after="0" w:line="360"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Comparison of softwares</w:t>
      </w:r>
    </w:p>
    <w:p w:rsidR="001826D2" w:rsidRDefault="003869F2" w:rsidP="00157E8F">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In </w:t>
      </w:r>
      <w:r w:rsidR="009254EA" w:rsidRPr="009254EA">
        <w:rPr>
          <w:rStyle w:val="Odkaznapoznmkupodiarou"/>
          <w:rFonts w:ascii="Times New Roman" w:hAnsi="Times New Roman"/>
          <w:sz w:val="24"/>
          <w:szCs w:val="24"/>
          <w:vertAlign w:val="baseline"/>
        </w:rPr>
        <w:footnoteReference w:customMarkFollows="1" w:id="13"/>
        <w:t>[11]</w:t>
      </w:r>
      <w:r w:rsidR="009254EA">
        <w:rPr>
          <w:rFonts w:ascii="Times New Roman" w:hAnsi="Times New Roman"/>
          <w:sz w:val="24"/>
          <w:szCs w:val="24"/>
        </w:rPr>
        <w:t xml:space="preserve"> </w:t>
      </w:r>
      <w:r>
        <w:rPr>
          <w:rFonts w:ascii="Times New Roman" w:hAnsi="Times New Roman"/>
          <w:sz w:val="24"/>
          <w:szCs w:val="24"/>
          <w:lang w:val="en-US"/>
        </w:rPr>
        <w:t>discussion of CALMA</w:t>
      </w:r>
      <w:r w:rsidR="00166721">
        <w:rPr>
          <w:rFonts w:ascii="Times New Roman" w:hAnsi="Times New Roman"/>
          <w:sz w:val="24"/>
          <w:szCs w:val="24"/>
          <w:lang w:val="en-US"/>
        </w:rPr>
        <w:t>R2, g-Calib 2 and Bascula 4.0 are</w:t>
      </w:r>
      <w:r>
        <w:rPr>
          <w:rFonts w:ascii="Times New Roman" w:hAnsi="Times New Roman"/>
          <w:sz w:val="24"/>
          <w:szCs w:val="24"/>
          <w:lang w:val="en-US"/>
        </w:rPr>
        <w:t xml:space="preserve"> presented. </w:t>
      </w:r>
      <w:r w:rsidR="00EB5FED">
        <w:rPr>
          <w:rFonts w:ascii="Times New Roman" w:hAnsi="Times New Roman"/>
          <w:sz w:val="24"/>
          <w:szCs w:val="24"/>
          <w:lang w:val="en-US"/>
        </w:rPr>
        <w:t>Let’s</w:t>
      </w:r>
      <w:r w:rsidR="00EB5FED">
        <w:rPr>
          <w:rFonts w:ascii="Times New Roman" w:hAnsi="Times New Roman"/>
          <w:sz w:val="24"/>
          <w:szCs w:val="24"/>
        </w:rPr>
        <w:t xml:space="preserve"> add another player. </w:t>
      </w:r>
    </w:p>
    <w:p w:rsidR="007C28F4" w:rsidRDefault="007C28F4" w:rsidP="007C28F4">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partial nonresponse and missing values</w:t>
      </w:r>
      <w:r>
        <w:rPr>
          <w:rFonts w:ascii="Times New Roman" w:hAnsi="Times New Roman"/>
          <w:sz w:val="24"/>
          <w:szCs w:val="24"/>
        </w:rPr>
        <w:t xml:space="preserve"> – has to be solved before using any of 4 softwares concerned</w:t>
      </w:r>
    </w:p>
    <w:p w:rsidR="007C28F4" w:rsidRDefault="007C28F4" w:rsidP="007C28F4">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 xml:space="preserve">global nonresponse </w:t>
      </w:r>
      <w:r w:rsidR="00D23279">
        <w:rPr>
          <w:rFonts w:ascii="Times New Roman" w:hAnsi="Times New Roman"/>
          <w:i/>
          <w:sz w:val="24"/>
          <w:szCs w:val="24"/>
        </w:rPr>
        <w:t>–</w:t>
      </w:r>
      <w:r>
        <w:rPr>
          <w:rFonts w:ascii="Times New Roman" w:hAnsi="Times New Roman"/>
          <w:i/>
          <w:sz w:val="24"/>
          <w:szCs w:val="24"/>
        </w:rPr>
        <w:t xml:space="preserve"> </w:t>
      </w:r>
      <w:r w:rsidR="00D23279">
        <w:rPr>
          <w:rFonts w:ascii="Times New Roman" w:hAnsi="Times New Roman"/>
          <w:sz w:val="24"/>
          <w:szCs w:val="24"/>
        </w:rPr>
        <w:t>just CALMAR2 uses GREG estimator to compensate global non-response by using instrumental variables</w:t>
      </w:r>
    </w:p>
    <w:p w:rsidR="00D23279" w:rsidRPr="00D23279" w:rsidRDefault="00D23279" w:rsidP="007C28F4">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installation and running</w:t>
      </w:r>
      <w:r>
        <w:rPr>
          <w:rFonts w:ascii="Times New Roman" w:hAnsi="Times New Roman"/>
          <w:sz w:val="24"/>
          <w:szCs w:val="24"/>
        </w:rPr>
        <w:t xml:space="preserve"> – like other softwares, Calif can be simply run (after installation of necessary packages mentioned in section 4) by executing </w:t>
      </w:r>
      <w:r>
        <w:rPr>
          <w:rFonts w:ascii="Lucida Console" w:hAnsi="Lucida Console"/>
          <w:sz w:val="24"/>
          <w:szCs w:val="24"/>
        </w:rPr>
        <w:t>calif()</w:t>
      </w:r>
    </w:p>
    <w:p w:rsidR="00D23279" w:rsidRDefault="00E22D04" w:rsidP="007C28F4">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data input</w:t>
      </w:r>
      <w:r>
        <w:rPr>
          <w:rFonts w:ascii="Times New Roman" w:hAnsi="Times New Roman"/>
          <w:sz w:val="24"/>
          <w:szCs w:val="24"/>
        </w:rPr>
        <w:t xml:space="preserve"> – just .csv and .txt formats are supported by Calif, which </w:t>
      </w:r>
      <w:r w:rsidR="00D6712B">
        <w:rPr>
          <w:rFonts w:ascii="Times New Roman" w:hAnsi="Times New Roman"/>
          <w:sz w:val="24"/>
          <w:szCs w:val="24"/>
        </w:rPr>
        <w:t>is limited</w:t>
      </w:r>
      <w:r>
        <w:rPr>
          <w:rFonts w:ascii="Times New Roman" w:hAnsi="Times New Roman"/>
          <w:sz w:val="24"/>
          <w:szCs w:val="24"/>
        </w:rPr>
        <w:t xml:space="preserve"> </w:t>
      </w:r>
    </w:p>
    <w:p w:rsidR="00375E14" w:rsidRDefault="00375E14" w:rsidP="00375E14">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lastRenderedPageBreak/>
        <w:t>stratification</w:t>
      </w:r>
      <w:r>
        <w:rPr>
          <w:rFonts w:ascii="Times New Roman" w:hAnsi="Times New Roman"/>
          <w:sz w:val="24"/>
          <w:szCs w:val="24"/>
        </w:rPr>
        <w:t xml:space="preserve"> – is part of g-Calib2 and Calif as well. In case of bounded methods, lower and upper bound are the same for each stratum</w:t>
      </w:r>
    </w:p>
    <w:p w:rsidR="00375E14" w:rsidRDefault="00375E14" w:rsidP="00375E14">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one-stage sampling</w:t>
      </w:r>
      <w:r w:rsidR="00166721">
        <w:rPr>
          <w:rFonts w:ascii="Times New Roman" w:hAnsi="Times New Roman"/>
          <w:sz w:val="24"/>
          <w:szCs w:val="24"/>
        </w:rPr>
        <w:t xml:space="preserve"> – it is part of each software</w:t>
      </w:r>
    </w:p>
    <w:p w:rsidR="008008F7" w:rsidRDefault="00251654" w:rsidP="008008F7">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two</w:t>
      </w:r>
      <w:r w:rsidRPr="00251654">
        <w:rPr>
          <w:rFonts w:ascii="Times New Roman" w:hAnsi="Times New Roman"/>
          <w:sz w:val="24"/>
          <w:szCs w:val="24"/>
        </w:rPr>
        <w:t>-</w:t>
      </w:r>
      <w:r>
        <w:rPr>
          <w:rFonts w:ascii="Times New Roman" w:hAnsi="Times New Roman"/>
          <w:i/>
          <w:sz w:val="24"/>
          <w:szCs w:val="24"/>
        </w:rPr>
        <w:t>stage sampling</w:t>
      </w:r>
      <w:r>
        <w:rPr>
          <w:rFonts w:ascii="Times New Roman" w:hAnsi="Times New Roman"/>
          <w:sz w:val="24"/>
          <w:szCs w:val="24"/>
        </w:rPr>
        <w:t xml:space="preserve"> – calibration on totals over primary and secondary </w:t>
      </w:r>
      <w:r w:rsidR="0082321B">
        <w:rPr>
          <w:rFonts w:ascii="Times New Roman" w:hAnsi="Times New Roman"/>
          <w:sz w:val="24"/>
          <w:szCs w:val="24"/>
        </w:rPr>
        <w:t>sampling units is available in CALMAR2 and g-Calib2, it is also planned for Calif. Calibration on 3 stages is possible only with CALMAR2</w:t>
      </w:r>
    </w:p>
    <w:p w:rsidR="0082321B" w:rsidRDefault="0082321B" w:rsidP="008008F7">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distance functions</w:t>
      </w:r>
      <w:r>
        <w:rPr>
          <w:rFonts w:ascii="Times New Roman" w:hAnsi="Times New Roman"/>
          <w:sz w:val="24"/>
          <w:szCs w:val="24"/>
        </w:rPr>
        <w:t xml:space="preserve"> – all 4 functions mentioned in section 3 are part of the softwares, Bascula 4.0 doesn</w:t>
      </w:r>
      <w:r>
        <w:rPr>
          <w:rFonts w:ascii="Times New Roman" w:hAnsi="Times New Roman"/>
          <w:sz w:val="24"/>
          <w:szCs w:val="24"/>
          <w:lang w:val="en-US"/>
        </w:rPr>
        <w:t>’</w:t>
      </w:r>
      <w:r>
        <w:rPr>
          <w:rFonts w:ascii="Times New Roman" w:hAnsi="Times New Roman"/>
          <w:sz w:val="24"/>
          <w:szCs w:val="24"/>
        </w:rPr>
        <w:t>t contain the logit function. CALMAR2 uses also the hyperbolic sinus function</w:t>
      </w:r>
    </w:p>
    <w:p w:rsidR="00943371" w:rsidRDefault="00943371" w:rsidP="008008F7">
      <w:pPr>
        <w:pStyle w:val="Odsekzoznamu"/>
        <w:numPr>
          <w:ilvl w:val="0"/>
          <w:numId w:val="3"/>
        </w:numPr>
        <w:tabs>
          <w:tab w:val="left" w:pos="426"/>
        </w:tabs>
        <w:autoSpaceDE w:val="0"/>
        <w:autoSpaceDN w:val="0"/>
        <w:adjustRightInd w:val="0"/>
        <w:spacing w:before="240" w:after="0" w:line="360" w:lineRule="auto"/>
        <w:ind w:left="227" w:hanging="227"/>
        <w:jc w:val="both"/>
        <w:rPr>
          <w:rFonts w:ascii="Times New Roman" w:hAnsi="Times New Roman"/>
          <w:sz w:val="24"/>
          <w:szCs w:val="24"/>
        </w:rPr>
      </w:pPr>
      <w:r>
        <w:rPr>
          <w:rFonts w:ascii="Times New Roman" w:hAnsi="Times New Roman"/>
          <w:i/>
          <w:sz w:val="24"/>
          <w:szCs w:val="24"/>
        </w:rPr>
        <w:t>approximate solutions</w:t>
      </w:r>
      <w:r>
        <w:rPr>
          <w:rFonts w:ascii="Times New Roman" w:hAnsi="Times New Roman"/>
          <w:sz w:val="24"/>
          <w:szCs w:val="24"/>
        </w:rPr>
        <w:t xml:space="preserve"> – in case of unsolvable system (mainly due to strict bounds for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oMath>
      <w:r>
        <w:rPr>
          <w:rFonts w:ascii="Times New Roman" w:hAnsi="Times New Roman"/>
          <w:sz w:val="24"/>
          <w:szCs w:val="24"/>
        </w:rPr>
        <w:t xml:space="preserve"> quotients), in contrast to CALMAR2 and Bascula 4.0, Calif is able to bring approximate solution. This is shown in the following section.</w:t>
      </w:r>
    </w:p>
    <w:p w:rsidR="00070E03" w:rsidRDefault="00070E03" w:rsidP="00070E03">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t>Case study</w:t>
      </w:r>
    </w:p>
    <w:p w:rsidR="00070E03" w:rsidRDefault="00530611" w:rsidP="004136AD">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EU-SILC and Household Budget Survey are part of </w:t>
      </w:r>
      <w:r w:rsidR="00166721">
        <w:rPr>
          <w:rFonts w:ascii="Times New Roman" w:hAnsi="Times New Roman"/>
          <w:sz w:val="24"/>
          <w:szCs w:val="24"/>
        </w:rPr>
        <w:t xml:space="preserve">the </w:t>
      </w:r>
      <w:r>
        <w:rPr>
          <w:rFonts w:ascii="Times New Roman" w:hAnsi="Times New Roman"/>
          <w:sz w:val="24"/>
          <w:szCs w:val="24"/>
        </w:rPr>
        <w:t xml:space="preserve">most requested data in Europe. </w:t>
      </w:r>
      <w:r w:rsidR="004136AD" w:rsidRPr="004136AD">
        <w:rPr>
          <w:rFonts w:ascii="Times New Roman" w:hAnsi="Times New Roman"/>
          <w:sz w:val="24"/>
          <w:szCs w:val="24"/>
        </w:rPr>
        <w:t>The EU-Statistics on Income</w:t>
      </w:r>
      <w:r w:rsidR="00507446">
        <w:rPr>
          <w:rFonts w:ascii="Times New Roman" w:hAnsi="Times New Roman"/>
          <w:sz w:val="24"/>
          <w:szCs w:val="24"/>
        </w:rPr>
        <w:t xml:space="preserve"> and Living Conditions (EU-SILC)</w:t>
      </w:r>
      <w:r w:rsidR="004136AD" w:rsidRPr="004136AD">
        <w:rPr>
          <w:rFonts w:ascii="Times New Roman" w:hAnsi="Times New Roman"/>
          <w:sz w:val="24"/>
          <w:szCs w:val="24"/>
        </w:rPr>
        <w:t xml:space="preserve"> instrument is the EU reference source for comparative statistics on income distribution and social inclusion at the European level.</w:t>
      </w:r>
      <w:r w:rsidR="004136AD">
        <w:rPr>
          <w:rFonts w:ascii="Times New Roman" w:hAnsi="Times New Roman"/>
          <w:sz w:val="24"/>
          <w:szCs w:val="24"/>
        </w:rPr>
        <w:t xml:space="preserve"> </w:t>
      </w:r>
      <w:r w:rsidR="004136AD" w:rsidRPr="006319D9">
        <w:rPr>
          <w:rFonts w:ascii="Times New Roman" w:hAnsi="Times New Roman"/>
          <w:sz w:val="24"/>
          <w:szCs w:val="24"/>
        </w:rPr>
        <w:t xml:space="preserve">The reference population in EU-SILC includes all private households and their current members residing in the territory of the countries at the time of data </w:t>
      </w:r>
      <w:r w:rsidR="004136AD" w:rsidRPr="00F238C2">
        <w:rPr>
          <w:rFonts w:ascii="Times New Roman" w:hAnsi="Times New Roman"/>
          <w:sz w:val="24"/>
          <w:szCs w:val="24"/>
        </w:rPr>
        <w:t>collection</w:t>
      </w:r>
      <w:r w:rsidR="00F238C2" w:rsidRPr="00F238C2">
        <w:rPr>
          <w:rFonts w:ascii="Times New Roman" w:hAnsi="Times New Roman"/>
          <w:sz w:val="24"/>
          <w:szCs w:val="24"/>
        </w:rPr>
        <w:t xml:space="preserve"> </w:t>
      </w:r>
      <w:r w:rsidR="00F238C2" w:rsidRPr="00F238C2">
        <w:rPr>
          <w:rStyle w:val="Odkaznapoznmkupodiarou"/>
          <w:rFonts w:ascii="Times New Roman" w:hAnsi="Times New Roman"/>
          <w:sz w:val="24"/>
          <w:szCs w:val="24"/>
          <w:vertAlign w:val="baseline"/>
        </w:rPr>
        <w:footnoteReference w:customMarkFollows="1" w:id="14"/>
        <w:t>[12]</w:t>
      </w:r>
      <w:r w:rsidR="004136AD" w:rsidRPr="00F238C2">
        <w:rPr>
          <w:rFonts w:ascii="Times New Roman" w:hAnsi="Times New Roman"/>
          <w:sz w:val="24"/>
          <w:szCs w:val="24"/>
        </w:rPr>
        <w:t>.</w:t>
      </w:r>
      <w:r w:rsidR="004136AD" w:rsidRPr="006319D9">
        <w:rPr>
          <w:rFonts w:ascii="Times New Roman" w:hAnsi="Times New Roman"/>
          <w:sz w:val="24"/>
          <w:szCs w:val="24"/>
        </w:rPr>
        <w:t xml:space="preserve"> </w:t>
      </w:r>
      <w:r w:rsidR="00F238C2" w:rsidRPr="00F238C2">
        <w:rPr>
          <w:rFonts w:ascii="Times New Roman" w:hAnsi="Times New Roman"/>
          <w:sz w:val="24"/>
          <w:szCs w:val="24"/>
        </w:rPr>
        <w:t xml:space="preserve">The Household Budget Survey (HBS) describes the expenditure structure of different types of households. This information is mainly used at EU level in the context of Consumer Protection Policy </w:t>
      </w:r>
      <w:r w:rsidR="00F238C2" w:rsidRPr="00F238C2">
        <w:rPr>
          <w:rStyle w:val="Odkaznapoznmkupodiarou"/>
          <w:rFonts w:ascii="Times New Roman" w:hAnsi="Times New Roman"/>
          <w:sz w:val="24"/>
          <w:szCs w:val="24"/>
          <w:vertAlign w:val="baseline"/>
        </w:rPr>
        <w:footnoteReference w:customMarkFollows="1" w:id="15"/>
        <w:t>[13]</w:t>
      </w:r>
      <w:r w:rsidR="00F238C2" w:rsidRPr="00F238C2">
        <w:rPr>
          <w:rFonts w:ascii="Times New Roman" w:hAnsi="Times New Roman"/>
          <w:sz w:val="24"/>
          <w:szCs w:val="24"/>
        </w:rPr>
        <w:t>.</w:t>
      </w:r>
      <w:r w:rsidR="00F238C2">
        <w:rPr>
          <w:rFonts w:ascii="Times New Roman" w:hAnsi="Times New Roman"/>
          <w:sz w:val="24"/>
          <w:szCs w:val="24"/>
        </w:rPr>
        <w:t xml:space="preserve"> </w:t>
      </w:r>
      <w:r w:rsidR="004136AD" w:rsidRPr="006319D9">
        <w:rPr>
          <w:rFonts w:ascii="Times New Roman" w:hAnsi="Times New Roman"/>
          <w:sz w:val="24"/>
          <w:szCs w:val="24"/>
        </w:rPr>
        <w:t>All household members are surveyed, but only those aged 16 and more are interviewed.</w:t>
      </w:r>
    </w:p>
    <w:p w:rsidR="00B35B82" w:rsidRDefault="00DF6D0B" w:rsidP="004B240D">
      <w:pPr>
        <w:tabs>
          <w:tab w:val="left" w:pos="426"/>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E</w:t>
      </w:r>
      <w:r w:rsidR="00166721">
        <w:rPr>
          <w:rFonts w:ascii="Times New Roman" w:hAnsi="Times New Roman"/>
          <w:sz w:val="24"/>
          <w:szCs w:val="24"/>
        </w:rPr>
        <w:t>U-SILC as well as HBS is</w:t>
      </w:r>
      <w:r>
        <w:rPr>
          <w:rFonts w:ascii="Times New Roman" w:hAnsi="Times New Roman"/>
          <w:sz w:val="24"/>
          <w:szCs w:val="24"/>
        </w:rPr>
        <w:t xml:space="preserve"> calibrated at two levels. The first calibration is performed at the household level and the second at the individual level. Condition that members of </w:t>
      </w:r>
      <w:r w:rsidR="00166721">
        <w:rPr>
          <w:rFonts w:ascii="Times New Roman" w:hAnsi="Times New Roman"/>
          <w:sz w:val="24"/>
          <w:szCs w:val="24"/>
        </w:rPr>
        <w:t xml:space="preserve">the </w:t>
      </w:r>
      <w:r>
        <w:rPr>
          <w:rFonts w:ascii="Times New Roman" w:hAnsi="Times New Roman"/>
          <w:sz w:val="24"/>
          <w:szCs w:val="24"/>
        </w:rPr>
        <w:t xml:space="preserve">household </w:t>
      </w:r>
      <w:r w:rsidR="00166721">
        <w:rPr>
          <w:rFonts w:ascii="Times New Roman" w:hAnsi="Times New Roman"/>
          <w:sz w:val="24"/>
          <w:szCs w:val="24"/>
        </w:rPr>
        <w:t>should have equal weight than</w:t>
      </w:r>
      <w:r>
        <w:rPr>
          <w:rFonts w:ascii="Times New Roman" w:hAnsi="Times New Roman"/>
          <w:sz w:val="24"/>
          <w:szCs w:val="24"/>
        </w:rPr>
        <w:t xml:space="preserve"> household itself (integrated weights) imply the need of simultaneous calibration. </w:t>
      </w:r>
      <w:r w:rsidR="0082324C">
        <w:rPr>
          <w:rFonts w:ascii="Times New Roman" w:hAnsi="Times New Roman"/>
          <w:sz w:val="24"/>
          <w:szCs w:val="24"/>
        </w:rPr>
        <w:t xml:space="preserve">Inferential step has to come. </w:t>
      </w:r>
      <w:r w:rsidR="00166721">
        <w:rPr>
          <w:rFonts w:ascii="Times New Roman" w:hAnsi="Times New Roman"/>
          <w:sz w:val="24"/>
          <w:szCs w:val="24"/>
        </w:rPr>
        <w:t>The s</w:t>
      </w:r>
      <w:r w:rsidR="000C58F0">
        <w:rPr>
          <w:rFonts w:ascii="Times New Roman" w:hAnsi="Times New Roman"/>
          <w:sz w:val="24"/>
          <w:szCs w:val="24"/>
        </w:rPr>
        <w:t xml:space="preserve">ample of individuals is turned into </w:t>
      </w:r>
      <w:r w:rsidR="00166721">
        <w:rPr>
          <w:rFonts w:ascii="Times New Roman" w:hAnsi="Times New Roman"/>
          <w:sz w:val="24"/>
          <w:szCs w:val="24"/>
        </w:rPr>
        <w:t xml:space="preserve">a </w:t>
      </w:r>
      <w:r w:rsidR="000C58F0">
        <w:rPr>
          <w:rFonts w:ascii="Times New Roman" w:hAnsi="Times New Roman"/>
          <w:sz w:val="24"/>
          <w:szCs w:val="24"/>
        </w:rPr>
        <w:t xml:space="preserve">database of households such that auxiliary variables on individual level are summed within particular households one by one. To be specific, </w:t>
      </w:r>
      <w:r w:rsidR="0008688A">
        <w:rPr>
          <w:rFonts w:ascii="Times New Roman" w:hAnsi="Times New Roman"/>
          <w:sz w:val="24"/>
          <w:szCs w:val="24"/>
        </w:rPr>
        <w:t xml:space="preserve">as </w:t>
      </w:r>
      <w:r w:rsidR="0008688A" w:rsidRPr="0008688A">
        <w:rPr>
          <w:rStyle w:val="Odkaznapoznmkupodiarou"/>
          <w:rFonts w:ascii="Times New Roman" w:hAnsi="Times New Roman"/>
          <w:sz w:val="24"/>
          <w:szCs w:val="24"/>
          <w:vertAlign w:val="baseline"/>
        </w:rPr>
        <w:footnoteReference w:customMarkFollows="1" w:id="16"/>
        <w:t>[14]</w:t>
      </w:r>
      <w:r w:rsidR="00B35B82">
        <w:rPr>
          <w:rFonts w:ascii="Times New Roman" w:hAnsi="Times New Roman"/>
          <w:sz w:val="24"/>
          <w:szCs w:val="24"/>
        </w:rPr>
        <w:t xml:space="preserve"> presents, if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m:t>
            </m:r>
          </m:sub>
        </m:sSub>
      </m:oMath>
      <w:r w:rsidR="00B35B82">
        <w:rPr>
          <w:rFonts w:ascii="Times New Roman" w:hAnsi="Times New Roman"/>
          <w:sz w:val="24"/>
          <w:szCs w:val="24"/>
        </w:rPr>
        <w:t xml:space="preserve"> is </w:t>
      </w:r>
      <w:r w:rsidR="00166721">
        <w:rPr>
          <w:rFonts w:ascii="Times New Roman" w:hAnsi="Times New Roman"/>
          <w:sz w:val="24"/>
          <w:szCs w:val="24"/>
        </w:rPr>
        <w:t xml:space="preserve">a </w:t>
      </w:r>
      <w:r w:rsidR="00B35B82">
        <w:rPr>
          <w:rFonts w:ascii="Times New Roman" w:hAnsi="Times New Roman"/>
          <w:sz w:val="24"/>
          <w:szCs w:val="24"/>
        </w:rPr>
        <w:t xml:space="preserve">sample of households,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oMath>
      <w:r w:rsidR="00B35B82">
        <w:rPr>
          <w:rFonts w:ascii="Times New Roman" w:hAnsi="Times New Roman"/>
          <w:sz w:val="24"/>
          <w:szCs w:val="24"/>
        </w:rPr>
        <w:t xml:space="preserve"> </w:t>
      </w:r>
      <w:r w:rsidR="00166721">
        <w:rPr>
          <w:rFonts w:ascii="Times New Roman" w:hAnsi="Times New Roman"/>
          <w:sz w:val="24"/>
          <w:szCs w:val="24"/>
        </w:rPr>
        <w:t xml:space="preserve">a </w:t>
      </w:r>
      <w:r w:rsidR="00B35B82">
        <w:rPr>
          <w:rFonts w:ascii="Times New Roman" w:hAnsi="Times New Roman"/>
          <w:sz w:val="24"/>
          <w:szCs w:val="24"/>
        </w:rPr>
        <w:t xml:space="preserve">sample of individuals,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mi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m</m:t>
            </m:r>
          </m:sub>
        </m:sSub>
      </m:oMath>
      <w:r w:rsidR="00B35B82">
        <w:rPr>
          <w:rFonts w:ascii="Times New Roman" w:hAnsi="Times New Roman"/>
          <w:sz w:val="24"/>
          <w:szCs w:val="24"/>
        </w:rPr>
        <w:t xml:space="preserve"> are design weights, </w:t>
      </w:r>
      <m:oMath>
        <m:r>
          <w:rPr>
            <w:rFonts w:ascii="Cambria Math" w:hAnsi="Cambria Math"/>
            <w:sz w:val="24"/>
            <w:szCs w:val="24"/>
          </w:rPr>
          <m:t>X=</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m:t>
                </m:r>
              </m:sub>
            </m:sSub>
          </m:e>
        </m:nary>
      </m:oMath>
      <w:r w:rsidR="00B35B82">
        <w:rPr>
          <w:rFonts w:ascii="Times New Roman" w:hAnsi="Times New Roman"/>
          <w:sz w:val="24"/>
          <w:szCs w:val="24"/>
        </w:rPr>
        <w:t xml:space="preserve"> are auxiliary population totals for household level and </w:t>
      </w:r>
      <m:oMath>
        <m:r>
          <w:rPr>
            <w:rFonts w:ascii="Cambria Math" w:hAnsi="Cambria Math"/>
            <w:sz w:val="24"/>
            <w:szCs w:val="24"/>
          </w:rPr>
          <m:t>Z=</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ub>
            </m:sSub>
          </m:e>
        </m:nary>
      </m:oMath>
      <w:r w:rsidR="00B35B82">
        <w:rPr>
          <w:rFonts w:ascii="Times New Roman" w:hAnsi="Times New Roman"/>
          <w:sz w:val="24"/>
          <w:szCs w:val="24"/>
        </w:rPr>
        <w:t xml:space="preserve"> auxiliary totals in individual population, </w:t>
      </w:r>
      <w:r w:rsidR="00B35B82">
        <w:rPr>
          <w:rFonts w:ascii="Times New Roman" w:hAnsi="Times New Roman"/>
          <w:sz w:val="24"/>
          <w:szCs w:val="24"/>
        </w:rPr>
        <w:lastRenderedPageBreak/>
        <w:t xml:space="preserve">we compute totals of the individual variables for each household </w:t>
      </w:r>
      <m:oMath>
        <m:r>
          <w:rPr>
            <w:rFonts w:ascii="Cambria Math" w:hAnsi="Cambria Math"/>
            <w:sz w:val="24"/>
            <w:szCs w:val="24"/>
          </w:rPr>
          <m:t>m</m:t>
        </m:r>
      </m:oMath>
      <w:r w:rsidR="00B35B82">
        <w:rPr>
          <w:rFonts w:ascii="Times New Roman" w:hAnsi="Times New Roman"/>
          <w:sz w:val="24"/>
          <w:szCs w:val="24"/>
        </w:rPr>
        <w:t>, i.e.</w:t>
      </w:r>
      <w:r w:rsidR="004B240D">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m:t>
            </m:r>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mi</m:t>
                </m:r>
              </m:sub>
            </m:sSub>
          </m:e>
        </m:nary>
      </m:oMath>
      <w:r w:rsidR="004B240D">
        <w:rPr>
          <w:rFonts w:ascii="Times New Roman" w:hAnsi="Times New Roman"/>
          <w:sz w:val="24"/>
          <w:szCs w:val="24"/>
        </w:rPr>
        <w:t xml:space="preserve">. After this step, on household level there are auxiliary variables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m:t>
            </m:r>
          </m:sub>
        </m:sSub>
      </m:oMath>
      <w:r w:rsidR="004B240D">
        <w:rPr>
          <w:rFonts w:ascii="Times New Roman" w:hAnsi="Times New Roman"/>
          <w:sz w:val="24"/>
          <w:szCs w:val="24"/>
        </w:rPr>
        <w:t xml:space="preserve"> (household calibration) and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m:t>
            </m:r>
          </m:sub>
        </m:sSub>
      </m:oMath>
      <w:r w:rsidR="004B240D">
        <w:rPr>
          <w:rFonts w:ascii="Times New Roman" w:hAnsi="Times New Roman"/>
          <w:sz w:val="24"/>
          <w:szCs w:val="24"/>
        </w:rPr>
        <w:t xml:space="preserve"> (calibration of individuals). </w:t>
      </w:r>
      <w:r w:rsidR="000A1C48">
        <w:rPr>
          <w:rFonts w:ascii="Times New Roman" w:hAnsi="Times New Roman"/>
          <w:sz w:val="24"/>
          <w:szCs w:val="24"/>
        </w:rPr>
        <w:t xml:space="preserve">Resulting weights are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mi</m:t>
            </m:r>
          </m:sub>
        </m:sSub>
      </m:oMath>
      <w:r w:rsidR="000A1C48">
        <w:rPr>
          <w:rFonts w:ascii="Times New Roman" w:hAnsi="Times New Roman"/>
          <w:sz w:val="24"/>
          <w:szCs w:val="24"/>
        </w:rPr>
        <w:t xml:space="preserve"> and calibration is correct</w:t>
      </w:r>
      <w:r w:rsidR="00D9101F">
        <w:rPr>
          <w:rFonts w:ascii="Times New Roman" w:hAnsi="Times New Roman"/>
          <w:sz w:val="24"/>
          <w:szCs w:val="24"/>
        </w:rPr>
        <w:t>.</w:t>
      </w:r>
    </w:p>
    <w:p w:rsidR="000A1C48" w:rsidRPr="000A1C48" w:rsidRDefault="008E2489" w:rsidP="00D91DD8">
      <w:pPr>
        <w:tabs>
          <w:tab w:val="left" w:pos="426"/>
        </w:tabs>
        <w:autoSpaceDE w:val="0"/>
        <w:autoSpaceDN w:val="0"/>
        <w:adjustRightInd w:val="0"/>
        <w:spacing w:after="0" w:line="360" w:lineRule="auto"/>
        <w:jc w:val="center"/>
        <w:rPr>
          <w:rFonts w:ascii="Times New Roman" w:hAnsi="Times New Roman"/>
          <w:sz w:val="24"/>
          <w:szCs w:val="24"/>
        </w:rPr>
      </w:pPr>
      <m:oMathPara>
        <m:oMath>
          <m:nary>
            <m:naryPr>
              <m:chr m:val="∑"/>
              <m:limLoc m:val="undOvr"/>
              <m:supHide m:val="1"/>
              <m:ctrlPr>
                <w:rPr>
                  <w:rFonts w:ascii="Cambria Math" w:hAnsi="Cambria Math"/>
                  <w:i/>
                  <w:sz w:val="24"/>
                  <w:szCs w:val="24"/>
                </w:rPr>
              </m:ctrlPr>
            </m:naryPr>
            <m: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m:t>
                  </m:r>
                </m:sub>
              </m:sSub>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m</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m:t>
                  </m:r>
                </m:sub>
              </m:sSub>
            </m:e>
          </m:nary>
          <m:r>
            <w:rPr>
              <w:rFonts w:ascii="Cambria Math" w:hAnsi="Cambria Math"/>
              <w:sz w:val="24"/>
              <w:szCs w:val="24"/>
            </w:rPr>
            <m:t>=X</m:t>
          </m:r>
        </m:oMath>
      </m:oMathPara>
    </w:p>
    <w:p w:rsidR="00DC00EF" w:rsidRPr="00DC00EF" w:rsidRDefault="008E2489" w:rsidP="00DC00EF">
      <w:pPr>
        <w:tabs>
          <w:tab w:val="left" w:pos="426"/>
        </w:tabs>
        <w:autoSpaceDE w:val="0"/>
        <w:autoSpaceDN w:val="0"/>
        <w:adjustRightInd w:val="0"/>
        <w:spacing w:before="240" w:after="0" w:line="360" w:lineRule="auto"/>
        <w:jc w:val="center"/>
        <w:rPr>
          <w:rFonts w:ascii="Times New Roman" w:hAnsi="Times New Roman"/>
          <w:sz w:val="24"/>
          <w:szCs w:val="24"/>
        </w:rPr>
      </w:pPr>
      <m:oMathPara>
        <m:oMath>
          <m:nary>
            <m:naryPr>
              <m:chr m:val="∑"/>
              <m:limLoc m:val="undOvr"/>
              <m:supHide m:val="1"/>
              <m:ctrlPr>
                <w:rPr>
                  <w:rFonts w:ascii="Cambria Math" w:hAnsi="Cambria Math"/>
                  <w:i/>
                  <w:sz w:val="24"/>
                  <w:szCs w:val="24"/>
                </w:rPr>
              </m:ctrlPr>
            </m:naryPr>
            <m: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m:t>
                  </m:r>
                </m:sub>
              </m:sSub>
            </m:sub>
            <m:sup/>
            <m:e>
              <m:nary>
                <m:naryPr>
                  <m:chr m:val="∑"/>
                  <m:limLoc m:val="undOvr"/>
                  <m:supHide m:val="1"/>
                  <m:ctrlPr>
                    <w:rPr>
                      <w:rFonts w:ascii="Cambria Math" w:hAnsi="Cambria Math"/>
                      <w:i/>
                      <w:sz w:val="24"/>
                      <w:szCs w:val="24"/>
                    </w:rPr>
                  </m:ctrlPr>
                </m:naryPr>
                <m: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mi</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mi</m:t>
                      </m:r>
                    </m:sub>
                  </m:sSub>
                </m:e>
              </m:nary>
            </m:e>
          </m:nary>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m:t>
                  </m:r>
                </m:sub>
              </m:sSub>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m</m:t>
                  </m:r>
                </m:sub>
              </m:sSub>
            </m:e>
          </m:nary>
          <m:nary>
            <m:naryPr>
              <m:chr m:val="∑"/>
              <m:limLoc m:val="undOvr"/>
              <m:supHide m:val="1"/>
              <m:ctrlPr>
                <w:rPr>
                  <w:rFonts w:ascii="Cambria Math" w:hAnsi="Cambria Math"/>
                  <w:i/>
                  <w:sz w:val="24"/>
                  <w:szCs w:val="24"/>
                </w:rPr>
              </m:ctrlPr>
            </m:naryPr>
            <m: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sub>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mi</m:t>
                  </m:r>
                </m:sub>
              </m:sSub>
            </m:e>
          </m:nary>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m:t>
                  </m:r>
                </m:sub>
              </m:sSub>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m</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m:t>
                  </m:r>
                </m:sub>
              </m:sSub>
            </m:e>
          </m:nary>
          <m:r>
            <w:rPr>
              <w:rFonts w:ascii="Cambria Math" w:hAnsi="Cambria Math"/>
              <w:sz w:val="24"/>
              <w:szCs w:val="24"/>
            </w:rPr>
            <m:t>=Z</m:t>
          </m:r>
        </m:oMath>
      </m:oMathPara>
    </w:p>
    <w:p w:rsidR="000A1C48" w:rsidRDefault="00D91DD8" w:rsidP="005C308E">
      <w:pPr>
        <w:tabs>
          <w:tab w:val="left" w:pos="426"/>
        </w:tabs>
        <w:autoSpaceDE w:val="0"/>
        <w:autoSpaceDN w:val="0"/>
        <w:adjustRightInd w:val="0"/>
        <w:spacing w:before="240" w:after="0" w:line="360" w:lineRule="auto"/>
        <w:jc w:val="both"/>
        <w:rPr>
          <w:rFonts w:ascii="Times New Roman" w:hAnsi="Times New Roman"/>
          <w:sz w:val="24"/>
          <w:szCs w:val="24"/>
        </w:rPr>
      </w:pPr>
      <w:r>
        <w:rPr>
          <w:noProof/>
          <w:lang w:eastAsia="sk-SK"/>
        </w:rPr>
        <w:drawing>
          <wp:anchor distT="0" distB="71755" distL="114300" distR="114300" simplePos="0" relativeHeight="251665408" behindDoc="0" locked="0" layoutInCell="1" allowOverlap="1" wp14:anchorId="2330AF81" wp14:editId="1DC9BA10">
            <wp:simplePos x="0" y="0"/>
            <wp:positionH relativeFrom="column">
              <wp:posOffset>17780</wp:posOffset>
            </wp:positionH>
            <wp:positionV relativeFrom="paragraph">
              <wp:posOffset>3004185</wp:posOffset>
            </wp:positionV>
            <wp:extent cx="5759450" cy="4114800"/>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0328" b="8852"/>
                    <a:stretch/>
                  </pic:blipFill>
                  <pic:spPr bwMode="auto">
                    <a:xfrm>
                      <a:off x="0" y="0"/>
                      <a:ext cx="5759450" cy="4114800"/>
                    </a:xfrm>
                    <a:prstGeom prst="rect">
                      <a:avLst/>
                    </a:prstGeom>
                    <a:ln>
                      <a:noFill/>
                    </a:ln>
                    <a:extLst>
                      <a:ext uri="{53640926-AAD7-44D8-BBD7-CCE9431645EC}">
                        <a14:shadowObscured xmlns:a14="http://schemas.microsoft.com/office/drawing/2010/main"/>
                      </a:ext>
                    </a:extLst>
                  </pic:spPr>
                </pic:pic>
              </a:graphicData>
            </a:graphic>
          </wp:anchor>
        </w:drawing>
      </w:r>
      <w:r w:rsidR="00AE6BC3">
        <w:rPr>
          <w:noProof/>
          <w:lang w:eastAsia="sk-SK"/>
        </w:rPr>
        <mc:AlternateContent>
          <mc:Choice Requires="wps">
            <w:drawing>
              <wp:anchor distT="0" distB="0" distL="114300" distR="114300" simplePos="0" relativeHeight="251667456" behindDoc="0" locked="0" layoutInCell="1" allowOverlap="1" wp14:anchorId="6F84910E" wp14:editId="4BBDBF2B">
                <wp:simplePos x="0" y="0"/>
                <wp:positionH relativeFrom="column">
                  <wp:posOffset>81280</wp:posOffset>
                </wp:positionH>
                <wp:positionV relativeFrom="paragraph">
                  <wp:posOffset>2817495</wp:posOffset>
                </wp:positionV>
                <wp:extent cx="5759450" cy="180975"/>
                <wp:effectExtent l="0" t="0" r="0" b="9525"/>
                <wp:wrapNone/>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180975"/>
                        </a:xfrm>
                        <a:prstGeom prst="rect">
                          <a:avLst/>
                        </a:prstGeom>
                        <a:solidFill>
                          <a:prstClr val="white"/>
                        </a:solidFill>
                        <a:ln>
                          <a:noFill/>
                        </a:ln>
                        <a:effectLst/>
                      </wps:spPr>
                      <wps:txbx>
                        <w:txbxContent>
                          <w:p w:rsidR="00F37844" w:rsidRPr="00D91DD8" w:rsidRDefault="00F37844" w:rsidP="00D91DD8">
                            <w:pPr>
                              <w:pStyle w:val="Popis"/>
                              <w:rPr>
                                <w:rFonts w:ascii="Times New Roman" w:hAnsi="Times New Roman" w:cs="Times New Roman"/>
                                <w:b w:val="0"/>
                                <w:noProof/>
                                <w:color w:val="auto"/>
                                <w:sz w:val="20"/>
                              </w:rPr>
                            </w:pPr>
                            <w:r w:rsidRPr="00D91DD8">
                              <w:rPr>
                                <w:rFonts w:ascii="Times New Roman" w:hAnsi="Times New Roman" w:cs="Times New Roman"/>
                                <w:b w:val="0"/>
                                <w:color w:val="auto"/>
                                <w:sz w:val="20"/>
                              </w:rPr>
                              <w:t xml:space="preserve">Figure 6.1. </w:t>
                            </w:r>
                            <w:r w:rsidRPr="00D91DD8">
                              <w:rPr>
                                <w:rFonts w:ascii="Times New Roman" w:hAnsi="Times New Roman" w:cs="Times New Roman"/>
                                <w:b w:val="0"/>
                                <w:i/>
                                <w:color w:val="auto"/>
                                <w:sz w:val="20"/>
                              </w:rPr>
                              <w:t>Result of calibration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lok textu 5" o:spid="_x0000_s1027" type="#_x0000_t202" style="position:absolute;left:0;text-align:left;margin-left:6.4pt;margin-top:221.85pt;width:45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" stroked="f">
                <v:path arrowok="t"/>
                <v:textbox inset="0,0,0,0">
                  <w:txbxContent>
                    <w:p w:rsidR="00F37844" w:rsidRPr="00D91DD8" w:rsidRDefault="00F37844" w:rsidP="00D91DD8">
                      <w:pPr>
                        <w:pStyle w:val="Popis"/>
                        <w:rPr>
                          <w:rFonts w:ascii="Times New Roman" w:hAnsi="Times New Roman" w:cs="Times New Roman"/>
                          <w:b w:val="0"/>
                          <w:noProof/>
                          <w:color w:val="auto"/>
                          <w:sz w:val="20"/>
                        </w:rPr>
                      </w:pPr>
                      <w:r w:rsidRPr="00D91DD8">
                        <w:rPr>
                          <w:rFonts w:ascii="Times New Roman" w:hAnsi="Times New Roman" w:cs="Times New Roman"/>
                          <w:b w:val="0"/>
                          <w:color w:val="auto"/>
                          <w:sz w:val="20"/>
                        </w:rPr>
                        <w:t xml:space="preserve">Figure 6.1. </w:t>
                      </w:r>
                      <w:r w:rsidRPr="00D91DD8">
                        <w:rPr>
                          <w:rFonts w:ascii="Times New Roman" w:hAnsi="Times New Roman" w:cs="Times New Roman"/>
                          <w:b w:val="0"/>
                          <w:i/>
                          <w:color w:val="auto"/>
                          <w:sz w:val="20"/>
                        </w:rPr>
                        <w:t>Result of calibration</w:t>
                      </w:r>
                    </w:p>
                  </w:txbxContent>
                </v:textbox>
              </v:shape>
            </w:pict>
          </mc:Fallback>
        </mc:AlternateContent>
      </w:r>
      <w:r w:rsidR="004A7394">
        <w:rPr>
          <w:rFonts w:ascii="Times New Roman" w:hAnsi="Times New Roman"/>
          <w:sz w:val="24"/>
          <w:szCs w:val="24"/>
        </w:rPr>
        <w:t xml:space="preserve">Calibration of </w:t>
      </w:r>
      <w:r w:rsidR="00D974D3">
        <w:rPr>
          <w:rFonts w:ascii="Times New Roman" w:hAnsi="Times New Roman"/>
          <w:sz w:val="24"/>
          <w:szCs w:val="24"/>
        </w:rPr>
        <w:t>EU-SIL</w:t>
      </w:r>
      <w:r w:rsidR="004A7394">
        <w:rPr>
          <w:rFonts w:ascii="Times New Roman" w:hAnsi="Times New Roman"/>
          <w:sz w:val="24"/>
          <w:szCs w:val="24"/>
        </w:rPr>
        <w:t xml:space="preserve">C </w:t>
      </w:r>
      <w:r w:rsidR="00D974D3">
        <w:rPr>
          <w:rFonts w:ascii="Times New Roman" w:hAnsi="Times New Roman"/>
          <w:sz w:val="24"/>
          <w:szCs w:val="24"/>
        </w:rPr>
        <w:t xml:space="preserve">is performed on </w:t>
      </w:r>
      <w:r w:rsidR="007C2D93">
        <w:rPr>
          <w:rFonts w:ascii="Times New Roman" w:hAnsi="Times New Roman"/>
          <w:sz w:val="24"/>
          <w:szCs w:val="24"/>
        </w:rPr>
        <w:t xml:space="preserve">a </w:t>
      </w:r>
      <w:r w:rsidR="004A7394">
        <w:rPr>
          <w:rFonts w:ascii="Times New Roman" w:hAnsi="Times New Roman"/>
          <w:sz w:val="24"/>
          <w:szCs w:val="24"/>
        </w:rPr>
        <w:t xml:space="preserve">number of household members (5 categories), </w:t>
      </w:r>
      <w:r w:rsidR="004A0CF4">
        <w:rPr>
          <w:rFonts w:ascii="Times New Roman" w:hAnsi="Times New Roman"/>
          <w:sz w:val="24"/>
          <w:szCs w:val="24"/>
        </w:rPr>
        <w:t xml:space="preserve">sex </w:t>
      </w:r>
      <w:r w:rsidR="006B4A02">
        <w:rPr>
          <w:rFonts w:ascii="Times New Roman" w:hAnsi="Times New Roman"/>
          <w:sz w:val="24"/>
          <w:szCs w:val="24"/>
        </w:rPr>
        <w:t xml:space="preserve">+ </w:t>
      </w:r>
      <w:r w:rsidR="004A0CF4">
        <w:rPr>
          <w:rFonts w:ascii="Times New Roman" w:hAnsi="Times New Roman"/>
          <w:sz w:val="24"/>
          <w:szCs w:val="24"/>
        </w:rPr>
        <w:t>age groups</w:t>
      </w:r>
      <w:r w:rsidR="00D974D3">
        <w:rPr>
          <w:rFonts w:ascii="Times New Roman" w:hAnsi="Times New Roman"/>
          <w:sz w:val="24"/>
          <w:szCs w:val="24"/>
        </w:rPr>
        <w:t xml:space="preserve"> </w:t>
      </w:r>
      <w:r w:rsidR="004A7394">
        <w:rPr>
          <w:rFonts w:ascii="Times New Roman" w:hAnsi="Times New Roman"/>
          <w:sz w:val="24"/>
          <w:szCs w:val="24"/>
        </w:rPr>
        <w:t>(2*6 categories)</w:t>
      </w:r>
      <w:r w:rsidR="00846558">
        <w:rPr>
          <w:rFonts w:ascii="Times New Roman" w:hAnsi="Times New Roman"/>
          <w:sz w:val="24"/>
          <w:szCs w:val="24"/>
        </w:rPr>
        <w:t xml:space="preserve"> and additional auxiliary variables – number of working persons, employees, unemployed, self-employed and </w:t>
      </w:r>
      <w:r w:rsidR="002F6F05">
        <w:rPr>
          <w:rFonts w:ascii="Times New Roman" w:hAnsi="Times New Roman"/>
          <w:sz w:val="24"/>
          <w:szCs w:val="24"/>
        </w:rPr>
        <w:t>pensioners, which constitute</w:t>
      </w:r>
      <w:r w:rsidR="007431AE">
        <w:rPr>
          <w:rFonts w:ascii="Times New Roman" w:hAnsi="Times New Roman"/>
          <w:sz w:val="24"/>
          <w:szCs w:val="24"/>
        </w:rPr>
        <w:t xml:space="preserve"> 22 variables to calibrate on. </w:t>
      </w:r>
      <w:r w:rsidR="00592254">
        <w:rPr>
          <w:rFonts w:ascii="Times New Roman" w:hAnsi="Times New Roman"/>
          <w:sz w:val="24"/>
          <w:szCs w:val="24"/>
        </w:rPr>
        <w:t xml:space="preserve">Stratification by NUTS3 level is considered (8 strata). </w:t>
      </w:r>
      <w:r w:rsidR="00827864">
        <w:rPr>
          <w:rFonts w:ascii="Times New Roman" w:hAnsi="Times New Roman"/>
          <w:sz w:val="24"/>
          <w:szCs w:val="24"/>
        </w:rPr>
        <w:t>Up to now,</w:t>
      </w:r>
      <w:r w:rsidR="00095C35">
        <w:rPr>
          <w:rFonts w:ascii="Times New Roman" w:hAnsi="Times New Roman"/>
          <w:sz w:val="24"/>
          <w:szCs w:val="24"/>
        </w:rPr>
        <w:t xml:space="preserve"> calibration has been done</w:t>
      </w:r>
      <w:r w:rsidR="00827864">
        <w:rPr>
          <w:rFonts w:ascii="Times New Roman" w:hAnsi="Times New Roman"/>
          <w:sz w:val="24"/>
          <w:szCs w:val="24"/>
        </w:rPr>
        <w:t xml:space="preserve"> by CALMAR2 but it was a little bit </w:t>
      </w:r>
      <w:r w:rsidR="007C2D93">
        <w:rPr>
          <w:rFonts w:ascii="Times New Roman" w:hAnsi="Times New Roman"/>
          <w:sz w:val="24"/>
          <w:szCs w:val="24"/>
        </w:rPr>
        <w:t xml:space="preserve">of </w:t>
      </w:r>
      <w:r w:rsidR="00827864">
        <w:rPr>
          <w:rFonts w:ascii="Times New Roman" w:hAnsi="Times New Roman"/>
          <w:sz w:val="24"/>
          <w:szCs w:val="24"/>
        </w:rPr>
        <w:t xml:space="preserve">drudgery. </w:t>
      </w:r>
      <w:r w:rsidR="007C2D93">
        <w:rPr>
          <w:rFonts w:ascii="Times New Roman" w:hAnsi="Times New Roman"/>
          <w:sz w:val="24"/>
          <w:szCs w:val="24"/>
        </w:rPr>
        <w:t>An e</w:t>
      </w:r>
      <w:r w:rsidR="00827864">
        <w:rPr>
          <w:rFonts w:ascii="Times New Roman" w:hAnsi="Times New Roman"/>
          <w:sz w:val="24"/>
          <w:szCs w:val="24"/>
        </w:rPr>
        <w:t>xact simultaneou</w:t>
      </w:r>
      <w:r w:rsidR="00934CF5">
        <w:rPr>
          <w:rFonts w:ascii="Times New Roman" w:hAnsi="Times New Roman"/>
          <w:sz w:val="24"/>
          <w:szCs w:val="24"/>
        </w:rPr>
        <w:t>s solution has never been found, so</w:t>
      </w:r>
      <w:r w:rsidR="00827864">
        <w:rPr>
          <w:rFonts w:ascii="Times New Roman" w:hAnsi="Times New Roman"/>
          <w:sz w:val="24"/>
          <w:szCs w:val="24"/>
        </w:rPr>
        <w:t xml:space="preserve"> </w:t>
      </w:r>
      <w:r w:rsidR="00934CF5">
        <w:rPr>
          <w:rFonts w:ascii="Times New Roman" w:hAnsi="Times New Roman"/>
          <w:sz w:val="24"/>
          <w:szCs w:val="24"/>
        </w:rPr>
        <w:t>t</w:t>
      </w:r>
      <w:r w:rsidR="00CF17A9">
        <w:rPr>
          <w:rFonts w:ascii="Times New Roman" w:hAnsi="Times New Roman"/>
          <w:sz w:val="24"/>
          <w:szCs w:val="24"/>
        </w:rPr>
        <w:t>he calibration process ra</w:t>
      </w:r>
      <w:r w:rsidR="00BA231D">
        <w:rPr>
          <w:rFonts w:ascii="Times New Roman" w:hAnsi="Times New Roman"/>
          <w:sz w:val="24"/>
          <w:szCs w:val="24"/>
        </w:rPr>
        <w:t>n</w:t>
      </w:r>
      <w:r w:rsidR="00934CF5">
        <w:rPr>
          <w:rFonts w:ascii="Times New Roman" w:hAnsi="Times New Roman"/>
          <w:sz w:val="24"/>
          <w:szCs w:val="24"/>
        </w:rPr>
        <w:t xml:space="preserve"> by iterative manner. </w:t>
      </w:r>
      <w:r w:rsidR="00BA231D">
        <w:rPr>
          <w:rFonts w:ascii="Times New Roman" w:hAnsi="Times New Roman"/>
          <w:sz w:val="24"/>
          <w:szCs w:val="24"/>
        </w:rPr>
        <w:t xml:space="preserve">The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m:t>
            </m:r>
          </m:sub>
        </m:sSub>
      </m:oMath>
      <w:r w:rsidR="00BA231D">
        <w:rPr>
          <w:rFonts w:ascii="Times New Roman" w:hAnsi="Times New Roman"/>
          <w:sz w:val="24"/>
          <w:szCs w:val="24"/>
        </w:rPr>
        <w:t xml:space="preserve"> variables (see above) </w:t>
      </w:r>
      <w:r w:rsidR="00631945">
        <w:rPr>
          <w:rFonts w:ascii="Times New Roman" w:hAnsi="Times New Roman"/>
          <w:sz w:val="24"/>
          <w:szCs w:val="24"/>
        </w:rPr>
        <w:t xml:space="preserve">were calibrated first, resulting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m</m:t>
            </m:r>
          </m:sub>
        </m:sSub>
      </m:oMath>
      <w:r w:rsidR="00631945">
        <w:rPr>
          <w:rFonts w:ascii="Times New Roman" w:hAnsi="Times New Roman"/>
          <w:sz w:val="24"/>
          <w:szCs w:val="24"/>
        </w:rPr>
        <w:t xml:space="preserve"> weights were taken as design weights and after that </w:t>
      </w:r>
      <w:r w:rsidR="007C2D93">
        <w:rPr>
          <w:rFonts w:ascii="Times New Roman" w:hAnsi="Times New Roman"/>
          <w:sz w:val="24"/>
          <w:szCs w:val="24"/>
        </w:rPr>
        <w:t xml:space="preserve">the </w:t>
      </w:r>
      <w:r w:rsidR="00631945">
        <w:rPr>
          <w:rFonts w:ascii="Times New Roman" w:hAnsi="Times New Roman"/>
          <w:sz w:val="24"/>
          <w:szCs w:val="24"/>
        </w:rPr>
        <w:t xml:space="preserve">calibration of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m:t>
            </m:r>
          </m:sub>
        </m:sSub>
      </m:oMath>
      <w:r w:rsidR="00631945">
        <w:rPr>
          <w:rFonts w:ascii="Times New Roman" w:hAnsi="Times New Roman"/>
          <w:sz w:val="24"/>
          <w:szCs w:val="24"/>
        </w:rPr>
        <w:t xml:space="preserve"> variables was executed. </w:t>
      </w:r>
      <w:r w:rsidR="00D4095A">
        <w:rPr>
          <w:rFonts w:ascii="Times New Roman" w:hAnsi="Times New Roman"/>
          <w:sz w:val="24"/>
          <w:szCs w:val="24"/>
        </w:rPr>
        <w:t xml:space="preserve">This was done several times, separately for each stratum. </w:t>
      </w:r>
      <w:r w:rsidR="00B3395E">
        <w:rPr>
          <w:rFonts w:ascii="Times New Roman" w:hAnsi="Times New Roman"/>
          <w:sz w:val="24"/>
          <w:szCs w:val="24"/>
        </w:rPr>
        <w:t xml:space="preserve">The result was some kind of </w:t>
      </w:r>
      <w:r w:rsidR="00095C35">
        <w:rPr>
          <w:rFonts w:ascii="Times New Roman" w:hAnsi="Times New Roman"/>
          <w:sz w:val="24"/>
          <w:szCs w:val="24"/>
        </w:rPr>
        <w:t xml:space="preserve">an </w:t>
      </w:r>
      <w:r w:rsidR="00B3395E">
        <w:rPr>
          <w:rFonts w:ascii="Times New Roman" w:hAnsi="Times New Roman"/>
          <w:sz w:val="24"/>
          <w:szCs w:val="24"/>
        </w:rPr>
        <w:t>approximate solution, closer to the exact one after each iteration. Therefore, CALMAR2 must have been run for over 100 times.</w:t>
      </w:r>
      <w:r w:rsidR="007F5991">
        <w:rPr>
          <w:rFonts w:ascii="Times New Roman" w:hAnsi="Times New Roman"/>
          <w:sz w:val="24"/>
          <w:szCs w:val="24"/>
        </w:rPr>
        <w:t xml:space="preserve"> </w:t>
      </w:r>
    </w:p>
    <w:p w:rsidR="007A725F" w:rsidRDefault="00592254" w:rsidP="00C509FC">
      <w:pPr>
        <w:tabs>
          <w:tab w:val="left" w:pos="426"/>
        </w:tabs>
        <w:autoSpaceDE w:val="0"/>
        <w:autoSpaceDN w:val="0"/>
        <w:adjustRightInd w:val="0"/>
        <w:spacing w:before="240" w:after="40" w:line="360" w:lineRule="auto"/>
        <w:jc w:val="both"/>
        <w:rPr>
          <w:rFonts w:ascii="Times New Roman" w:hAnsi="Times New Roman"/>
          <w:sz w:val="24"/>
          <w:szCs w:val="24"/>
        </w:rPr>
      </w:pPr>
      <w:r>
        <w:rPr>
          <w:rFonts w:ascii="Times New Roman" w:hAnsi="Times New Roman"/>
          <w:sz w:val="24"/>
          <w:szCs w:val="24"/>
        </w:rPr>
        <w:lastRenderedPageBreak/>
        <w:t>Size of Slovakian EU-SILC</w:t>
      </w:r>
      <w:r w:rsidR="003373C8">
        <w:rPr>
          <w:rFonts w:ascii="Times New Roman" w:hAnsi="Times New Roman"/>
          <w:sz w:val="24"/>
          <w:szCs w:val="24"/>
        </w:rPr>
        <w:t xml:space="preserve"> 2012 i</w:t>
      </w:r>
      <w:r>
        <w:rPr>
          <w:rFonts w:ascii="Times New Roman" w:hAnsi="Times New Roman"/>
          <w:sz w:val="24"/>
          <w:szCs w:val="24"/>
        </w:rPr>
        <w:t xml:space="preserve">s 5291 households with 15463 members, which </w:t>
      </w:r>
      <w:r w:rsidR="003373C8">
        <w:rPr>
          <w:rFonts w:ascii="Times New Roman" w:hAnsi="Times New Roman"/>
          <w:sz w:val="24"/>
          <w:szCs w:val="24"/>
        </w:rPr>
        <w:t xml:space="preserve">represents about 660 households in each stratum on average. </w:t>
      </w:r>
      <w:r w:rsidR="0049178F">
        <w:rPr>
          <w:rFonts w:ascii="Times New Roman" w:hAnsi="Times New Roman"/>
          <w:sz w:val="24"/>
          <w:szCs w:val="24"/>
        </w:rPr>
        <w:t xml:space="preserve">Just to test Calif versus CALMAR2,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m:t>
            </m:r>
          </m:sub>
        </m:sSub>
      </m:oMath>
      <w:r w:rsidR="00F75B36">
        <w:rPr>
          <w:rFonts w:ascii="Times New Roman" w:hAnsi="Times New Roman"/>
          <w:sz w:val="24"/>
          <w:szCs w:val="24"/>
        </w:rPr>
        <w:t xml:space="preserve"> </w:t>
      </w:r>
      <w:r w:rsidR="0049178F">
        <w:rPr>
          <w:rFonts w:ascii="Times New Roman" w:hAnsi="Times New Roman"/>
          <w:sz w:val="24"/>
          <w:szCs w:val="24"/>
        </w:rPr>
        <w:t xml:space="preserve">table with 3 auxiliary variables was taken, </w:t>
      </w:r>
      <w:r w:rsidR="00095C35">
        <w:rPr>
          <w:rFonts w:ascii="Times New Roman" w:hAnsi="Times New Roman"/>
          <w:sz w:val="24"/>
          <w:szCs w:val="24"/>
        </w:rPr>
        <w:t>specifically</w:t>
      </w:r>
      <w:r w:rsidR="0049178F">
        <w:rPr>
          <w:rFonts w:ascii="Times New Roman" w:hAnsi="Times New Roman"/>
          <w:sz w:val="24"/>
          <w:szCs w:val="24"/>
        </w:rPr>
        <w:t xml:space="preserve"> </w:t>
      </w:r>
      <w:r w:rsidR="00F75B36">
        <w:rPr>
          <w:rFonts w:ascii="Times New Roman" w:hAnsi="Times New Roman"/>
          <w:sz w:val="24"/>
          <w:szCs w:val="24"/>
        </w:rPr>
        <w:t xml:space="preserve">number of males, females and members of household. Both CALMAR2 and Calif found the same exact solution for each distance function (in particular strata). </w:t>
      </w:r>
      <w:r w:rsidR="00874B50">
        <w:rPr>
          <w:rFonts w:ascii="Times New Roman" w:hAnsi="Times New Roman"/>
          <w:sz w:val="24"/>
          <w:szCs w:val="24"/>
        </w:rPr>
        <w:t xml:space="preserve">The second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m:t>
            </m:r>
          </m:sub>
        </m:sSub>
      </m:oMath>
      <w:r w:rsidR="00874B50">
        <w:rPr>
          <w:rFonts w:ascii="Times New Roman" w:hAnsi="Times New Roman"/>
          <w:sz w:val="24"/>
          <w:szCs w:val="24"/>
        </w:rPr>
        <w:t xml:space="preserve"> table taken was calibrated on </w:t>
      </w:r>
      <w:r w:rsidR="00513FE2">
        <w:rPr>
          <w:rFonts w:ascii="Times New Roman" w:hAnsi="Times New Roman"/>
          <w:sz w:val="24"/>
          <w:szCs w:val="24"/>
        </w:rPr>
        <w:t>5 additional variables mentioned above</w:t>
      </w:r>
      <w:r w:rsidR="00F55462">
        <w:rPr>
          <w:rFonts w:ascii="Times New Roman" w:hAnsi="Times New Roman"/>
          <w:sz w:val="24"/>
          <w:szCs w:val="24"/>
        </w:rPr>
        <w:t xml:space="preserve"> without stratification</w:t>
      </w:r>
      <w:r w:rsidR="00513FE2">
        <w:rPr>
          <w:rFonts w:ascii="Times New Roman" w:hAnsi="Times New Roman"/>
          <w:sz w:val="24"/>
          <w:szCs w:val="24"/>
        </w:rPr>
        <w:t>. CALMAR2 came with an error message,</w:t>
      </w:r>
      <w:r w:rsidR="007A725F">
        <w:rPr>
          <w:rFonts w:ascii="Times New Roman" w:hAnsi="Times New Roman"/>
          <w:sz w:val="24"/>
          <w:szCs w:val="24"/>
        </w:rPr>
        <w:t xml:space="preserve"> Calif found an exact solution using linear method (with bounds attained 0,54 and 3,06). When linear bounded method with </w:t>
      </w:r>
      <m:oMath>
        <m:r>
          <w:rPr>
            <w:rFonts w:ascii="Cambria Math" w:hAnsi="Cambria Math"/>
            <w:sz w:val="24"/>
            <w:szCs w:val="24"/>
          </w:rPr>
          <m:t>L=0,7</m:t>
        </m:r>
      </m:oMath>
      <w:r w:rsidR="00666100">
        <w:rPr>
          <w:rFonts w:ascii="Times New Roman" w:hAnsi="Times New Roman"/>
          <w:sz w:val="24"/>
          <w:szCs w:val="24"/>
        </w:rPr>
        <w:t>,</w:t>
      </w:r>
      <w:r w:rsidR="007A725F">
        <w:rPr>
          <w:rFonts w:ascii="Times New Roman" w:hAnsi="Times New Roman"/>
          <w:sz w:val="24"/>
          <w:szCs w:val="24"/>
        </w:rPr>
        <w:t xml:space="preserve"> </w:t>
      </w:r>
      <m:oMath>
        <m:r>
          <w:rPr>
            <w:rFonts w:ascii="Cambria Math" w:hAnsi="Cambria Math"/>
            <w:sz w:val="24"/>
            <w:szCs w:val="24"/>
          </w:rPr>
          <m:t>U=1,5</m:t>
        </m:r>
      </m:oMath>
      <w:r w:rsidR="007A725F">
        <w:rPr>
          <w:rFonts w:ascii="Times New Roman" w:hAnsi="Times New Roman"/>
          <w:sz w:val="24"/>
          <w:szCs w:val="24"/>
        </w:rPr>
        <w:t xml:space="preserve"> </w:t>
      </w:r>
      <w:r w:rsidR="00666100">
        <w:rPr>
          <w:rFonts w:ascii="Times New Roman" w:hAnsi="Times New Roman"/>
          <w:sz w:val="24"/>
          <w:szCs w:val="24"/>
        </w:rPr>
        <w:t xml:space="preserve">and </w:t>
      </w:r>
      <w:r w:rsidR="00666100" w:rsidRPr="00666100">
        <w:rPr>
          <w:rFonts w:ascii="Times New Roman" w:hAnsi="Times New Roman"/>
          <w:i/>
          <w:sz w:val="24"/>
          <w:szCs w:val="24"/>
        </w:rPr>
        <w:t>calib</w:t>
      </w:r>
      <w:r w:rsidR="00666100">
        <w:rPr>
          <w:rFonts w:ascii="Times New Roman" w:hAnsi="Times New Roman"/>
          <w:sz w:val="24"/>
          <w:szCs w:val="24"/>
        </w:rPr>
        <w:t xml:space="preserve"> function (from package </w:t>
      </w:r>
      <w:r w:rsidR="00666100">
        <w:rPr>
          <w:rFonts w:ascii="Times New Roman" w:hAnsi="Times New Roman"/>
          <w:i/>
          <w:sz w:val="24"/>
          <w:szCs w:val="24"/>
        </w:rPr>
        <w:t>sampling</w:t>
      </w:r>
      <w:r w:rsidR="00666100">
        <w:rPr>
          <w:rFonts w:ascii="Times New Roman" w:hAnsi="Times New Roman"/>
          <w:sz w:val="24"/>
          <w:szCs w:val="24"/>
        </w:rPr>
        <w:t xml:space="preserve">) </w:t>
      </w:r>
      <w:r w:rsidR="007A725F" w:rsidRPr="00666100">
        <w:rPr>
          <w:rFonts w:ascii="Times New Roman" w:hAnsi="Times New Roman"/>
          <w:sz w:val="24"/>
          <w:szCs w:val="24"/>
        </w:rPr>
        <w:t>was</w:t>
      </w:r>
      <w:r w:rsidR="007A725F">
        <w:rPr>
          <w:rFonts w:ascii="Times New Roman" w:hAnsi="Times New Roman"/>
          <w:sz w:val="24"/>
          <w:szCs w:val="24"/>
        </w:rPr>
        <w:t xml:space="preserve"> </w:t>
      </w:r>
      <w:r w:rsidR="00666100">
        <w:rPr>
          <w:rFonts w:ascii="Times New Roman" w:hAnsi="Times New Roman"/>
          <w:sz w:val="24"/>
          <w:szCs w:val="24"/>
        </w:rPr>
        <w:t>used, an approximate solution</w:t>
      </w:r>
      <w:r w:rsidR="00420C3F">
        <w:rPr>
          <w:rFonts w:ascii="Times New Roman" w:hAnsi="Times New Roman"/>
          <w:sz w:val="24"/>
          <w:szCs w:val="24"/>
        </w:rPr>
        <w:t xml:space="preserve"> within these bounds was found, as shown in figure 6.1.</w:t>
      </w:r>
    </w:p>
    <w:p w:rsidR="00666100" w:rsidRDefault="001C331B" w:rsidP="00420C3F">
      <w:pPr>
        <w:pStyle w:val="Popis"/>
        <w:keepNext/>
        <w:spacing w:before="240" w:after="0" w:line="360" w:lineRule="auto"/>
        <w:jc w:val="both"/>
        <w:rPr>
          <w:rFonts w:ascii="Times New Roman" w:hAnsi="Times New Roman"/>
          <w:b w:val="0"/>
          <w:bCs w:val="0"/>
          <w:color w:val="auto"/>
          <w:sz w:val="24"/>
          <w:szCs w:val="24"/>
        </w:rPr>
      </w:pPr>
      <w:r w:rsidRPr="00420C3F">
        <w:rPr>
          <w:rFonts w:ascii="Times New Roman" w:hAnsi="Times New Roman"/>
          <w:b w:val="0"/>
          <w:bCs w:val="0"/>
          <w:color w:val="auto"/>
          <w:sz w:val="24"/>
          <w:szCs w:val="24"/>
        </w:rPr>
        <w:t xml:space="preserve">Iterative process of calibration by CALMAR2 brought an approximate solution with bounds 0,34 and 2,72. Just </w:t>
      </w:r>
      <w:r w:rsidR="00095C35">
        <w:rPr>
          <w:rFonts w:ascii="Times New Roman" w:hAnsi="Times New Roman"/>
          <w:b w:val="0"/>
          <w:bCs w:val="0"/>
          <w:color w:val="auto"/>
          <w:sz w:val="24"/>
          <w:szCs w:val="24"/>
        </w:rPr>
        <w:t xml:space="preserve">the </w:t>
      </w:r>
      <w:r w:rsidRPr="00420C3F">
        <w:rPr>
          <w:rFonts w:ascii="Times New Roman" w:hAnsi="Times New Roman"/>
          <w:b w:val="0"/>
          <w:bCs w:val="0"/>
          <w:color w:val="auto"/>
          <w:sz w:val="24"/>
          <w:szCs w:val="24"/>
        </w:rPr>
        <w:t xml:space="preserve">number of individuals by sex and </w:t>
      </w:r>
      <w:r w:rsidR="00095C35">
        <w:rPr>
          <w:rFonts w:ascii="Times New Roman" w:hAnsi="Times New Roman"/>
          <w:b w:val="0"/>
          <w:bCs w:val="0"/>
          <w:color w:val="auto"/>
          <w:sz w:val="24"/>
          <w:szCs w:val="24"/>
        </w:rPr>
        <w:t xml:space="preserve">the </w:t>
      </w:r>
      <w:r w:rsidRPr="00420C3F">
        <w:rPr>
          <w:rFonts w:ascii="Times New Roman" w:hAnsi="Times New Roman"/>
          <w:b w:val="0"/>
          <w:bCs w:val="0"/>
          <w:color w:val="auto"/>
          <w:sz w:val="24"/>
          <w:szCs w:val="24"/>
        </w:rPr>
        <w:t xml:space="preserve">number of households </w:t>
      </w:r>
      <w:r w:rsidR="00800456">
        <w:rPr>
          <w:rFonts w:ascii="Times New Roman" w:hAnsi="Times New Roman"/>
          <w:b w:val="0"/>
          <w:bCs w:val="0"/>
          <w:color w:val="auto"/>
          <w:sz w:val="24"/>
          <w:szCs w:val="24"/>
        </w:rPr>
        <w:t xml:space="preserve">(24 totals) </w:t>
      </w:r>
      <w:r w:rsidRPr="00420C3F">
        <w:rPr>
          <w:rFonts w:ascii="Times New Roman" w:hAnsi="Times New Roman"/>
          <w:b w:val="0"/>
          <w:bCs w:val="0"/>
          <w:color w:val="auto"/>
          <w:sz w:val="24"/>
          <w:szCs w:val="24"/>
        </w:rPr>
        <w:t xml:space="preserve">were calibrated exactly in each stratum. Precision of other totals varied between 75,4% and 126,9%. </w:t>
      </w:r>
      <w:r w:rsidR="008B17A5">
        <w:rPr>
          <w:rFonts w:ascii="Times New Roman" w:hAnsi="Times New Roman"/>
          <w:b w:val="0"/>
          <w:bCs w:val="0"/>
          <w:color w:val="auto"/>
          <w:sz w:val="24"/>
          <w:szCs w:val="24"/>
        </w:rPr>
        <w:t xml:space="preserve">Calif gave a nice result within 3 minutes on one </w:t>
      </w:r>
      <w:r w:rsidR="00E16B6F">
        <w:rPr>
          <w:rFonts w:ascii="Times New Roman" w:hAnsi="Times New Roman"/>
          <w:b w:val="0"/>
          <w:bCs w:val="0"/>
          <w:color w:val="auto"/>
          <w:sz w:val="24"/>
          <w:szCs w:val="24"/>
        </w:rPr>
        <w:t>mouse</w:t>
      </w:r>
      <w:r w:rsidR="008B17A5">
        <w:rPr>
          <w:rFonts w:ascii="Times New Roman" w:hAnsi="Times New Roman"/>
          <w:b w:val="0"/>
          <w:bCs w:val="0"/>
          <w:color w:val="auto"/>
          <w:sz w:val="24"/>
          <w:szCs w:val="24"/>
        </w:rPr>
        <w:t xml:space="preserve">click. </w:t>
      </w:r>
      <w:r w:rsidR="009A6A4C">
        <w:rPr>
          <w:rFonts w:ascii="Times New Roman" w:hAnsi="Times New Roman"/>
          <w:b w:val="0"/>
          <w:bCs w:val="0"/>
          <w:color w:val="auto"/>
          <w:sz w:val="24"/>
          <w:szCs w:val="24"/>
        </w:rPr>
        <w:t xml:space="preserve">Bounds 0,3 and 3 and function </w:t>
      </w:r>
      <w:r w:rsidR="009A6A4C">
        <w:rPr>
          <w:rFonts w:ascii="Times New Roman" w:hAnsi="Times New Roman"/>
          <w:b w:val="0"/>
          <w:bCs w:val="0"/>
          <w:i/>
          <w:color w:val="auto"/>
          <w:sz w:val="24"/>
          <w:szCs w:val="24"/>
        </w:rPr>
        <w:t>calib</w:t>
      </w:r>
      <w:r w:rsidR="009A6A4C">
        <w:rPr>
          <w:rFonts w:ascii="Times New Roman" w:hAnsi="Times New Roman"/>
          <w:b w:val="0"/>
          <w:bCs w:val="0"/>
          <w:color w:val="auto"/>
          <w:sz w:val="24"/>
          <w:szCs w:val="24"/>
        </w:rPr>
        <w:t xml:space="preserve"> were applied. 153 out of 176 totals were 100,0% (all individual variables), others varied between 96,3% and 101,3%. </w:t>
      </w:r>
    </w:p>
    <w:p w:rsidR="0046407B" w:rsidRPr="0046407B" w:rsidRDefault="0046407B" w:rsidP="0046407B">
      <w:pPr>
        <w:pStyle w:val="Popis"/>
        <w:keepNext/>
        <w:spacing w:before="120" w:after="60"/>
        <w:rPr>
          <w:rFonts w:ascii="Times New Roman" w:hAnsi="Times New Roman"/>
          <w:b w:val="0"/>
          <w:bCs w:val="0"/>
          <w:color w:val="auto"/>
          <w:sz w:val="20"/>
          <w:szCs w:val="24"/>
        </w:rPr>
      </w:pPr>
      <w:r>
        <w:rPr>
          <w:rFonts w:ascii="Times New Roman" w:hAnsi="Times New Roman"/>
          <w:b w:val="0"/>
          <w:bCs w:val="0"/>
          <w:color w:val="auto"/>
          <w:sz w:val="20"/>
          <w:szCs w:val="24"/>
        </w:rPr>
        <w:t xml:space="preserve">  </w:t>
      </w:r>
      <w:r w:rsidRPr="0046407B">
        <w:rPr>
          <w:rFonts w:ascii="Times New Roman" w:hAnsi="Times New Roman"/>
          <w:b w:val="0"/>
          <w:bCs w:val="0"/>
          <w:color w:val="auto"/>
          <w:sz w:val="20"/>
          <w:szCs w:val="24"/>
        </w:rPr>
        <w:t xml:space="preserve">Figure 6.2. </w:t>
      </w:r>
      <w:r w:rsidRPr="0046407B">
        <w:rPr>
          <w:rFonts w:ascii="Times New Roman" w:hAnsi="Times New Roman"/>
          <w:b w:val="0"/>
          <w:bCs w:val="0"/>
          <w:i/>
          <w:color w:val="auto"/>
          <w:sz w:val="20"/>
          <w:szCs w:val="24"/>
        </w:rPr>
        <w:t>Calibration of EU-SILC</w:t>
      </w:r>
      <w:r w:rsidR="00B63290">
        <w:rPr>
          <w:rFonts w:ascii="Times New Roman" w:hAnsi="Times New Roman"/>
          <w:b w:val="0"/>
          <w:bCs w:val="0"/>
          <w:i/>
          <w:color w:val="auto"/>
          <w:sz w:val="20"/>
          <w:szCs w:val="24"/>
        </w:rPr>
        <w:t xml:space="preserve"> 2012</w:t>
      </w:r>
    </w:p>
    <w:p w:rsidR="0046407B" w:rsidRPr="0046407B" w:rsidRDefault="0046407B" w:rsidP="0046407B">
      <w:r>
        <w:rPr>
          <w:noProof/>
          <w:lang w:eastAsia="sk-SK"/>
        </w:rPr>
        <w:drawing>
          <wp:inline distT="0" distB="0" distL="0" distR="0">
            <wp:extent cx="5758215" cy="231457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42787" b="17377"/>
                    <a:stretch/>
                  </pic:blipFill>
                  <pic:spPr bwMode="auto">
                    <a:xfrm>
                      <a:off x="0" y="0"/>
                      <a:ext cx="5760720" cy="2315582"/>
                    </a:xfrm>
                    <a:prstGeom prst="rect">
                      <a:avLst/>
                    </a:prstGeom>
                    <a:ln>
                      <a:noFill/>
                    </a:ln>
                    <a:extLst>
                      <a:ext uri="{53640926-AAD7-44D8-BBD7-CCE9431645EC}">
                        <a14:shadowObscured xmlns:a14="http://schemas.microsoft.com/office/drawing/2010/main"/>
                      </a:ext>
                    </a:extLst>
                  </pic:spPr>
                </pic:pic>
              </a:graphicData>
            </a:graphic>
          </wp:inline>
        </w:drawing>
      </w:r>
    </w:p>
    <w:p w:rsidR="008B17A5" w:rsidRDefault="008933CD" w:rsidP="002534C3">
      <w:pPr>
        <w:spacing w:before="240" w:after="0" w:line="360" w:lineRule="auto"/>
        <w:jc w:val="both"/>
        <w:rPr>
          <w:rFonts w:ascii="Times New Roman" w:hAnsi="Times New Roman"/>
          <w:bCs/>
          <w:sz w:val="24"/>
          <w:szCs w:val="24"/>
        </w:rPr>
      </w:pPr>
      <w:r>
        <w:rPr>
          <w:rFonts w:ascii="Times New Roman" w:hAnsi="Times New Roman" w:cs="Times New Roman"/>
          <w:sz w:val="24"/>
        </w:rPr>
        <w:t>In HBS,</w:t>
      </w:r>
      <w:r w:rsidR="0022425C">
        <w:rPr>
          <w:rFonts w:ascii="Times New Roman" w:hAnsi="Times New Roman" w:cs="Times New Roman"/>
          <w:sz w:val="24"/>
        </w:rPr>
        <w:t xml:space="preserve"> </w:t>
      </w:r>
      <w:r>
        <w:rPr>
          <w:rFonts w:ascii="Times New Roman" w:hAnsi="Times New Roman" w:cs="Times New Roman"/>
          <w:sz w:val="24"/>
        </w:rPr>
        <w:t xml:space="preserve">12633 individuals are divided into 4705 households. Calibration process is the same as for EU-SILC. </w:t>
      </w:r>
      <w:r w:rsidR="002534C3">
        <w:rPr>
          <w:rFonts w:ascii="Times New Roman" w:hAnsi="Times New Roman" w:cs="Times New Roman"/>
          <w:sz w:val="24"/>
        </w:rPr>
        <w:t xml:space="preserve">Iterative CALMAR2 procedure </w:t>
      </w:r>
      <w:r w:rsidR="006A3055">
        <w:rPr>
          <w:rFonts w:ascii="Times New Roman" w:hAnsi="Times New Roman" w:cs="Times New Roman"/>
          <w:sz w:val="24"/>
        </w:rPr>
        <w:t xml:space="preserve">with linear bounded method </w:t>
      </w:r>
      <w:r w:rsidR="002534C3">
        <w:rPr>
          <w:rFonts w:ascii="Times New Roman" w:hAnsi="Times New Roman" w:cs="Times New Roman"/>
          <w:sz w:val="24"/>
        </w:rPr>
        <w:t xml:space="preserve">gave us </w:t>
      </w:r>
      <w:r w:rsidR="00095C35">
        <w:rPr>
          <w:rFonts w:ascii="Times New Roman" w:hAnsi="Times New Roman" w:cs="Times New Roman"/>
          <w:sz w:val="24"/>
        </w:rPr>
        <w:t xml:space="preserve">an </w:t>
      </w:r>
      <w:r w:rsidR="002534C3">
        <w:rPr>
          <w:rFonts w:ascii="Times New Roman" w:hAnsi="Times New Roman" w:cs="Times New Roman"/>
          <w:sz w:val="24"/>
        </w:rPr>
        <w:t>approximate solution with bounds 0,09 and 4,5</w:t>
      </w:r>
      <w:r w:rsidR="006A3055" w:rsidRPr="008D1164">
        <w:rPr>
          <w:rFonts w:ascii="Times New Roman" w:hAnsi="Times New Roman" w:cs="Times New Roman"/>
          <w:sz w:val="24"/>
        </w:rPr>
        <w:t xml:space="preserve">. </w:t>
      </w:r>
      <w:r w:rsidR="008D1164">
        <w:rPr>
          <w:rFonts w:ascii="Times New Roman" w:hAnsi="Times New Roman" w:cs="Times New Roman"/>
          <w:sz w:val="24"/>
        </w:rPr>
        <w:t>As for EU-SILC,</w:t>
      </w:r>
      <w:r w:rsidR="008D1164" w:rsidRPr="008D1164">
        <w:rPr>
          <w:rFonts w:ascii="Times New Roman" w:hAnsi="Times New Roman"/>
          <w:bCs/>
          <w:sz w:val="24"/>
          <w:szCs w:val="24"/>
        </w:rPr>
        <w:t xml:space="preserve"> </w:t>
      </w:r>
      <w:r w:rsidR="008D1164">
        <w:rPr>
          <w:rFonts w:ascii="Times New Roman" w:hAnsi="Times New Roman"/>
          <w:bCs/>
          <w:sz w:val="24"/>
          <w:szCs w:val="24"/>
        </w:rPr>
        <w:t xml:space="preserve">only </w:t>
      </w:r>
      <w:r w:rsidR="00095C35">
        <w:rPr>
          <w:rFonts w:ascii="Times New Roman" w:hAnsi="Times New Roman"/>
          <w:bCs/>
          <w:sz w:val="24"/>
          <w:szCs w:val="24"/>
        </w:rPr>
        <w:t xml:space="preserve">the </w:t>
      </w:r>
      <w:r w:rsidR="008D1164" w:rsidRPr="008D1164">
        <w:rPr>
          <w:rFonts w:ascii="Times New Roman" w:hAnsi="Times New Roman"/>
          <w:bCs/>
          <w:sz w:val="24"/>
          <w:szCs w:val="24"/>
        </w:rPr>
        <w:t xml:space="preserve">number of individuals by sex and </w:t>
      </w:r>
      <w:r w:rsidR="00095C35">
        <w:rPr>
          <w:rFonts w:ascii="Times New Roman" w:hAnsi="Times New Roman"/>
          <w:bCs/>
          <w:sz w:val="24"/>
          <w:szCs w:val="24"/>
        </w:rPr>
        <w:t xml:space="preserve">the </w:t>
      </w:r>
      <w:r w:rsidR="008D1164" w:rsidRPr="008D1164">
        <w:rPr>
          <w:rFonts w:ascii="Times New Roman" w:hAnsi="Times New Roman"/>
          <w:bCs/>
          <w:sz w:val="24"/>
          <w:szCs w:val="24"/>
        </w:rPr>
        <w:t>number of households (24 totals) were calibrated exactly in each stratum. Precis</w:t>
      </w:r>
      <w:r w:rsidR="008D1164">
        <w:rPr>
          <w:rFonts w:ascii="Times New Roman" w:hAnsi="Times New Roman"/>
          <w:bCs/>
          <w:sz w:val="24"/>
          <w:szCs w:val="24"/>
        </w:rPr>
        <w:t xml:space="preserve">ion of others </w:t>
      </w:r>
      <w:r w:rsidR="008D1164" w:rsidRPr="008D1164">
        <w:rPr>
          <w:rFonts w:ascii="Times New Roman" w:hAnsi="Times New Roman"/>
          <w:bCs/>
          <w:sz w:val="24"/>
          <w:szCs w:val="24"/>
        </w:rPr>
        <w:t xml:space="preserve">varied between </w:t>
      </w:r>
      <w:r w:rsidR="008D1164">
        <w:rPr>
          <w:rFonts w:ascii="Times New Roman" w:hAnsi="Times New Roman"/>
          <w:bCs/>
          <w:sz w:val="24"/>
          <w:szCs w:val="24"/>
        </w:rPr>
        <w:t>78,3</w:t>
      </w:r>
      <w:r w:rsidR="008D1164" w:rsidRPr="008D1164">
        <w:rPr>
          <w:rFonts w:ascii="Times New Roman" w:hAnsi="Times New Roman"/>
          <w:bCs/>
          <w:sz w:val="24"/>
          <w:szCs w:val="24"/>
        </w:rPr>
        <w:t xml:space="preserve">% and </w:t>
      </w:r>
      <w:r w:rsidR="008D1164">
        <w:rPr>
          <w:rFonts w:ascii="Times New Roman" w:hAnsi="Times New Roman"/>
          <w:bCs/>
          <w:sz w:val="24"/>
          <w:szCs w:val="24"/>
        </w:rPr>
        <w:t>121</w:t>
      </w:r>
      <w:r w:rsidR="008D1164" w:rsidRPr="008D1164">
        <w:rPr>
          <w:rFonts w:ascii="Times New Roman" w:hAnsi="Times New Roman"/>
          <w:bCs/>
          <w:sz w:val="24"/>
          <w:szCs w:val="24"/>
        </w:rPr>
        <w:t>,9%.</w:t>
      </w:r>
      <w:r w:rsidR="008D1164">
        <w:rPr>
          <w:rFonts w:ascii="Times New Roman" w:hAnsi="Times New Roman"/>
          <w:bCs/>
          <w:sz w:val="24"/>
          <w:szCs w:val="24"/>
        </w:rPr>
        <w:t xml:space="preserve"> </w:t>
      </w:r>
      <w:r w:rsidR="00E16B6F">
        <w:rPr>
          <w:rFonts w:ascii="Times New Roman" w:hAnsi="Times New Roman"/>
          <w:bCs/>
          <w:sz w:val="24"/>
          <w:szCs w:val="24"/>
        </w:rPr>
        <w:t xml:space="preserve">Calif offered </w:t>
      </w:r>
      <w:r w:rsidR="00095C35">
        <w:rPr>
          <w:rFonts w:ascii="Times New Roman" w:hAnsi="Times New Roman"/>
          <w:bCs/>
          <w:sz w:val="24"/>
          <w:szCs w:val="24"/>
        </w:rPr>
        <w:t xml:space="preserve">a </w:t>
      </w:r>
      <w:r w:rsidR="00E16B6F">
        <w:rPr>
          <w:rFonts w:ascii="Times New Roman" w:hAnsi="Times New Roman"/>
          <w:bCs/>
          <w:sz w:val="24"/>
          <w:szCs w:val="24"/>
        </w:rPr>
        <w:t xml:space="preserve">result within bounds 0,1 and 4,5 on one click. Linear bounded method with </w:t>
      </w:r>
      <w:r w:rsidR="00E16B6F">
        <w:rPr>
          <w:rFonts w:ascii="Times New Roman" w:hAnsi="Times New Roman"/>
          <w:bCs/>
          <w:i/>
          <w:sz w:val="24"/>
          <w:szCs w:val="24"/>
        </w:rPr>
        <w:t>calib</w:t>
      </w:r>
      <w:r w:rsidR="00E16B6F">
        <w:rPr>
          <w:rFonts w:ascii="Times New Roman" w:hAnsi="Times New Roman"/>
          <w:bCs/>
          <w:sz w:val="24"/>
          <w:szCs w:val="24"/>
        </w:rPr>
        <w:t xml:space="preserve"> as a solver </w:t>
      </w:r>
      <w:r w:rsidR="00DE484B">
        <w:rPr>
          <w:rFonts w:ascii="Times New Roman" w:hAnsi="Times New Roman"/>
          <w:bCs/>
          <w:sz w:val="24"/>
          <w:szCs w:val="24"/>
        </w:rPr>
        <w:t xml:space="preserve">made 163 out of 184 totals 100,0% precise, others were ranged from 97,9% to 105,7%. </w:t>
      </w:r>
    </w:p>
    <w:p w:rsidR="00BE5BF1" w:rsidRDefault="000E7CF7" w:rsidP="00EB1BCC">
      <w:pPr>
        <w:tabs>
          <w:tab w:val="left" w:pos="426"/>
        </w:tabs>
        <w:spacing w:before="240" w:after="0" w:line="360" w:lineRule="auto"/>
        <w:jc w:val="both"/>
        <w:rPr>
          <w:rFonts w:ascii="Times New Roman" w:hAnsi="Times New Roman"/>
          <w:bCs/>
          <w:sz w:val="24"/>
          <w:szCs w:val="24"/>
        </w:rPr>
      </w:pPr>
      <w:r>
        <w:rPr>
          <w:rFonts w:ascii="Times New Roman" w:hAnsi="Times New Roman"/>
          <w:b/>
          <w:bCs/>
          <w:sz w:val="24"/>
          <w:szCs w:val="24"/>
        </w:rPr>
        <w:lastRenderedPageBreak/>
        <w:t>7.</w:t>
      </w:r>
      <w:r>
        <w:rPr>
          <w:rFonts w:ascii="Times New Roman" w:hAnsi="Times New Roman"/>
          <w:b/>
          <w:bCs/>
          <w:sz w:val="24"/>
          <w:szCs w:val="24"/>
        </w:rPr>
        <w:tab/>
        <w:t>Conclusion</w:t>
      </w:r>
      <w:r w:rsidR="0044693D">
        <w:rPr>
          <w:rFonts w:ascii="Times New Roman" w:hAnsi="Times New Roman"/>
          <w:b/>
          <w:bCs/>
          <w:sz w:val="24"/>
          <w:szCs w:val="24"/>
        </w:rPr>
        <w:t>s</w:t>
      </w:r>
    </w:p>
    <w:p w:rsidR="00806E15" w:rsidRPr="00806E15" w:rsidRDefault="00EB1BCC" w:rsidP="00BE5BF1">
      <w:pPr>
        <w:tabs>
          <w:tab w:val="left" w:pos="426"/>
        </w:tabs>
        <w:spacing w:before="120" w:after="0" w:line="360" w:lineRule="auto"/>
        <w:jc w:val="both"/>
        <w:rPr>
          <w:rFonts w:ascii="Times New Roman" w:hAnsi="Times New Roman"/>
          <w:bCs/>
          <w:sz w:val="24"/>
          <w:szCs w:val="24"/>
          <w:lang w:val="en-US"/>
        </w:rPr>
      </w:pPr>
      <w:r>
        <w:rPr>
          <w:rFonts w:ascii="Times New Roman" w:hAnsi="Times New Roman"/>
          <w:bCs/>
          <w:sz w:val="24"/>
          <w:szCs w:val="24"/>
        </w:rPr>
        <w:t xml:space="preserve">We have introduced </w:t>
      </w:r>
      <w:r w:rsidR="00095C35">
        <w:rPr>
          <w:rFonts w:ascii="Times New Roman" w:hAnsi="Times New Roman"/>
          <w:bCs/>
          <w:sz w:val="24"/>
          <w:szCs w:val="24"/>
        </w:rPr>
        <w:t xml:space="preserve">a </w:t>
      </w:r>
      <w:r w:rsidR="00325925">
        <w:rPr>
          <w:rFonts w:ascii="Times New Roman" w:hAnsi="Times New Roman"/>
          <w:bCs/>
          <w:sz w:val="24"/>
          <w:szCs w:val="24"/>
        </w:rPr>
        <w:t xml:space="preserve">free </w:t>
      </w:r>
      <w:r>
        <w:rPr>
          <w:rFonts w:ascii="Times New Roman" w:hAnsi="Times New Roman"/>
          <w:bCs/>
          <w:sz w:val="24"/>
          <w:szCs w:val="24"/>
        </w:rPr>
        <w:t xml:space="preserve">R based tool for calibration of weights in statistical surveys. It uses several functions to find </w:t>
      </w:r>
      <w:r w:rsidR="00095C35">
        <w:rPr>
          <w:rFonts w:ascii="Times New Roman" w:hAnsi="Times New Roman"/>
          <w:bCs/>
          <w:sz w:val="24"/>
          <w:szCs w:val="24"/>
        </w:rPr>
        <w:t xml:space="preserve">a </w:t>
      </w:r>
      <w:r>
        <w:rPr>
          <w:rFonts w:ascii="Times New Roman" w:hAnsi="Times New Roman"/>
          <w:bCs/>
          <w:sz w:val="24"/>
          <w:szCs w:val="24"/>
        </w:rPr>
        <w:t xml:space="preserve">feasible solution, </w:t>
      </w:r>
      <w:r w:rsidR="00325925">
        <w:rPr>
          <w:rFonts w:ascii="Times New Roman" w:hAnsi="Times New Roman"/>
          <w:bCs/>
          <w:sz w:val="24"/>
          <w:szCs w:val="24"/>
        </w:rPr>
        <w:t>namely</w:t>
      </w:r>
      <w:r>
        <w:rPr>
          <w:rFonts w:ascii="Times New Roman" w:hAnsi="Times New Roman"/>
          <w:bCs/>
          <w:sz w:val="24"/>
          <w:szCs w:val="24"/>
        </w:rPr>
        <w:t xml:space="preserve"> </w:t>
      </w:r>
      <w:r>
        <w:rPr>
          <w:rFonts w:ascii="Times New Roman" w:hAnsi="Times New Roman"/>
          <w:bCs/>
          <w:i/>
          <w:sz w:val="24"/>
          <w:szCs w:val="24"/>
        </w:rPr>
        <w:t>calib</w:t>
      </w:r>
      <w:r>
        <w:rPr>
          <w:rFonts w:ascii="Times New Roman" w:hAnsi="Times New Roman"/>
          <w:bCs/>
          <w:sz w:val="24"/>
          <w:szCs w:val="24"/>
        </w:rPr>
        <w:t xml:space="preserve"> from package </w:t>
      </w:r>
      <w:r>
        <w:rPr>
          <w:rFonts w:ascii="Times New Roman" w:hAnsi="Times New Roman"/>
          <w:bCs/>
          <w:i/>
          <w:sz w:val="24"/>
          <w:szCs w:val="24"/>
        </w:rPr>
        <w:t xml:space="preserve">sampling, BBsolve </w:t>
      </w:r>
      <w:r>
        <w:rPr>
          <w:rFonts w:ascii="Times New Roman" w:hAnsi="Times New Roman"/>
          <w:bCs/>
          <w:sz w:val="24"/>
          <w:szCs w:val="24"/>
        </w:rPr>
        <w:t xml:space="preserve">and </w:t>
      </w:r>
      <w:r>
        <w:rPr>
          <w:rFonts w:ascii="Times New Roman" w:hAnsi="Times New Roman"/>
          <w:bCs/>
          <w:i/>
          <w:sz w:val="24"/>
          <w:szCs w:val="24"/>
        </w:rPr>
        <w:t xml:space="preserve">dfsane </w:t>
      </w:r>
      <w:r>
        <w:rPr>
          <w:rFonts w:ascii="Times New Roman" w:hAnsi="Times New Roman"/>
          <w:bCs/>
          <w:sz w:val="24"/>
          <w:szCs w:val="24"/>
        </w:rPr>
        <w:t xml:space="preserve">from package </w:t>
      </w:r>
      <w:r>
        <w:rPr>
          <w:rFonts w:ascii="Times New Roman" w:hAnsi="Times New Roman"/>
          <w:bCs/>
          <w:i/>
          <w:sz w:val="24"/>
          <w:szCs w:val="24"/>
        </w:rPr>
        <w:t>BB</w:t>
      </w:r>
      <w:r w:rsidR="00325925">
        <w:rPr>
          <w:rFonts w:ascii="Times New Roman" w:hAnsi="Times New Roman"/>
          <w:bCs/>
          <w:sz w:val="24"/>
          <w:szCs w:val="24"/>
        </w:rPr>
        <w:t xml:space="preserve"> and </w:t>
      </w:r>
      <w:r w:rsidR="00325925">
        <w:rPr>
          <w:rFonts w:ascii="Times New Roman" w:hAnsi="Times New Roman"/>
          <w:bCs/>
          <w:i/>
          <w:sz w:val="24"/>
          <w:szCs w:val="24"/>
        </w:rPr>
        <w:t>nleqslv</w:t>
      </w:r>
      <w:r w:rsidR="00325925">
        <w:rPr>
          <w:rFonts w:ascii="Times New Roman" w:hAnsi="Times New Roman"/>
          <w:bCs/>
          <w:sz w:val="24"/>
          <w:szCs w:val="24"/>
        </w:rPr>
        <w:t xml:space="preserve"> from package </w:t>
      </w:r>
      <w:r w:rsidR="00325925">
        <w:rPr>
          <w:rFonts w:ascii="Times New Roman" w:hAnsi="Times New Roman"/>
          <w:bCs/>
          <w:i/>
          <w:sz w:val="24"/>
          <w:szCs w:val="24"/>
        </w:rPr>
        <w:t>nleqslv</w:t>
      </w:r>
      <w:r w:rsidR="00325925">
        <w:rPr>
          <w:rFonts w:ascii="Times New Roman" w:hAnsi="Times New Roman"/>
          <w:bCs/>
          <w:sz w:val="24"/>
          <w:szCs w:val="24"/>
        </w:rPr>
        <w:t xml:space="preserve">. </w:t>
      </w:r>
      <w:r w:rsidR="00095C35">
        <w:rPr>
          <w:rFonts w:ascii="Times New Roman" w:hAnsi="Times New Roman"/>
          <w:bCs/>
          <w:sz w:val="24"/>
          <w:szCs w:val="24"/>
        </w:rPr>
        <w:t>A g</w:t>
      </w:r>
      <w:r w:rsidR="00325925">
        <w:rPr>
          <w:rFonts w:ascii="Times New Roman" w:hAnsi="Times New Roman"/>
          <w:bCs/>
          <w:sz w:val="24"/>
          <w:szCs w:val="24"/>
        </w:rPr>
        <w:t xml:space="preserve">raphical user interface is offered to the user. It can deal with complex and large surveys and contains various components for better comfort. Although it has some deficiences, especially handling of multistage samples and GREG estimator, we can </w:t>
      </w:r>
      <w:r w:rsidR="00F8140D">
        <w:rPr>
          <w:rFonts w:ascii="Times New Roman" w:hAnsi="Times New Roman"/>
          <w:bCs/>
          <w:sz w:val="24"/>
          <w:szCs w:val="24"/>
        </w:rPr>
        <w:t>entitle</w:t>
      </w:r>
      <w:r w:rsidR="00325925">
        <w:rPr>
          <w:rFonts w:ascii="Times New Roman" w:hAnsi="Times New Roman"/>
          <w:bCs/>
          <w:sz w:val="24"/>
          <w:szCs w:val="24"/>
        </w:rPr>
        <w:t xml:space="preserve"> Calif as </w:t>
      </w:r>
      <w:r w:rsidR="00325925">
        <w:rPr>
          <w:rFonts w:ascii="Times New Roman" w:hAnsi="Times New Roman"/>
          <w:bCs/>
          <w:sz w:val="24"/>
          <w:szCs w:val="24"/>
          <w:lang w:val="en-US"/>
        </w:rPr>
        <w:t>“promising”.</w:t>
      </w:r>
    </w:p>
    <w:sectPr w:rsidR="00806E15" w:rsidRPr="00806E15" w:rsidSect="00C533AC">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89" w:rsidRDefault="008E2489" w:rsidP="00B36E62">
      <w:pPr>
        <w:spacing w:after="0" w:line="240" w:lineRule="auto"/>
      </w:pPr>
      <w:r>
        <w:separator/>
      </w:r>
    </w:p>
  </w:endnote>
  <w:endnote w:type="continuationSeparator" w:id="0">
    <w:p w:rsidR="008E2489" w:rsidRDefault="008E2489" w:rsidP="00B3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MT-Identity-H">
    <w:panose1 w:val="00000000000000000000"/>
    <w:charset w:val="EE"/>
    <w:family w:val="auto"/>
    <w:notTrueType/>
    <w:pitch w:val="default"/>
    <w:sig w:usb0="00000005" w:usb1="00000000" w:usb2="00000000" w:usb3="00000000" w:csb0="00000002" w:csb1="00000000"/>
  </w:font>
  <w:font w:name="Lucida Console">
    <w:panose1 w:val="020B0609040504020204"/>
    <w:charset w:val="EE"/>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89" w:rsidRDefault="008E2489" w:rsidP="00B36E62">
      <w:pPr>
        <w:spacing w:after="0" w:line="240" w:lineRule="auto"/>
      </w:pPr>
      <w:r>
        <w:separator/>
      </w:r>
    </w:p>
  </w:footnote>
  <w:footnote w:type="continuationSeparator" w:id="0">
    <w:p w:rsidR="008E2489" w:rsidRDefault="008E2489" w:rsidP="00B36E62">
      <w:pPr>
        <w:spacing w:after="0" w:line="240" w:lineRule="auto"/>
      </w:pPr>
      <w:r>
        <w:continuationSeparator/>
      </w:r>
    </w:p>
  </w:footnote>
  <w:footnote w:id="1">
    <w:p w:rsidR="00F37844" w:rsidRPr="005413BD" w:rsidRDefault="00F37844" w:rsidP="00B90B44">
      <w:pPr>
        <w:pStyle w:val="Textpoznmkypodiarou"/>
        <w:ind w:left="426" w:hanging="426"/>
        <w:rPr>
          <w:rFonts w:ascii="Times New Roman" w:hAnsi="Times New Roman" w:cs="Times New Roman"/>
        </w:rPr>
      </w:pPr>
      <w:r w:rsidRPr="005413BD">
        <w:rPr>
          <w:rStyle w:val="Odkaznapoznmkupodiarou"/>
          <w:rFonts w:ascii="Times New Roman" w:hAnsi="Times New Roman" w:cs="Times New Roman"/>
          <w:vertAlign w:val="baseline"/>
        </w:rPr>
        <w:t>[1]</w:t>
      </w:r>
      <w:r w:rsidRPr="005413BD">
        <w:rPr>
          <w:rFonts w:ascii="Times New Roman" w:hAnsi="Times New Roman" w:cs="Times New Roman"/>
        </w:rPr>
        <w:t xml:space="preserve"> </w:t>
      </w:r>
      <w:r w:rsidRPr="005413BD">
        <w:rPr>
          <w:rFonts w:ascii="Times New Roman" w:hAnsi="Times New Roman" w:cs="Times New Roman"/>
        </w:rPr>
        <w:tab/>
        <w:t>DEVILLE, J.-C., SÄRNDAL, C.-E. (1992). Calibration estimators in survey sampling. Journal of the American Statistical Association, 87, 376-382</w:t>
      </w:r>
    </w:p>
    <w:p w:rsidR="00F37844" w:rsidRPr="005413BD" w:rsidRDefault="00F37844" w:rsidP="00B90B44">
      <w:pPr>
        <w:pStyle w:val="Textpoznmkypodiarou"/>
        <w:ind w:left="426" w:hanging="426"/>
        <w:rPr>
          <w:rFonts w:ascii="Times New Roman" w:hAnsi="Times New Roman" w:cs="Times New Roman"/>
          <w:lang w:val="en-US"/>
        </w:rPr>
      </w:pPr>
      <w:r w:rsidRPr="005413BD">
        <w:rPr>
          <w:rStyle w:val="Odkaznapoznmkupodiarou"/>
          <w:rFonts w:ascii="Times New Roman" w:hAnsi="Times New Roman" w:cs="Times New Roman"/>
          <w:vertAlign w:val="baseline"/>
        </w:rPr>
        <w:t>[2]</w:t>
      </w:r>
      <w:r w:rsidRPr="005413BD">
        <w:rPr>
          <w:rFonts w:ascii="Times New Roman" w:hAnsi="Times New Roman" w:cs="Times New Roman"/>
        </w:rPr>
        <w:tab/>
        <w:t>SÄRNDAL, C.-E. (2007). The calibration approach in survey theory and practice. Statistics Canada, Business Survey Methods Division. Catalogue no. 12-001-X, Vol. 33, No. 2, pp. 99-119</w:t>
      </w:r>
    </w:p>
  </w:footnote>
  <w:footnote w:id="2">
    <w:p w:rsidR="00F37844" w:rsidRPr="00B90B44" w:rsidRDefault="00F37844">
      <w:pPr>
        <w:pStyle w:val="Textpoznmkypodiarou"/>
        <w:rPr>
          <w:lang w:val="en-US"/>
        </w:rPr>
      </w:pPr>
    </w:p>
  </w:footnote>
  <w:footnote w:id="3">
    <w:p w:rsidR="00F37844" w:rsidRPr="005413BD" w:rsidRDefault="00F37844" w:rsidP="00E332AF">
      <w:pPr>
        <w:pStyle w:val="Textpoznmkypodiarou"/>
        <w:ind w:left="426" w:hanging="426"/>
        <w:rPr>
          <w:rFonts w:ascii="Times New Roman" w:hAnsi="Times New Roman" w:cs="Times New Roman"/>
          <w:lang w:val="en-US"/>
        </w:rPr>
      </w:pPr>
      <w:r w:rsidRPr="005413BD">
        <w:rPr>
          <w:rStyle w:val="Odkaznapoznmkupodiarou"/>
          <w:rFonts w:ascii="Times New Roman" w:hAnsi="Times New Roman" w:cs="Times New Roman"/>
          <w:vertAlign w:val="baseline"/>
        </w:rPr>
        <w:t>[2]</w:t>
      </w:r>
      <w:r w:rsidRPr="005413BD">
        <w:rPr>
          <w:rFonts w:ascii="Times New Roman" w:hAnsi="Times New Roman" w:cs="Times New Roman"/>
        </w:rPr>
        <w:t xml:space="preserve"> </w:t>
      </w:r>
      <w:r w:rsidRPr="005413BD">
        <w:rPr>
          <w:rStyle w:val="Odkaznapoznmkupodiarou"/>
          <w:rFonts w:ascii="Times New Roman" w:hAnsi="Times New Roman" w:cs="Times New Roman"/>
          <w:vertAlign w:val="baseline"/>
        </w:rPr>
        <w:tab/>
      </w:r>
      <w:r w:rsidRPr="005413BD">
        <w:rPr>
          <w:rFonts w:ascii="Times New Roman" w:hAnsi="Times New Roman" w:cs="Times New Roman"/>
        </w:rPr>
        <w:t>SÄRNDAL, C.-E. (2007). The calibration approach in survey theory and practice. Statistics Canada, Business Survey Methods Division. Catalogue no. 12-001-X, Vol. 33, No. 2, pp. 99-119</w:t>
      </w:r>
    </w:p>
  </w:footnote>
  <w:footnote w:id="4">
    <w:p w:rsidR="00F37844" w:rsidRPr="00E332AF" w:rsidRDefault="00F37844" w:rsidP="00E332AF">
      <w:pPr>
        <w:pStyle w:val="Textpoznmkypodiarou"/>
        <w:ind w:left="426" w:hanging="426"/>
        <w:rPr>
          <w:lang w:val="en-US"/>
        </w:rPr>
      </w:pPr>
      <w:r w:rsidRPr="005413BD">
        <w:rPr>
          <w:rStyle w:val="Odkaznapoznmkupodiarou"/>
          <w:rFonts w:ascii="Times New Roman" w:hAnsi="Times New Roman" w:cs="Times New Roman"/>
          <w:vertAlign w:val="baseline"/>
        </w:rPr>
        <w:t>[3]</w:t>
      </w:r>
      <w:r w:rsidRPr="005413BD">
        <w:rPr>
          <w:rFonts w:ascii="Times New Roman" w:hAnsi="Times New Roman" w:cs="Times New Roman"/>
        </w:rPr>
        <w:t xml:space="preserve"> </w:t>
      </w:r>
      <w:r w:rsidRPr="005413BD">
        <w:rPr>
          <w:rFonts w:ascii="Times New Roman" w:hAnsi="Times New Roman" w:cs="Times New Roman"/>
        </w:rPr>
        <w:tab/>
        <w:t>HARMS, T., DUCHENSE, P. (2006). On calibration estimation for quantiles. Survey Methodology, 32, 37-52</w:t>
      </w:r>
    </w:p>
  </w:footnote>
  <w:footnote w:id="5">
    <w:p w:rsidR="00F37844" w:rsidRPr="005413BD" w:rsidRDefault="00F37844" w:rsidP="000735D4">
      <w:pPr>
        <w:pStyle w:val="Textpoznmkypodiarou"/>
        <w:ind w:left="426" w:hanging="426"/>
        <w:rPr>
          <w:rFonts w:ascii="Times New Roman" w:hAnsi="Times New Roman" w:cs="Times New Roman"/>
          <w:lang w:val="en-US"/>
        </w:rPr>
      </w:pPr>
      <w:r w:rsidRPr="005413BD">
        <w:rPr>
          <w:rStyle w:val="Odkaznapoznmkupodiarou"/>
          <w:rFonts w:ascii="Times New Roman" w:hAnsi="Times New Roman" w:cs="Times New Roman"/>
          <w:vertAlign w:val="baseline"/>
        </w:rPr>
        <w:t>[4]</w:t>
      </w:r>
      <w:r w:rsidRPr="005413BD">
        <w:rPr>
          <w:rFonts w:ascii="Times New Roman" w:hAnsi="Times New Roman" w:cs="Times New Roman"/>
        </w:rPr>
        <w:t xml:space="preserve"> </w:t>
      </w:r>
      <w:r w:rsidRPr="005413BD">
        <w:rPr>
          <w:rFonts w:ascii="Times New Roman" w:hAnsi="Times New Roman" w:cs="Times New Roman"/>
        </w:rPr>
        <w:tab/>
        <w:t>FRANKOVIČ, B. (2013). Calibration of weights of statistical surveys in R language. Bratislava: Forum Statisticum Slovacum 5/2013, p. 19-37</w:t>
      </w:r>
    </w:p>
  </w:footnote>
  <w:footnote w:id="6">
    <w:p w:rsidR="00F37844" w:rsidRPr="005413BD" w:rsidRDefault="00F37844" w:rsidP="00D0620C">
      <w:pPr>
        <w:pStyle w:val="Textpoznmkypodiarou"/>
        <w:ind w:left="426" w:hanging="426"/>
        <w:rPr>
          <w:rFonts w:ascii="Times New Roman" w:hAnsi="Times New Roman" w:cs="Times New Roman"/>
          <w:lang w:val="en-US"/>
        </w:rPr>
      </w:pPr>
      <w:r w:rsidRPr="005413BD">
        <w:rPr>
          <w:rStyle w:val="Odkaznapoznmkupodiarou"/>
          <w:rFonts w:ascii="Times New Roman" w:hAnsi="Times New Roman" w:cs="Times New Roman"/>
          <w:vertAlign w:val="baseline"/>
        </w:rPr>
        <w:t>[4]</w:t>
      </w:r>
      <w:r w:rsidRPr="005413BD">
        <w:rPr>
          <w:rFonts w:ascii="Times New Roman" w:hAnsi="Times New Roman" w:cs="Times New Roman"/>
        </w:rPr>
        <w:t xml:space="preserve"> </w:t>
      </w:r>
      <w:r w:rsidRPr="005413BD">
        <w:rPr>
          <w:rFonts w:ascii="Times New Roman" w:hAnsi="Times New Roman" w:cs="Times New Roman"/>
        </w:rPr>
        <w:tab/>
        <w:t>FRANKOVIČ, B. (2013). Calibration of weights of statistical surveys in R language. Bratislava: Forum Statisticum Slovacum 5/2013, p. 19-37</w:t>
      </w:r>
    </w:p>
  </w:footnote>
  <w:footnote w:id="7">
    <w:p w:rsidR="00F37844" w:rsidRPr="005413BD" w:rsidRDefault="00F37844" w:rsidP="00C96AB0">
      <w:pPr>
        <w:pStyle w:val="Textpoznmkypodiarou"/>
        <w:ind w:left="426" w:hanging="426"/>
        <w:rPr>
          <w:rFonts w:ascii="Times New Roman" w:hAnsi="Times New Roman" w:cs="Times New Roman"/>
          <w:lang w:val="en-US"/>
        </w:rPr>
      </w:pPr>
      <w:r w:rsidRPr="005413BD">
        <w:rPr>
          <w:rStyle w:val="Odkaznapoznmkupodiarou"/>
          <w:rFonts w:ascii="Times New Roman" w:hAnsi="Times New Roman" w:cs="Times New Roman"/>
          <w:vertAlign w:val="baseline"/>
        </w:rPr>
        <w:t>[5]</w:t>
      </w:r>
      <w:r w:rsidRPr="005413BD">
        <w:rPr>
          <w:rFonts w:ascii="Times New Roman" w:hAnsi="Times New Roman" w:cs="Times New Roman"/>
        </w:rPr>
        <w:t xml:space="preserve"> </w:t>
      </w:r>
      <w:r w:rsidRPr="005413BD">
        <w:rPr>
          <w:rFonts w:ascii="Times New Roman" w:hAnsi="Times New Roman" w:cs="Times New Roman"/>
        </w:rPr>
        <w:tab/>
        <w:t>SAUTORY, O. (1993). La macro CALMAR. Paris: INSEE</w:t>
      </w:r>
    </w:p>
  </w:footnote>
  <w:footnote w:id="8">
    <w:p w:rsidR="00F37844" w:rsidRPr="005413BD" w:rsidRDefault="00F37844" w:rsidP="00102C95">
      <w:pPr>
        <w:pStyle w:val="PredformtovanHTML"/>
        <w:wordWrap w:val="0"/>
        <w:ind w:left="426" w:hanging="426"/>
        <w:rPr>
          <w:rFonts w:ascii="Times New Roman" w:eastAsia="Batang" w:hAnsi="Times New Roman" w:cs="Times New Roman"/>
          <w:lang w:eastAsia="en-US"/>
        </w:rPr>
      </w:pPr>
      <w:r w:rsidRPr="005413BD">
        <w:rPr>
          <w:rFonts w:ascii="Times New Roman" w:eastAsia="Batang" w:hAnsi="Times New Roman" w:cs="Times New Roman"/>
          <w:lang w:eastAsia="en-US"/>
        </w:rPr>
        <w:t>[6]</w:t>
      </w:r>
      <w:r w:rsidRPr="005413BD">
        <w:rPr>
          <w:rFonts w:ascii="Times New Roman" w:hAnsi="Times New Roman" w:cs="Times New Roman"/>
        </w:rPr>
        <w:t xml:space="preserve"> </w:t>
      </w:r>
      <w:r w:rsidRPr="005413BD">
        <w:rPr>
          <w:rFonts w:ascii="Times New Roman" w:hAnsi="Times New Roman" w:cs="Times New Roman"/>
        </w:rPr>
        <w:tab/>
      </w:r>
      <w:r w:rsidRPr="005413BD">
        <w:rPr>
          <w:rFonts w:ascii="Times New Roman" w:eastAsia="Batang" w:hAnsi="Times New Roman" w:cs="Times New Roman"/>
          <w:lang w:eastAsia="en-US"/>
        </w:rPr>
        <w:t>R Core Team (2014). R: A language and environment for statistical computing. R Foundation for</w:t>
      </w:r>
    </w:p>
    <w:p w:rsidR="00F37844" w:rsidRPr="005413BD" w:rsidRDefault="00F37844" w:rsidP="00102C95">
      <w:pPr>
        <w:pStyle w:val="Textpoznmkypodiarou"/>
        <w:ind w:firstLine="426"/>
        <w:rPr>
          <w:rFonts w:ascii="Times New Roman" w:hAnsi="Times New Roman" w:cs="Times New Roman"/>
          <w:lang w:val="en-US"/>
        </w:rPr>
      </w:pPr>
      <w:r w:rsidRPr="005413BD">
        <w:rPr>
          <w:rFonts w:ascii="Times New Roman" w:hAnsi="Times New Roman" w:cs="Times New Roman"/>
        </w:rPr>
        <w:t>Statistical Computing, Vienna, Austria. URL http://www.R-project.org/</w:t>
      </w:r>
    </w:p>
  </w:footnote>
  <w:footnote w:id="9">
    <w:p w:rsidR="00F37844" w:rsidRPr="005413BD" w:rsidRDefault="00F37844" w:rsidP="00102C95">
      <w:pPr>
        <w:pStyle w:val="PredformtovanHTML"/>
        <w:wordWrap w:val="0"/>
        <w:ind w:left="426" w:hanging="426"/>
        <w:rPr>
          <w:rFonts w:ascii="Times New Roman" w:eastAsia="Batang" w:hAnsi="Times New Roman" w:cs="Times New Roman"/>
          <w:lang w:eastAsia="en-US"/>
        </w:rPr>
      </w:pPr>
      <w:r w:rsidRPr="005413BD">
        <w:rPr>
          <w:rFonts w:ascii="Times New Roman" w:eastAsia="Batang" w:hAnsi="Times New Roman" w:cs="Times New Roman"/>
          <w:lang w:eastAsia="en-US"/>
        </w:rPr>
        <w:t>[7]</w:t>
      </w:r>
      <w:r w:rsidRPr="005413BD">
        <w:rPr>
          <w:rFonts w:ascii="Times New Roman" w:eastAsia="Batang" w:hAnsi="Times New Roman" w:cs="Times New Roman"/>
          <w:lang w:eastAsia="en-US"/>
        </w:rPr>
        <w:tab/>
        <w:t>Thomas J. Hoffmann, Nan M. Laird (2009). fgui: A Method for Automatically Creating Graphical User</w:t>
      </w:r>
    </w:p>
    <w:p w:rsidR="00F37844" w:rsidRPr="005413BD" w:rsidRDefault="00F37844" w:rsidP="00102C95">
      <w:pPr>
        <w:pStyle w:val="PredformtovanHTML"/>
        <w:wordWrap w:val="0"/>
        <w:ind w:left="426" w:hanging="426"/>
        <w:rPr>
          <w:rFonts w:ascii="Times New Roman" w:eastAsia="Batang" w:hAnsi="Times New Roman" w:cs="Times New Roman"/>
          <w:lang w:eastAsia="en-US"/>
        </w:rPr>
      </w:pPr>
      <w:r w:rsidRPr="005413BD">
        <w:rPr>
          <w:rFonts w:ascii="Times New Roman" w:eastAsia="Batang" w:hAnsi="Times New Roman" w:cs="Times New Roman"/>
          <w:lang w:eastAsia="en-US"/>
        </w:rPr>
        <w:tab/>
        <w:t>Interfaces for Command-Line R Packages. Journal of Statistical Software 30(2), 1-14. URL</w:t>
      </w:r>
    </w:p>
    <w:p w:rsidR="00F37844" w:rsidRPr="005413BD" w:rsidRDefault="00F37844" w:rsidP="00102C95">
      <w:pPr>
        <w:pStyle w:val="Textpoznmkypodiarou"/>
        <w:ind w:left="426" w:hanging="426"/>
        <w:rPr>
          <w:rFonts w:ascii="Times New Roman" w:hAnsi="Times New Roman" w:cs="Times New Roman"/>
          <w:lang w:val="en-US"/>
        </w:rPr>
      </w:pPr>
      <w:r w:rsidRPr="005413BD">
        <w:rPr>
          <w:rFonts w:ascii="Times New Roman" w:hAnsi="Times New Roman" w:cs="Times New Roman"/>
        </w:rPr>
        <w:t xml:space="preserve">  </w:t>
      </w:r>
      <w:r w:rsidRPr="005413BD">
        <w:rPr>
          <w:rFonts w:ascii="Times New Roman" w:hAnsi="Times New Roman" w:cs="Times New Roman"/>
        </w:rPr>
        <w:tab/>
        <w:t>http://www.jstatsoft.org/v30/i02/</w:t>
      </w:r>
    </w:p>
  </w:footnote>
  <w:footnote w:id="10">
    <w:p w:rsidR="00F37844" w:rsidRPr="005413BD" w:rsidRDefault="00F37844" w:rsidP="00102C95">
      <w:pPr>
        <w:pStyle w:val="PredformtovanHTML"/>
        <w:wordWrap w:val="0"/>
        <w:ind w:left="426" w:hanging="426"/>
        <w:rPr>
          <w:rFonts w:ascii="Times New Roman" w:eastAsia="Batang" w:hAnsi="Times New Roman" w:cs="Times New Roman"/>
          <w:lang w:eastAsia="en-US"/>
        </w:rPr>
      </w:pPr>
      <w:r w:rsidRPr="005413BD">
        <w:rPr>
          <w:rFonts w:ascii="Times New Roman" w:eastAsia="Batang" w:hAnsi="Times New Roman" w:cs="Times New Roman"/>
          <w:lang w:eastAsia="en-US"/>
        </w:rPr>
        <w:t>[8]</w:t>
      </w:r>
      <w:r w:rsidRPr="005413BD">
        <w:rPr>
          <w:rFonts w:ascii="Times New Roman" w:hAnsi="Times New Roman" w:cs="Times New Roman"/>
        </w:rPr>
        <w:t xml:space="preserve"> </w:t>
      </w:r>
      <w:r w:rsidRPr="005413BD">
        <w:rPr>
          <w:rFonts w:ascii="Times New Roman" w:hAnsi="Times New Roman" w:cs="Times New Roman"/>
        </w:rPr>
        <w:tab/>
      </w:r>
      <w:r w:rsidRPr="005413BD">
        <w:rPr>
          <w:rFonts w:ascii="Times New Roman" w:eastAsia="Batang" w:hAnsi="Times New Roman" w:cs="Times New Roman"/>
          <w:lang w:eastAsia="en-US"/>
        </w:rPr>
        <w:t>Ravi Varadhan, Paul Gilbert (2009). BB: An R Package for Solving a Large System of Nonlinear Equations</w:t>
      </w:r>
    </w:p>
    <w:p w:rsidR="00F37844" w:rsidRPr="005413BD" w:rsidRDefault="00F37844" w:rsidP="00102C95">
      <w:pPr>
        <w:pStyle w:val="PredformtovanHTML"/>
        <w:wordWrap w:val="0"/>
        <w:ind w:left="426" w:hanging="426"/>
        <w:rPr>
          <w:rFonts w:ascii="Times New Roman" w:eastAsia="Batang" w:hAnsi="Times New Roman" w:cs="Times New Roman"/>
          <w:lang w:eastAsia="en-US"/>
        </w:rPr>
      </w:pPr>
      <w:r w:rsidRPr="005413BD">
        <w:rPr>
          <w:rFonts w:ascii="Times New Roman" w:eastAsia="Batang" w:hAnsi="Times New Roman" w:cs="Times New Roman"/>
          <w:lang w:eastAsia="en-US"/>
        </w:rPr>
        <w:t xml:space="preserve">  </w:t>
      </w:r>
      <w:r w:rsidRPr="005413BD">
        <w:rPr>
          <w:rFonts w:ascii="Times New Roman" w:eastAsia="Batang" w:hAnsi="Times New Roman" w:cs="Times New Roman"/>
          <w:lang w:eastAsia="en-US"/>
        </w:rPr>
        <w:tab/>
        <w:t>and for Optimizing a High-Dimensional Nonlinear Objective Function. Journal of Statistical Software,</w:t>
      </w:r>
    </w:p>
    <w:p w:rsidR="00F37844" w:rsidRPr="005413BD" w:rsidRDefault="00F37844" w:rsidP="00102C95">
      <w:pPr>
        <w:pStyle w:val="Textpoznmkypodiarou"/>
        <w:ind w:left="426" w:hanging="426"/>
        <w:rPr>
          <w:rFonts w:ascii="Times New Roman" w:hAnsi="Times New Roman" w:cs="Times New Roman"/>
          <w:lang w:val="en-US"/>
        </w:rPr>
      </w:pPr>
      <w:r w:rsidRPr="005413BD">
        <w:rPr>
          <w:rFonts w:ascii="Times New Roman" w:hAnsi="Times New Roman" w:cs="Times New Roman"/>
        </w:rPr>
        <w:t xml:space="preserve">  </w:t>
      </w:r>
      <w:r w:rsidRPr="005413BD">
        <w:rPr>
          <w:rFonts w:ascii="Times New Roman" w:hAnsi="Times New Roman" w:cs="Times New Roman"/>
        </w:rPr>
        <w:tab/>
        <w:t>32(4), 1-26. URL http://www.jstatsoft.org/v32/i04/</w:t>
      </w:r>
    </w:p>
  </w:footnote>
  <w:footnote w:id="11">
    <w:p w:rsidR="00F37844" w:rsidRPr="005413BD" w:rsidRDefault="00F37844" w:rsidP="00102C95">
      <w:pPr>
        <w:pStyle w:val="PredformtovanHTML"/>
        <w:wordWrap w:val="0"/>
        <w:ind w:left="426" w:hanging="426"/>
        <w:rPr>
          <w:rFonts w:ascii="Times New Roman" w:eastAsia="Batang" w:hAnsi="Times New Roman" w:cs="Times New Roman"/>
          <w:lang w:eastAsia="en-US"/>
        </w:rPr>
      </w:pPr>
      <w:r w:rsidRPr="005413BD">
        <w:rPr>
          <w:rFonts w:ascii="Times New Roman" w:eastAsia="Batang" w:hAnsi="Times New Roman" w:cs="Times New Roman"/>
          <w:lang w:eastAsia="en-US"/>
        </w:rPr>
        <w:t xml:space="preserve">[9] </w:t>
      </w:r>
      <w:r w:rsidRPr="005413BD">
        <w:rPr>
          <w:rFonts w:ascii="Times New Roman" w:eastAsia="Batang" w:hAnsi="Times New Roman" w:cs="Times New Roman"/>
          <w:lang w:eastAsia="en-US"/>
        </w:rPr>
        <w:tab/>
        <w:t>Berend Hasselman (2014). nleqslv: Solve systems of non linear equations. R package version 2.1.1.</w:t>
      </w:r>
    </w:p>
    <w:p w:rsidR="00F37844" w:rsidRPr="00102C95" w:rsidRDefault="00F37844" w:rsidP="00102C95">
      <w:pPr>
        <w:pStyle w:val="Textpoznmkypodiarou"/>
        <w:ind w:left="426" w:hanging="426"/>
        <w:rPr>
          <w:lang w:val="en-US"/>
        </w:rPr>
      </w:pPr>
      <w:r w:rsidRPr="005413BD">
        <w:rPr>
          <w:rFonts w:ascii="Times New Roman" w:hAnsi="Times New Roman" w:cs="Times New Roman"/>
        </w:rPr>
        <w:t xml:space="preserve">  </w:t>
      </w:r>
      <w:r w:rsidRPr="005413BD">
        <w:rPr>
          <w:rFonts w:ascii="Times New Roman" w:hAnsi="Times New Roman" w:cs="Times New Roman"/>
        </w:rPr>
        <w:tab/>
        <w:t>http://CRAN.R-project.org/package=nleqslv</w:t>
      </w:r>
    </w:p>
  </w:footnote>
  <w:footnote w:id="12">
    <w:p w:rsidR="00F37844" w:rsidRPr="005413BD" w:rsidRDefault="00F37844" w:rsidP="00E66F32">
      <w:pPr>
        <w:pStyle w:val="PredformtovanHTML"/>
        <w:wordWrap w:val="0"/>
        <w:ind w:left="426" w:hanging="426"/>
        <w:rPr>
          <w:rFonts w:ascii="Times New Roman" w:eastAsia="Batang" w:hAnsi="Times New Roman" w:cs="Times New Roman"/>
          <w:lang w:eastAsia="en-US"/>
        </w:rPr>
      </w:pPr>
      <w:r w:rsidRPr="005413BD">
        <w:rPr>
          <w:rFonts w:ascii="Times New Roman" w:eastAsia="Batang" w:hAnsi="Times New Roman" w:cs="Times New Roman"/>
          <w:lang w:eastAsia="en-US"/>
        </w:rPr>
        <w:t>[10]</w:t>
      </w:r>
      <w:r w:rsidRPr="005413BD">
        <w:rPr>
          <w:rFonts w:ascii="Times New Roman" w:hAnsi="Times New Roman" w:cs="Times New Roman"/>
        </w:rPr>
        <w:tab/>
      </w:r>
      <w:r w:rsidRPr="005413BD">
        <w:rPr>
          <w:rFonts w:ascii="Times New Roman" w:eastAsia="Batang" w:hAnsi="Times New Roman" w:cs="Times New Roman"/>
          <w:lang w:eastAsia="en-US"/>
        </w:rPr>
        <w:t>Yves Tillé and Alina Matei (2013). sampling: Survey Sampling. R package version 2.6.</w:t>
      </w:r>
    </w:p>
    <w:p w:rsidR="00F37844" w:rsidRPr="00C40FAB" w:rsidRDefault="00F37844" w:rsidP="00E66F32">
      <w:pPr>
        <w:pStyle w:val="Textpoznmkypodiarou"/>
        <w:ind w:left="426" w:hanging="426"/>
        <w:rPr>
          <w:lang w:val="de-DE"/>
        </w:rPr>
      </w:pPr>
      <w:r w:rsidRPr="005413BD">
        <w:rPr>
          <w:rFonts w:ascii="Times New Roman" w:hAnsi="Times New Roman" w:cs="Times New Roman"/>
        </w:rPr>
        <w:t xml:space="preserve">  </w:t>
      </w:r>
      <w:r w:rsidRPr="005413BD">
        <w:rPr>
          <w:rFonts w:ascii="Times New Roman" w:hAnsi="Times New Roman" w:cs="Times New Roman"/>
        </w:rPr>
        <w:tab/>
        <w:t>http://CRAN.R-project.org/package=sampling</w:t>
      </w:r>
    </w:p>
  </w:footnote>
  <w:footnote w:id="13">
    <w:p w:rsidR="00F37844" w:rsidRPr="005413BD" w:rsidRDefault="00F37844" w:rsidP="009254EA">
      <w:pPr>
        <w:pStyle w:val="Textpoznmkypodiarou"/>
        <w:ind w:left="426" w:hanging="426"/>
        <w:rPr>
          <w:rFonts w:ascii="Times New Roman" w:hAnsi="Times New Roman" w:cs="Times New Roman"/>
          <w:lang w:val="en-US"/>
        </w:rPr>
      </w:pPr>
      <w:r w:rsidRPr="005413BD">
        <w:rPr>
          <w:rStyle w:val="Odkaznapoznmkupodiarou"/>
          <w:rFonts w:ascii="Times New Roman" w:hAnsi="Times New Roman" w:cs="Times New Roman"/>
          <w:vertAlign w:val="baseline"/>
        </w:rPr>
        <w:t>[11]</w:t>
      </w:r>
      <w:r w:rsidRPr="005413BD">
        <w:rPr>
          <w:rFonts w:ascii="Times New Roman" w:hAnsi="Times New Roman" w:cs="Times New Roman"/>
        </w:rPr>
        <w:t xml:space="preserve"> </w:t>
      </w:r>
      <w:r w:rsidRPr="005413BD">
        <w:rPr>
          <w:rFonts w:ascii="Times New Roman" w:hAnsi="Times New Roman" w:cs="Times New Roman"/>
        </w:rPr>
        <w:tab/>
        <w:t>CHAUVET, G. et al. (2005). Comparison of 3 calibration softwares. Workshop Calibration tools for Survey Statisticians, CREST-ENSAI, France</w:t>
      </w:r>
    </w:p>
  </w:footnote>
  <w:footnote w:id="14">
    <w:p w:rsidR="00F37844" w:rsidRPr="005413BD" w:rsidRDefault="00F37844" w:rsidP="00F238C2">
      <w:pPr>
        <w:pStyle w:val="Textpoznmkypodiarou"/>
        <w:ind w:left="426" w:hanging="426"/>
        <w:rPr>
          <w:rFonts w:ascii="Times New Roman" w:hAnsi="Times New Roman" w:cs="Times New Roman"/>
          <w:lang w:val="en-US"/>
        </w:rPr>
      </w:pPr>
      <w:r w:rsidRPr="005413BD">
        <w:rPr>
          <w:rStyle w:val="Odkaznapoznmkupodiarou"/>
          <w:rFonts w:ascii="Times New Roman" w:hAnsi="Times New Roman" w:cs="Times New Roman"/>
          <w:vertAlign w:val="baseline"/>
        </w:rPr>
        <w:t>[12]</w:t>
      </w:r>
      <w:r w:rsidRPr="005413BD">
        <w:rPr>
          <w:rFonts w:ascii="Times New Roman" w:hAnsi="Times New Roman" w:cs="Times New Roman"/>
        </w:rPr>
        <w:t xml:space="preserve"> </w:t>
      </w:r>
      <w:r w:rsidRPr="005413BD">
        <w:rPr>
          <w:rFonts w:ascii="Times New Roman" w:hAnsi="Times New Roman" w:cs="Times New Roman"/>
        </w:rPr>
        <w:tab/>
        <w:t>EUROSTAT. (2014). Income and Living Conditions</w:t>
      </w:r>
    </w:p>
  </w:footnote>
  <w:footnote w:id="15">
    <w:p w:rsidR="00F37844" w:rsidRPr="00F238C2" w:rsidRDefault="00F37844" w:rsidP="00F238C2">
      <w:pPr>
        <w:pStyle w:val="Textpoznmkypodiarou"/>
        <w:ind w:left="426" w:hanging="426"/>
        <w:rPr>
          <w:lang w:val="en-US"/>
        </w:rPr>
      </w:pPr>
      <w:r w:rsidRPr="005413BD">
        <w:rPr>
          <w:rStyle w:val="Odkaznapoznmkupodiarou"/>
          <w:rFonts w:ascii="Times New Roman" w:hAnsi="Times New Roman" w:cs="Times New Roman"/>
          <w:vertAlign w:val="baseline"/>
        </w:rPr>
        <w:t>[13]</w:t>
      </w:r>
      <w:r w:rsidRPr="005413BD">
        <w:rPr>
          <w:rFonts w:ascii="Times New Roman" w:hAnsi="Times New Roman" w:cs="Times New Roman"/>
        </w:rPr>
        <w:t xml:space="preserve"> </w:t>
      </w:r>
      <w:r w:rsidRPr="005413BD">
        <w:rPr>
          <w:rFonts w:ascii="Times New Roman" w:hAnsi="Times New Roman" w:cs="Times New Roman"/>
        </w:rPr>
        <w:tab/>
        <w:t>EUROSTAT. (2010). Household Budget Surveys</w:t>
      </w:r>
    </w:p>
  </w:footnote>
  <w:footnote w:id="16">
    <w:p w:rsidR="00F37844" w:rsidRPr="0008688A" w:rsidRDefault="00F37844" w:rsidP="00702977">
      <w:pPr>
        <w:pStyle w:val="Textpoznmkypodiarou"/>
        <w:ind w:left="426" w:hanging="426"/>
      </w:pPr>
      <w:r w:rsidRPr="006D001C">
        <w:rPr>
          <w:rFonts w:ascii="Times New Roman" w:hAnsi="Times New Roman"/>
          <w:szCs w:val="24"/>
        </w:rPr>
        <w:t xml:space="preserve">[14] </w:t>
      </w:r>
      <w:r>
        <w:rPr>
          <w:rFonts w:ascii="Times New Roman" w:hAnsi="Times New Roman"/>
          <w:szCs w:val="24"/>
        </w:rPr>
        <w:tab/>
      </w:r>
      <w:r w:rsidRPr="006D001C">
        <w:rPr>
          <w:rFonts w:ascii="Times New Roman" w:hAnsi="Times New Roman"/>
          <w:szCs w:val="24"/>
        </w:rPr>
        <w:t>SAUTORY, O. (2003). A new version of the Calmar calibration adjustment program. Statistics Canada International Symposium Series - Proceedings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5B8D"/>
    <w:multiLevelType w:val="hybridMultilevel"/>
    <w:tmpl w:val="0352CBE2"/>
    <w:lvl w:ilvl="0" w:tplc="EA6018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2CD5670"/>
    <w:multiLevelType w:val="hybridMultilevel"/>
    <w:tmpl w:val="B8647274"/>
    <w:lvl w:ilvl="0" w:tplc="EA6018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C904555"/>
    <w:multiLevelType w:val="hybridMultilevel"/>
    <w:tmpl w:val="639CC0D4"/>
    <w:lvl w:ilvl="0" w:tplc="EA6018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48"/>
    <w:rsid w:val="000079A1"/>
    <w:rsid w:val="000108F7"/>
    <w:rsid w:val="000341A1"/>
    <w:rsid w:val="00054743"/>
    <w:rsid w:val="0005592E"/>
    <w:rsid w:val="0005685F"/>
    <w:rsid w:val="00070E03"/>
    <w:rsid w:val="000735D4"/>
    <w:rsid w:val="000736BD"/>
    <w:rsid w:val="00076A4D"/>
    <w:rsid w:val="000811D0"/>
    <w:rsid w:val="0008688A"/>
    <w:rsid w:val="000871A1"/>
    <w:rsid w:val="00095C35"/>
    <w:rsid w:val="000A1C48"/>
    <w:rsid w:val="000C1AE1"/>
    <w:rsid w:val="000C491E"/>
    <w:rsid w:val="000C5533"/>
    <w:rsid w:val="000C58F0"/>
    <w:rsid w:val="000E7CF7"/>
    <w:rsid w:val="00101101"/>
    <w:rsid w:val="00102C95"/>
    <w:rsid w:val="0010379D"/>
    <w:rsid w:val="00115DC0"/>
    <w:rsid w:val="0013089B"/>
    <w:rsid w:val="001361A5"/>
    <w:rsid w:val="001577EF"/>
    <w:rsid w:val="00157E8F"/>
    <w:rsid w:val="00166721"/>
    <w:rsid w:val="001711A4"/>
    <w:rsid w:val="00176538"/>
    <w:rsid w:val="001826D2"/>
    <w:rsid w:val="0019095F"/>
    <w:rsid w:val="001A746E"/>
    <w:rsid w:val="001C331B"/>
    <w:rsid w:val="001E164E"/>
    <w:rsid w:val="001E1A8F"/>
    <w:rsid w:val="002026C0"/>
    <w:rsid w:val="00215794"/>
    <w:rsid w:val="0022425C"/>
    <w:rsid w:val="00230A1F"/>
    <w:rsid w:val="00230FE9"/>
    <w:rsid w:val="0024185B"/>
    <w:rsid w:val="00251654"/>
    <w:rsid w:val="002534C3"/>
    <w:rsid w:val="00271E7D"/>
    <w:rsid w:val="002828B1"/>
    <w:rsid w:val="0029607A"/>
    <w:rsid w:val="002B1481"/>
    <w:rsid w:val="002F5BF1"/>
    <w:rsid w:val="002F6F05"/>
    <w:rsid w:val="003105B1"/>
    <w:rsid w:val="00325925"/>
    <w:rsid w:val="003373C8"/>
    <w:rsid w:val="003471E3"/>
    <w:rsid w:val="00350C32"/>
    <w:rsid w:val="00353A8E"/>
    <w:rsid w:val="00375E14"/>
    <w:rsid w:val="003869F2"/>
    <w:rsid w:val="003A6801"/>
    <w:rsid w:val="003B7ECA"/>
    <w:rsid w:val="003C4C40"/>
    <w:rsid w:val="003D541A"/>
    <w:rsid w:val="003F595D"/>
    <w:rsid w:val="00403149"/>
    <w:rsid w:val="00406D95"/>
    <w:rsid w:val="004136AD"/>
    <w:rsid w:val="00420C3F"/>
    <w:rsid w:val="00424A44"/>
    <w:rsid w:val="00431EE3"/>
    <w:rsid w:val="004460CC"/>
    <w:rsid w:val="0044693D"/>
    <w:rsid w:val="0045331A"/>
    <w:rsid w:val="0046407B"/>
    <w:rsid w:val="0049178F"/>
    <w:rsid w:val="00497AE8"/>
    <w:rsid w:val="004A0CF4"/>
    <w:rsid w:val="004A5BFF"/>
    <w:rsid w:val="004A6F66"/>
    <w:rsid w:val="004A7394"/>
    <w:rsid w:val="004B240D"/>
    <w:rsid w:val="004B362E"/>
    <w:rsid w:val="004C58F2"/>
    <w:rsid w:val="00501BC5"/>
    <w:rsid w:val="00507446"/>
    <w:rsid w:val="00513FE2"/>
    <w:rsid w:val="00530611"/>
    <w:rsid w:val="005413BD"/>
    <w:rsid w:val="00566D4B"/>
    <w:rsid w:val="00580821"/>
    <w:rsid w:val="00592254"/>
    <w:rsid w:val="00595B96"/>
    <w:rsid w:val="00596AC3"/>
    <w:rsid w:val="005A372E"/>
    <w:rsid w:val="005C250A"/>
    <w:rsid w:val="005C308E"/>
    <w:rsid w:val="005D1E49"/>
    <w:rsid w:val="005E1377"/>
    <w:rsid w:val="005E3CA0"/>
    <w:rsid w:val="005E68DC"/>
    <w:rsid w:val="005F0703"/>
    <w:rsid w:val="00600C99"/>
    <w:rsid w:val="00631945"/>
    <w:rsid w:val="006319D9"/>
    <w:rsid w:val="00631CC4"/>
    <w:rsid w:val="00651477"/>
    <w:rsid w:val="00666100"/>
    <w:rsid w:val="00690A0F"/>
    <w:rsid w:val="006A3055"/>
    <w:rsid w:val="006B4A02"/>
    <w:rsid w:val="006D001C"/>
    <w:rsid w:val="006E21A3"/>
    <w:rsid w:val="006F5CA9"/>
    <w:rsid w:val="00702977"/>
    <w:rsid w:val="00722278"/>
    <w:rsid w:val="00733A9F"/>
    <w:rsid w:val="00742F34"/>
    <w:rsid w:val="007431AE"/>
    <w:rsid w:val="00752EA4"/>
    <w:rsid w:val="00753AD9"/>
    <w:rsid w:val="0076418F"/>
    <w:rsid w:val="00782973"/>
    <w:rsid w:val="00795D78"/>
    <w:rsid w:val="007A28F8"/>
    <w:rsid w:val="007A725F"/>
    <w:rsid w:val="007B384F"/>
    <w:rsid w:val="007C28F4"/>
    <w:rsid w:val="007C2C64"/>
    <w:rsid w:val="007C2D93"/>
    <w:rsid w:val="007F5991"/>
    <w:rsid w:val="00800456"/>
    <w:rsid w:val="008008F7"/>
    <w:rsid w:val="00806E15"/>
    <w:rsid w:val="00813B2D"/>
    <w:rsid w:val="0082321B"/>
    <w:rsid w:val="0082324C"/>
    <w:rsid w:val="00827864"/>
    <w:rsid w:val="00846558"/>
    <w:rsid w:val="00874B50"/>
    <w:rsid w:val="00880A22"/>
    <w:rsid w:val="008877B8"/>
    <w:rsid w:val="008933CD"/>
    <w:rsid w:val="008A78B1"/>
    <w:rsid w:val="008B17A5"/>
    <w:rsid w:val="008C434F"/>
    <w:rsid w:val="008D0168"/>
    <w:rsid w:val="008D1164"/>
    <w:rsid w:val="008E2489"/>
    <w:rsid w:val="009012C0"/>
    <w:rsid w:val="00903CD9"/>
    <w:rsid w:val="00915935"/>
    <w:rsid w:val="0092300B"/>
    <w:rsid w:val="009230DE"/>
    <w:rsid w:val="009254EA"/>
    <w:rsid w:val="00934CF5"/>
    <w:rsid w:val="00941B48"/>
    <w:rsid w:val="00943371"/>
    <w:rsid w:val="009525D7"/>
    <w:rsid w:val="009712D3"/>
    <w:rsid w:val="00985CD1"/>
    <w:rsid w:val="009A6A4C"/>
    <w:rsid w:val="009B1E12"/>
    <w:rsid w:val="009C6200"/>
    <w:rsid w:val="009C7AFB"/>
    <w:rsid w:val="009E1B00"/>
    <w:rsid w:val="009F4727"/>
    <w:rsid w:val="00A1494E"/>
    <w:rsid w:val="00A21F08"/>
    <w:rsid w:val="00A226D5"/>
    <w:rsid w:val="00A2436D"/>
    <w:rsid w:val="00A3414C"/>
    <w:rsid w:val="00A37598"/>
    <w:rsid w:val="00A43B3E"/>
    <w:rsid w:val="00A65E08"/>
    <w:rsid w:val="00A94949"/>
    <w:rsid w:val="00AA189F"/>
    <w:rsid w:val="00AE3D4F"/>
    <w:rsid w:val="00AE6BC3"/>
    <w:rsid w:val="00AF5483"/>
    <w:rsid w:val="00B0377F"/>
    <w:rsid w:val="00B163A7"/>
    <w:rsid w:val="00B22D38"/>
    <w:rsid w:val="00B26D3E"/>
    <w:rsid w:val="00B31550"/>
    <w:rsid w:val="00B3395E"/>
    <w:rsid w:val="00B35B82"/>
    <w:rsid w:val="00B36E62"/>
    <w:rsid w:val="00B631C5"/>
    <w:rsid w:val="00B63290"/>
    <w:rsid w:val="00B861A0"/>
    <w:rsid w:val="00B90B44"/>
    <w:rsid w:val="00BA231D"/>
    <w:rsid w:val="00BD58EB"/>
    <w:rsid w:val="00BE5BF1"/>
    <w:rsid w:val="00C40FAB"/>
    <w:rsid w:val="00C509FC"/>
    <w:rsid w:val="00C533AC"/>
    <w:rsid w:val="00C81CAB"/>
    <w:rsid w:val="00C96AB0"/>
    <w:rsid w:val="00CD21AA"/>
    <w:rsid w:val="00CF17A9"/>
    <w:rsid w:val="00CF2AF9"/>
    <w:rsid w:val="00D0059D"/>
    <w:rsid w:val="00D0620C"/>
    <w:rsid w:val="00D0651E"/>
    <w:rsid w:val="00D11E89"/>
    <w:rsid w:val="00D22A42"/>
    <w:rsid w:val="00D23279"/>
    <w:rsid w:val="00D30015"/>
    <w:rsid w:val="00D37C5F"/>
    <w:rsid w:val="00D4095A"/>
    <w:rsid w:val="00D6712B"/>
    <w:rsid w:val="00D8661D"/>
    <w:rsid w:val="00D9101F"/>
    <w:rsid w:val="00D91DD8"/>
    <w:rsid w:val="00D974D3"/>
    <w:rsid w:val="00DA0177"/>
    <w:rsid w:val="00DA6A31"/>
    <w:rsid w:val="00DB53A7"/>
    <w:rsid w:val="00DC00EF"/>
    <w:rsid w:val="00DC6A31"/>
    <w:rsid w:val="00DD0BE5"/>
    <w:rsid w:val="00DE484B"/>
    <w:rsid w:val="00DF55E3"/>
    <w:rsid w:val="00DF6D0B"/>
    <w:rsid w:val="00E03034"/>
    <w:rsid w:val="00E0427B"/>
    <w:rsid w:val="00E16B6F"/>
    <w:rsid w:val="00E22D04"/>
    <w:rsid w:val="00E332AF"/>
    <w:rsid w:val="00E514A3"/>
    <w:rsid w:val="00E66F32"/>
    <w:rsid w:val="00E85551"/>
    <w:rsid w:val="00E868B1"/>
    <w:rsid w:val="00EB17F4"/>
    <w:rsid w:val="00EB1BCC"/>
    <w:rsid w:val="00EB2753"/>
    <w:rsid w:val="00EB5FED"/>
    <w:rsid w:val="00ED5A3A"/>
    <w:rsid w:val="00ED71AD"/>
    <w:rsid w:val="00EE4BF8"/>
    <w:rsid w:val="00EE4F1B"/>
    <w:rsid w:val="00EF395C"/>
    <w:rsid w:val="00EF642F"/>
    <w:rsid w:val="00EF71DC"/>
    <w:rsid w:val="00F14905"/>
    <w:rsid w:val="00F238C2"/>
    <w:rsid w:val="00F37844"/>
    <w:rsid w:val="00F41164"/>
    <w:rsid w:val="00F55462"/>
    <w:rsid w:val="00F61A73"/>
    <w:rsid w:val="00F66447"/>
    <w:rsid w:val="00F66CC6"/>
    <w:rsid w:val="00F748A3"/>
    <w:rsid w:val="00F75B36"/>
    <w:rsid w:val="00F8140D"/>
    <w:rsid w:val="00F8636D"/>
    <w:rsid w:val="00F90CC6"/>
    <w:rsid w:val="00F92E9A"/>
    <w:rsid w:val="00F971D3"/>
    <w:rsid w:val="00FB386E"/>
    <w:rsid w:val="00FC18E1"/>
    <w:rsid w:val="00FD2593"/>
    <w:rsid w:val="00FD4CF7"/>
    <w:rsid w:val="00FE0B93"/>
    <w:rsid w:val="00FE3A85"/>
    <w:rsid w:val="00FE428A"/>
    <w:rsid w:val="00FF6A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1B48"/>
  </w:style>
  <w:style w:type="paragraph" w:styleId="Nadpis1">
    <w:name w:val="heading 1"/>
    <w:basedOn w:val="Normlny"/>
    <w:next w:val="Normlny"/>
    <w:link w:val="Nadpis1Char"/>
    <w:uiPriority w:val="9"/>
    <w:qFormat/>
    <w:rsid w:val="00B36E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55E3"/>
    <w:rPr>
      <w:color w:val="808080"/>
    </w:rPr>
  </w:style>
  <w:style w:type="paragraph" w:styleId="Textbubliny">
    <w:name w:val="Balloon Text"/>
    <w:basedOn w:val="Normlny"/>
    <w:link w:val="TextbublinyChar"/>
    <w:uiPriority w:val="99"/>
    <w:semiHidden/>
    <w:unhideWhenUsed/>
    <w:rsid w:val="00DF55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55E3"/>
    <w:rPr>
      <w:rFonts w:ascii="Tahoma" w:hAnsi="Tahoma" w:cs="Tahoma"/>
      <w:sz w:val="16"/>
      <w:szCs w:val="16"/>
    </w:rPr>
  </w:style>
  <w:style w:type="table" w:styleId="Mriekatabuky">
    <w:name w:val="Table Grid"/>
    <w:basedOn w:val="Normlnatabuka"/>
    <w:uiPriority w:val="59"/>
    <w:rsid w:val="0008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733A9F"/>
    <w:pPr>
      <w:ind w:left="720"/>
      <w:contextualSpacing/>
    </w:pPr>
  </w:style>
  <w:style w:type="paragraph" w:styleId="Popis">
    <w:name w:val="caption"/>
    <w:basedOn w:val="Normlny"/>
    <w:next w:val="Normlny"/>
    <w:uiPriority w:val="35"/>
    <w:unhideWhenUsed/>
    <w:qFormat/>
    <w:rsid w:val="00157E8F"/>
    <w:pPr>
      <w:spacing w:line="240" w:lineRule="auto"/>
    </w:pPr>
    <w:rPr>
      <w:b/>
      <w:bCs/>
      <w:color w:val="4F81BD" w:themeColor="accent1"/>
      <w:sz w:val="18"/>
      <w:szCs w:val="18"/>
    </w:rPr>
  </w:style>
  <w:style w:type="paragraph" w:styleId="Textpoznmkypodiarou">
    <w:name w:val="footnote text"/>
    <w:basedOn w:val="Normlny"/>
    <w:link w:val="TextpoznmkypodiarouChar"/>
    <w:uiPriority w:val="99"/>
    <w:unhideWhenUsed/>
    <w:rsid w:val="00B36E6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36E62"/>
    <w:rPr>
      <w:sz w:val="20"/>
      <w:szCs w:val="20"/>
    </w:rPr>
  </w:style>
  <w:style w:type="character" w:styleId="Odkaznapoznmkupodiarou">
    <w:name w:val="footnote reference"/>
    <w:basedOn w:val="Predvolenpsmoodseku"/>
    <w:uiPriority w:val="99"/>
    <w:semiHidden/>
    <w:unhideWhenUsed/>
    <w:rsid w:val="00B36E62"/>
    <w:rPr>
      <w:vertAlign w:val="superscript"/>
    </w:rPr>
  </w:style>
  <w:style w:type="character" w:customStyle="1" w:styleId="Nadpis1Char">
    <w:name w:val="Nadpis 1 Char"/>
    <w:basedOn w:val="Predvolenpsmoodseku"/>
    <w:link w:val="Nadpis1"/>
    <w:uiPriority w:val="9"/>
    <w:rsid w:val="00B36E62"/>
    <w:rPr>
      <w:rFonts w:asciiTheme="majorHAnsi" w:eastAsiaTheme="majorEastAsia" w:hAnsiTheme="majorHAnsi" w:cstheme="majorBidi"/>
      <w:b/>
      <w:bCs/>
      <w:color w:val="365F91" w:themeColor="accent1" w:themeShade="BF"/>
      <w:sz w:val="28"/>
      <w:szCs w:val="28"/>
      <w:lang w:eastAsia="sk-SK"/>
    </w:rPr>
  </w:style>
  <w:style w:type="paragraph" w:styleId="Bibliografia">
    <w:name w:val="Bibliography"/>
    <w:basedOn w:val="Normlny"/>
    <w:next w:val="Normlny"/>
    <w:uiPriority w:val="37"/>
    <w:unhideWhenUsed/>
    <w:rsid w:val="00B36E62"/>
  </w:style>
  <w:style w:type="paragraph" w:styleId="Textvysvetlivky">
    <w:name w:val="endnote text"/>
    <w:basedOn w:val="Normlny"/>
    <w:link w:val="TextvysvetlivkyChar"/>
    <w:uiPriority w:val="99"/>
    <w:semiHidden/>
    <w:unhideWhenUsed/>
    <w:rsid w:val="00B36E6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6E62"/>
    <w:rPr>
      <w:sz w:val="20"/>
      <w:szCs w:val="20"/>
    </w:rPr>
  </w:style>
  <w:style w:type="character" w:styleId="Odkaznavysvetlivku">
    <w:name w:val="endnote reference"/>
    <w:basedOn w:val="Predvolenpsmoodseku"/>
    <w:uiPriority w:val="99"/>
    <w:semiHidden/>
    <w:unhideWhenUsed/>
    <w:rsid w:val="00B36E62"/>
    <w:rPr>
      <w:vertAlign w:val="superscript"/>
    </w:rPr>
  </w:style>
  <w:style w:type="paragraph" w:styleId="Hlavika">
    <w:name w:val="header"/>
    <w:basedOn w:val="Normlny"/>
    <w:link w:val="HlavikaChar"/>
    <w:uiPriority w:val="99"/>
    <w:unhideWhenUsed/>
    <w:rsid w:val="00B36E6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6E62"/>
  </w:style>
  <w:style w:type="paragraph" w:styleId="Pta">
    <w:name w:val="footer"/>
    <w:basedOn w:val="Normlny"/>
    <w:link w:val="PtaChar"/>
    <w:uiPriority w:val="99"/>
    <w:unhideWhenUsed/>
    <w:rsid w:val="00B36E62"/>
    <w:pPr>
      <w:tabs>
        <w:tab w:val="center" w:pos="4536"/>
        <w:tab w:val="right" w:pos="9072"/>
      </w:tabs>
      <w:spacing w:after="0" w:line="240" w:lineRule="auto"/>
    </w:pPr>
  </w:style>
  <w:style w:type="character" w:customStyle="1" w:styleId="PtaChar">
    <w:name w:val="Päta Char"/>
    <w:basedOn w:val="Predvolenpsmoodseku"/>
    <w:link w:val="Pta"/>
    <w:uiPriority w:val="99"/>
    <w:rsid w:val="00B36E62"/>
  </w:style>
  <w:style w:type="paragraph" w:styleId="PredformtovanHTML">
    <w:name w:val="HTML Preformatted"/>
    <w:basedOn w:val="Normlny"/>
    <w:link w:val="PredformtovanHTMLChar"/>
    <w:uiPriority w:val="99"/>
    <w:unhideWhenUsed/>
    <w:rsid w:val="0000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079A1"/>
    <w:rPr>
      <w:rFonts w:ascii="Courier New" w:eastAsia="Times New Roman" w:hAnsi="Courier New" w:cs="Courier New"/>
      <w:sz w:val="20"/>
      <w:szCs w:val="20"/>
      <w:lang w:eastAsia="sk-SK"/>
    </w:rPr>
  </w:style>
  <w:style w:type="character" w:styleId="Odkaznakomentr">
    <w:name w:val="annotation reference"/>
    <w:basedOn w:val="Predvolenpsmoodseku"/>
    <w:uiPriority w:val="99"/>
    <w:semiHidden/>
    <w:unhideWhenUsed/>
    <w:rsid w:val="00C40FAB"/>
    <w:rPr>
      <w:sz w:val="16"/>
      <w:szCs w:val="16"/>
    </w:rPr>
  </w:style>
  <w:style w:type="paragraph" w:styleId="Textkomentra">
    <w:name w:val="annotation text"/>
    <w:basedOn w:val="Normlny"/>
    <w:link w:val="TextkomentraChar"/>
    <w:uiPriority w:val="99"/>
    <w:semiHidden/>
    <w:unhideWhenUsed/>
    <w:rsid w:val="00C40FAB"/>
    <w:pPr>
      <w:spacing w:line="240" w:lineRule="auto"/>
    </w:pPr>
    <w:rPr>
      <w:sz w:val="20"/>
      <w:szCs w:val="20"/>
    </w:rPr>
  </w:style>
  <w:style w:type="character" w:customStyle="1" w:styleId="TextkomentraChar">
    <w:name w:val="Text komentára Char"/>
    <w:basedOn w:val="Predvolenpsmoodseku"/>
    <w:link w:val="Textkomentra"/>
    <w:uiPriority w:val="99"/>
    <w:semiHidden/>
    <w:rsid w:val="00C40FAB"/>
    <w:rPr>
      <w:sz w:val="20"/>
      <w:szCs w:val="20"/>
    </w:rPr>
  </w:style>
  <w:style w:type="paragraph" w:styleId="Predmetkomentra">
    <w:name w:val="annotation subject"/>
    <w:basedOn w:val="Textkomentra"/>
    <w:next w:val="Textkomentra"/>
    <w:link w:val="PredmetkomentraChar"/>
    <w:uiPriority w:val="99"/>
    <w:semiHidden/>
    <w:unhideWhenUsed/>
    <w:rsid w:val="00C40FAB"/>
    <w:rPr>
      <w:b/>
      <w:bCs/>
    </w:rPr>
  </w:style>
  <w:style w:type="character" w:customStyle="1" w:styleId="PredmetkomentraChar">
    <w:name w:val="Predmet komentára Char"/>
    <w:basedOn w:val="TextkomentraChar"/>
    <w:link w:val="Predmetkomentra"/>
    <w:uiPriority w:val="99"/>
    <w:semiHidden/>
    <w:rsid w:val="00C40FAB"/>
    <w:rPr>
      <w:b/>
      <w:bCs/>
      <w:sz w:val="20"/>
      <w:szCs w:val="20"/>
    </w:rPr>
  </w:style>
  <w:style w:type="character" w:styleId="Hypertextovprepojenie">
    <w:name w:val="Hyperlink"/>
    <w:basedOn w:val="Predvolenpsmoodseku"/>
    <w:uiPriority w:val="99"/>
    <w:unhideWhenUsed/>
    <w:rsid w:val="00D9101F"/>
    <w:rPr>
      <w:color w:val="0000FF" w:themeColor="hyperlink"/>
      <w:u w:val="single"/>
    </w:rPr>
  </w:style>
  <w:style w:type="character" w:styleId="PouitHypertextovPrepojenie">
    <w:name w:val="FollowedHyperlink"/>
    <w:basedOn w:val="Predvolenpsmoodseku"/>
    <w:uiPriority w:val="99"/>
    <w:semiHidden/>
    <w:unhideWhenUsed/>
    <w:rsid w:val="001667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1B48"/>
  </w:style>
  <w:style w:type="paragraph" w:styleId="Nadpis1">
    <w:name w:val="heading 1"/>
    <w:basedOn w:val="Normlny"/>
    <w:next w:val="Normlny"/>
    <w:link w:val="Nadpis1Char"/>
    <w:uiPriority w:val="9"/>
    <w:qFormat/>
    <w:rsid w:val="00B36E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55E3"/>
    <w:rPr>
      <w:color w:val="808080"/>
    </w:rPr>
  </w:style>
  <w:style w:type="paragraph" w:styleId="Textbubliny">
    <w:name w:val="Balloon Text"/>
    <w:basedOn w:val="Normlny"/>
    <w:link w:val="TextbublinyChar"/>
    <w:uiPriority w:val="99"/>
    <w:semiHidden/>
    <w:unhideWhenUsed/>
    <w:rsid w:val="00DF55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55E3"/>
    <w:rPr>
      <w:rFonts w:ascii="Tahoma" w:hAnsi="Tahoma" w:cs="Tahoma"/>
      <w:sz w:val="16"/>
      <w:szCs w:val="16"/>
    </w:rPr>
  </w:style>
  <w:style w:type="table" w:styleId="Mriekatabuky">
    <w:name w:val="Table Grid"/>
    <w:basedOn w:val="Normlnatabuka"/>
    <w:uiPriority w:val="59"/>
    <w:rsid w:val="0008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733A9F"/>
    <w:pPr>
      <w:ind w:left="720"/>
      <w:contextualSpacing/>
    </w:pPr>
  </w:style>
  <w:style w:type="paragraph" w:styleId="Popis">
    <w:name w:val="caption"/>
    <w:basedOn w:val="Normlny"/>
    <w:next w:val="Normlny"/>
    <w:uiPriority w:val="35"/>
    <w:unhideWhenUsed/>
    <w:qFormat/>
    <w:rsid w:val="00157E8F"/>
    <w:pPr>
      <w:spacing w:line="240" w:lineRule="auto"/>
    </w:pPr>
    <w:rPr>
      <w:b/>
      <w:bCs/>
      <w:color w:val="4F81BD" w:themeColor="accent1"/>
      <w:sz w:val="18"/>
      <w:szCs w:val="18"/>
    </w:rPr>
  </w:style>
  <w:style w:type="paragraph" w:styleId="Textpoznmkypodiarou">
    <w:name w:val="footnote text"/>
    <w:basedOn w:val="Normlny"/>
    <w:link w:val="TextpoznmkypodiarouChar"/>
    <w:uiPriority w:val="99"/>
    <w:unhideWhenUsed/>
    <w:rsid w:val="00B36E6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36E62"/>
    <w:rPr>
      <w:sz w:val="20"/>
      <w:szCs w:val="20"/>
    </w:rPr>
  </w:style>
  <w:style w:type="character" w:styleId="Odkaznapoznmkupodiarou">
    <w:name w:val="footnote reference"/>
    <w:basedOn w:val="Predvolenpsmoodseku"/>
    <w:uiPriority w:val="99"/>
    <w:semiHidden/>
    <w:unhideWhenUsed/>
    <w:rsid w:val="00B36E62"/>
    <w:rPr>
      <w:vertAlign w:val="superscript"/>
    </w:rPr>
  </w:style>
  <w:style w:type="character" w:customStyle="1" w:styleId="Nadpis1Char">
    <w:name w:val="Nadpis 1 Char"/>
    <w:basedOn w:val="Predvolenpsmoodseku"/>
    <w:link w:val="Nadpis1"/>
    <w:uiPriority w:val="9"/>
    <w:rsid w:val="00B36E62"/>
    <w:rPr>
      <w:rFonts w:asciiTheme="majorHAnsi" w:eastAsiaTheme="majorEastAsia" w:hAnsiTheme="majorHAnsi" w:cstheme="majorBidi"/>
      <w:b/>
      <w:bCs/>
      <w:color w:val="365F91" w:themeColor="accent1" w:themeShade="BF"/>
      <w:sz w:val="28"/>
      <w:szCs w:val="28"/>
      <w:lang w:eastAsia="sk-SK"/>
    </w:rPr>
  </w:style>
  <w:style w:type="paragraph" w:styleId="Bibliografia">
    <w:name w:val="Bibliography"/>
    <w:basedOn w:val="Normlny"/>
    <w:next w:val="Normlny"/>
    <w:uiPriority w:val="37"/>
    <w:unhideWhenUsed/>
    <w:rsid w:val="00B36E62"/>
  </w:style>
  <w:style w:type="paragraph" w:styleId="Textvysvetlivky">
    <w:name w:val="endnote text"/>
    <w:basedOn w:val="Normlny"/>
    <w:link w:val="TextvysvetlivkyChar"/>
    <w:uiPriority w:val="99"/>
    <w:semiHidden/>
    <w:unhideWhenUsed/>
    <w:rsid w:val="00B36E6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6E62"/>
    <w:rPr>
      <w:sz w:val="20"/>
      <w:szCs w:val="20"/>
    </w:rPr>
  </w:style>
  <w:style w:type="character" w:styleId="Odkaznavysvetlivku">
    <w:name w:val="endnote reference"/>
    <w:basedOn w:val="Predvolenpsmoodseku"/>
    <w:uiPriority w:val="99"/>
    <w:semiHidden/>
    <w:unhideWhenUsed/>
    <w:rsid w:val="00B36E62"/>
    <w:rPr>
      <w:vertAlign w:val="superscript"/>
    </w:rPr>
  </w:style>
  <w:style w:type="paragraph" w:styleId="Hlavika">
    <w:name w:val="header"/>
    <w:basedOn w:val="Normlny"/>
    <w:link w:val="HlavikaChar"/>
    <w:uiPriority w:val="99"/>
    <w:unhideWhenUsed/>
    <w:rsid w:val="00B36E6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6E62"/>
  </w:style>
  <w:style w:type="paragraph" w:styleId="Pta">
    <w:name w:val="footer"/>
    <w:basedOn w:val="Normlny"/>
    <w:link w:val="PtaChar"/>
    <w:uiPriority w:val="99"/>
    <w:unhideWhenUsed/>
    <w:rsid w:val="00B36E62"/>
    <w:pPr>
      <w:tabs>
        <w:tab w:val="center" w:pos="4536"/>
        <w:tab w:val="right" w:pos="9072"/>
      </w:tabs>
      <w:spacing w:after="0" w:line="240" w:lineRule="auto"/>
    </w:pPr>
  </w:style>
  <w:style w:type="character" w:customStyle="1" w:styleId="PtaChar">
    <w:name w:val="Päta Char"/>
    <w:basedOn w:val="Predvolenpsmoodseku"/>
    <w:link w:val="Pta"/>
    <w:uiPriority w:val="99"/>
    <w:rsid w:val="00B36E62"/>
  </w:style>
  <w:style w:type="paragraph" w:styleId="PredformtovanHTML">
    <w:name w:val="HTML Preformatted"/>
    <w:basedOn w:val="Normlny"/>
    <w:link w:val="PredformtovanHTMLChar"/>
    <w:uiPriority w:val="99"/>
    <w:unhideWhenUsed/>
    <w:rsid w:val="0000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079A1"/>
    <w:rPr>
      <w:rFonts w:ascii="Courier New" w:eastAsia="Times New Roman" w:hAnsi="Courier New" w:cs="Courier New"/>
      <w:sz w:val="20"/>
      <w:szCs w:val="20"/>
      <w:lang w:eastAsia="sk-SK"/>
    </w:rPr>
  </w:style>
  <w:style w:type="character" w:styleId="Odkaznakomentr">
    <w:name w:val="annotation reference"/>
    <w:basedOn w:val="Predvolenpsmoodseku"/>
    <w:uiPriority w:val="99"/>
    <w:semiHidden/>
    <w:unhideWhenUsed/>
    <w:rsid w:val="00C40FAB"/>
    <w:rPr>
      <w:sz w:val="16"/>
      <w:szCs w:val="16"/>
    </w:rPr>
  </w:style>
  <w:style w:type="paragraph" w:styleId="Textkomentra">
    <w:name w:val="annotation text"/>
    <w:basedOn w:val="Normlny"/>
    <w:link w:val="TextkomentraChar"/>
    <w:uiPriority w:val="99"/>
    <w:semiHidden/>
    <w:unhideWhenUsed/>
    <w:rsid w:val="00C40FAB"/>
    <w:pPr>
      <w:spacing w:line="240" w:lineRule="auto"/>
    </w:pPr>
    <w:rPr>
      <w:sz w:val="20"/>
      <w:szCs w:val="20"/>
    </w:rPr>
  </w:style>
  <w:style w:type="character" w:customStyle="1" w:styleId="TextkomentraChar">
    <w:name w:val="Text komentára Char"/>
    <w:basedOn w:val="Predvolenpsmoodseku"/>
    <w:link w:val="Textkomentra"/>
    <w:uiPriority w:val="99"/>
    <w:semiHidden/>
    <w:rsid w:val="00C40FAB"/>
    <w:rPr>
      <w:sz w:val="20"/>
      <w:szCs w:val="20"/>
    </w:rPr>
  </w:style>
  <w:style w:type="paragraph" w:styleId="Predmetkomentra">
    <w:name w:val="annotation subject"/>
    <w:basedOn w:val="Textkomentra"/>
    <w:next w:val="Textkomentra"/>
    <w:link w:val="PredmetkomentraChar"/>
    <w:uiPriority w:val="99"/>
    <w:semiHidden/>
    <w:unhideWhenUsed/>
    <w:rsid w:val="00C40FAB"/>
    <w:rPr>
      <w:b/>
      <w:bCs/>
    </w:rPr>
  </w:style>
  <w:style w:type="character" w:customStyle="1" w:styleId="PredmetkomentraChar">
    <w:name w:val="Predmet komentára Char"/>
    <w:basedOn w:val="TextkomentraChar"/>
    <w:link w:val="Predmetkomentra"/>
    <w:uiPriority w:val="99"/>
    <w:semiHidden/>
    <w:rsid w:val="00C40FAB"/>
    <w:rPr>
      <w:b/>
      <w:bCs/>
      <w:sz w:val="20"/>
      <w:szCs w:val="20"/>
    </w:rPr>
  </w:style>
  <w:style w:type="character" w:styleId="Hypertextovprepojenie">
    <w:name w:val="Hyperlink"/>
    <w:basedOn w:val="Predvolenpsmoodseku"/>
    <w:uiPriority w:val="99"/>
    <w:unhideWhenUsed/>
    <w:rsid w:val="00D9101F"/>
    <w:rPr>
      <w:color w:val="0000FF" w:themeColor="hyperlink"/>
      <w:u w:val="single"/>
    </w:rPr>
  </w:style>
  <w:style w:type="character" w:styleId="PouitHypertextovPrepojenie">
    <w:name w:val="FollowedHyperlink"/>
    <w:basedOn w:val="Predvolenpsmoodseku"/>
    <w:uiPriority w:val="99"/>
    <w:semiHidden/>
    <w:unhideWhenUsed/>
    <w:rsid w:val="00166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6315">
      <w:bodyDiv w:val="1"/>
      <w:marLeft w:val="0"/>
      <w:marRight w:val="0"/>
      <w:marTop w:val="0"/>
      <w:marBottom w:val="0"/>
      <w:divBdr>
        <w:top w:val="none" w:sz="0" w:space="0" w:color="auto"/>
        <w:left w:val="none" w:sz="0" w:space="0" w:color="auto"/>
        <w:bottom w:val="none" w:sz="0" w:space="0" w:color="auto"/>
        <w:right w:val="none" w:sz="0" w:space="0" w:color="auto"/>
      </w:divBdr>
    </w:div>
    <w:div w:id="774640347">
      <w:bodyDiv w:val="1"/>
      <w:marLeft w:val="0"/>
      <w:marRight w:val="0"/>
      <w:marTop w:val="0"/>
      <w:marBottom w:val="0"/>
      <w:divBdr>
        <w:top w:val="none" w:sz="0" w:space="0" w:color="auto"/>
        <w:left w:val="none" w:sz="0" w:space="0" w:color="auto"/>
        <w:bottom w:val="none" w:sz="0" w:space="0" w:color="auto"/>
        <w:right w:val="none" w:sz="0" w:space="0" w:color="auto"/>
      </w:divBdr>
    </w:div>
    <w:div w:id="1249582653">
      <w:bodyDiv w:val="1"/>
      <w:marLeft w:val="0"/>
      <w:marRight w:val="0"/>
      <w:marTop w:val="0"/>
      <w:marBottom w:val="0"/>
      <w:divBdr>
        <w:top w:val="none" w:sz="0" w:space="0" w:color="auto"/>
        <w:left w:val="none" w:sz="0" w:space="0" w:color="auto"/>
        <w:bottom w:val="none" w:sz="0" w:space="0" w:color="auto"/>
        <w:right w:val="none" w:sz="0" w:space="0" w:color="auto"/>
      </w:divBdr>
    </w:div>
    <w:div w:id="1277560910">
      <w:bodyDiv w:val="1"/>
      <w:marLeft w:val="0"/>
      <w:marRight w:val="0"/>
      <w:marTop w:val="0"/>
      <w:marBottom w:val="0"/>
      <w:divBdr>
        <w:top w:val="none" w:sz="0" w:space="0" w:color="auto"/>
        <w:left w:val="none" w:sz="0" w:space="0" w:color="auto"/>
        <w:bottom w:val="none" w:sz="0" w:space="0" w:color="auto"/>
        <w:right w:val="none" w:sz="0" w:space="0" w:color="auto"/>
      </w:divBdr>
    </w:div>
    <w:div w:id="1498888249">
      <w:bodyDiv w:val="1"/>
      <w:marLeft w:val="0"/>
      <w:marRight w:val="0"/>
      <w:marTop w:val="0"/>
      <w:marBottom w:val="0"/>
      <w:divBdr>
        <w:top w:val="none" w:sz="0" w:space="0" w:color="auto"/>
        <w:left w:val="none" w:sz="0" w:space="0" w:color="auto"/>
        <w:bottom w:val="none" w:sz="0" w:space="0" w:color="auto"/>
        <w:right w:val="none" w:sz="0" w:space="0" w:color="auto"/>
      </w:divBdr>
    </w:div>
    <w:div w:id="21250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dfg25</b:Tag>
    <b:SourceType>Book</b:SourceType>
    <b:Guid>{849B91B3-2763-4F6A-8FB9-313DDC380ED9}</b:Guid>
    <b:LCID>en-US</b:LCID>
    <b:Author>
      <b:Author>
        <b:NameList>
          <b:Person>
            <b:Last>dfgdg</b:Last>
          </b:Person>
        </b:NameList>
      </b:Author>
    </b:Author>
    <b:Title>gdg</b:Title>
    <b:Year>2525</b:Year>
    <b:City>ggg</b:City>
    <b:Publisher>dddd</b:Publisher>
    <b:RefOrder>1</b:RefOrder>
  </b:Source>
</b:Sources>
</file>

<file path=customXml/itemProps1.xml><?xml version="1.0" encoding="utf-8"?>
<ds:datastoreItem xmlns:ds="http://schemas.openxmlformats.org/officeDocument/2006/customXml" ds:itemID="{958E8C1F-BD34-4EC3-811D-068C028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3141</Words>
  <Characters>17906</Characters>
  <Application>Microsoft Office Word</Application>
  <DocSecurity>0</DocSecurity>
  <Lines>149</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ŠU SR</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Frankovič</dc:creator>
  <cp:lastModifiedBy>Boris Frankovič</cp:lastModifiedBy>
  <cp:revision>10</cp:revision>
  <dcterms:created xsi:type="dcterms:W3CDTF">2014-05-14T20:37:00Z</dcterms:created>
  <dcterms:modified xsi:type="dcterms:W3CDTF">2014-07-21T07:16:00Z</dcterms:modified>
</cp:coreProperties>
</file>