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54" w:rsidRPr="00E56C2E" w:rsidRDefault="009A70DC" w:rsidP="00D87FE5">
      <w:pPr>
        <w:spacing w:after="0"/>
        <w:jc w:val="center"/>
        <w:rPr>
          <w:rFonts w:ascii="Times New Roman" w:hAnsi="Times New Roman"/>
          <w:b/>
          <w:sz w:val="48"/>
          <w:szCs w:val="48"/>
          <w:lang w:val="en-IE"/>
        </w:rPr>
      </w:pPr>
      <w:r w:rsidRPr="00E56C2E">
        <w:rPr>
          <w:rFonts w:ascii="Times New Roman" w:hAnsi="Times New Roman"/>
          <w:b/>
          <w:sz w:val="48"/>
          <w:szCs w:val="48"/>
          <w:lang w:val="en-IE"/>
        </w:rPr>
        <w:t xml:space="preserve">Safeguarding </w:t>
      </w:r>
      <w:r w:rsidR="00424424" w:rsidRPr="00E56C2E">
        <w:rPr>
          <w:rFonts w:ascii="Times New Roman" w:hAnsi="Times New Roman"/>
          <w:b/>
          <w:sz w:val="48"/>
          <w:szCs w:val="48"/>
          <w:lang w:val="en-IE"/>
        </w:rPr>
        <w:t>trust in Irish Official Statistics</w:t>
      </w:r>
    </w:p>
    <w:p w:rsidR="00AF5160" w:rsidRPr="00E56C2E" w:rsidRDefault="003D1304" w:rsidP="00D87FE5">
      <w:pPr>
        <w:spacing w:after="0"/>
        <w:jc w:val="center"/>
        <w:rPr>
          <w:rFonts w:ascii="Times New Roman" w:hAnsi="Times New Roman"/>
          <w:b/>
          <w:sz w:val="48"/>
          <w:szCs w:val="48"/>
          <w:lang w:val="en-IE"/>
        </w:rPr>
      </w:pPr>
      <w:r w:rsidRPr="00E56C2E">
        <w:rPr>
          <w:rFonts w:ascii="Times New Roman" w:hAnsi="Times New Roman"/>
          <w:b/>
          <w:sz w:val="48"/>
          <w:szCs w:val="48"/>
          <w:lang w:val="en-IE"/>
        </w:rPr>
        <w:t xml:space="preserve">A </w:t>
      </w:r>
      <w:r w:rsidR="00424424" w:rsidRPr="00E56C2E">
        <w:rPr>
          <w:rFonts w:ascii="Times New Roman" w:hAnsi="Times New Roman"/>
          <w:b/>
          <w:sz w:val="48"/>
          <w:szCs w:val="48"/>
          <w:lang w:val="en-IE"/>
        </w:rPr>
        <w:t>Code of Practice for the Irish Statistical System</w:t>
      </w:r>
    </w:p>
    <w:p w:rsidR="0033690E" w:rsidRDefault="0033690E" w:rsidP="00D87FE5">
      <w:pPr>
        <w:spacing w:after="0"/>
        <w:jc w:val="center"/>
        <w:rPr>
          <w:rFonts w:ascii="Times New Roman" w:hAnsi="Times New Roman"/>
          <w:b/>
          <w:sz w:val="48"/>
          <w:szCs w:val="48"/>
          <w:lang w:val="en-IE"/>
        </w:rPr>
      </w:pPr>
    </w:p>
    <w:p w:rsidR="00E56C2E" w:rsidRPr="00E56C2E" w:rsidRDefault="00E56C2E" w:rsidP="00D87FE5">
      <w:pPr>
        <w:spacing w:after="0"/>
        <w:jc w:val="center"/>
        <w:rPr>
          <w:rFonts w:ascii="Times New Roman" w:hAnsi="Times New Roman"/>
          <w:b/>
          <w:sz w:val="48"/>
          <w:szCs w:val="48"/>
          <w:lang w:val="en-IE"/>
        </w:rPr>
      </w:pPr>
    </w:p>
    <w:p w:rsidR="00D83F9F" w:rsidRPr="00E56C2E" w:rsidRDefault="00D83F9F" w:rsidP="00D87FE5">
      <w:pPr>
        <w:spacing w:after="0"/>
        <w:jc w:val="center"/>
        <w:rPr>
          <w:rFonts w:ascii="Times New Roman" w:hAnsi="Times New Roman"/>
          <w:sz w:val="24"/>
          <w:szCs w:val="24"/>
          <w:lang w:val="en-IE"/>
        </w:rPr>
      </w:pPr>
    </w:p>
    <w:p w:rsidR="0033690E" w:rsidRPr="00E56C2E" w:rsidRDefault="009A70DC" w:rsidP="00D87FE5">
      <w:pPr>
        <w:spacing w:after="0"/>
        <w:jc w:val="center"/>
        <w:rPr>
          <w:rFonts w:ascii="Times New Roman" w:hAnsi="Times New Roman"/>
          <w:sz w:val="48"/>
          <w:szCs w:val="48"/>
          <w:lang w:val="en-IE"/>
        </w:rPr>
      </w:pPr>
      <w:r w:rsidRPr="00E56C2E">
        <w:rPr>
          <w:rFonts w:ascii="Times New Roman" w:hAnsi="Times New Roman"/>
          <w:sz w:val="48"/>
          <w:szCs w:val="48"/>
          <w:lang w:val="en-IE"/>
        </w:rPr>
        <w:t>Padraig Dalton</w:t>
      </w:r>
    </w:p>
    <w:p w:rsidR="00D55A31" w:rsidRPr="00E56C2E" w:rsidRDefault="00D55A31" w:rsidP="00D87FE5">
      <w:pPr>
        <w:spacing w:after="0"/>
        <w:jc w:val="center"/>
        <w:rPr>
          <w:rFonts w:ascii="Times New Roman" w:hAnsi="Times New Roman"/>
          <w:sz w:val="48"/>
          <w:szCs w:val="48"/>
          <w:lang w:val="en-IE"/>
        </w:rPr>
      </w:pPr>
      <w:r w:rsidRPr="00E56C2E">
        <w:rPr>
          <w:rFonts w:ascii="Times New Roman" w:hAnsi="Times New Roman"/>
          <w:sz w:val="48"/>
          <w:szCs w:val="48"/>
          <w:lang w:val="en-IE"/>
        </w:rPr>
        <w:t>Director General</w:t>
      </w:r>
    </w:p>
    <w:p w:rsidR="0033690E" w:rsidRPr="00E56C2E" w:rsidRDefault="0033690E" w:rsidP="00D87FE5">
      <w:pPr>
        <w:spacing w:after="0"/>
        <w:jc w:val="center"/>
        <w:rPr>
          <w:rFonts w:ascii="Times New Roman" w:hAnsi="Times New Roman"/>
          <w:b/>
          <w:sz w:val="48"/>
          <w:szCs w:val="48"/>
          <w:lang w:val="en-IE"/>
        </w:rPr>
      </w:pPr>
      <w:r w:rsidRPr="00E56C2E">
        <w:rPr>
          <w:rFonts w:ascii="Times New Roman" w:hAnsi="Times New Roman"/>
          <w:sz w:val="48"/>
          <w:szCs w:val="48"/>
          <w:lang w:val="en-IE"/>
        </w:rPr>
        <w:t>Central Statistics Office</w:t>
      </w:r>
    </w:p>
    <w:p w:rsidR="0033690E" w:rsidRPr="00E56C2E" w:rsidRDefault="00E56C2E" w:rsidP="00E56C2E">
      <w:pPr>
        <w:jc w:val="center"/>
        <w:rPr>
          <w:rFonts w:ascii="Times New Roman" w:hAnsi="Times New Roman"/>
          <w:b/>
          <w:i/>
          <w:sz w:val="48"/>
          <w:szCs w:val="48"/>
          <w:lang w:val="en-IE"/>
        </w:rPr>
      </w:pPr>
      <w:r w:rsidRPr="00E56C2E">
        <w:rPr>
          <w:rFonts w:ascii="Times New Roman" w:hAnsi="Times New Roman"/>
          <w:b/>
          <w:i/>
          <w:sz w:val="48"/>
          <w:szCs w:val="48"/>
          <w:lang w:val="en-IE"/>
        </w:rPr>
        <w:t>&amp;</w:t>
      </w:r>
    </w:p>
    <w:p w:rsidR="00E56C2E" w:rsidRPr="00E56C2E" w:rsidRDefault="00E56C2E" w:rsidP="00E56C2E">
      <w:pPr>
        <w:spacing w:after="0"/>
        <w:jc w:val="center"/>
        <w:rPr>
          <w:rFonts w:ascii="Times New Roman" w:hAnsi="Times New Roman"/>
          <w:sz w:val="48"/>
          <w:szCs w:val="48"/>
          <w:lang w:val="en-IE"/>
        </w:rPr>
      </w:pPr>
      <w:r w:rsidRPr="00E56C2E">
        <w:rPr>
          <w:rFonts w:ascii="Times New Roman" w:hAnsi="Times New Roman"/>
          <w:sz w:val="48"/>
          <w:szCs w:val="48"/>
          <w:lang w:val="en-IE"/>
        </w:rPr>
        <w:t>Ken Moore</w:t>
      </w:r>
    </w:p>
    <w:p w:rsidR="00E56C2E" w:rsidRPr="00E56C2E" w:rsidRDefault="00E56C2E" w:rsidP="00E56C2E">
      <w:pPr>
        <w:spacing w:after="0"/>
        <w:jc w:val="center"/>
        <w:rPr>
          <w:rFonts w:ascii="Times New Roman" w:hAnsi="Times New Roman"/>
          <w:b/>
          <w:sz w:val="48"/>
          <w:szCs w:val="48"/>
          <w:lang w:val="en-IE"/>
        </w:rPr>
      </w:pPr>
      <w:r w:rsidRPr="00E56C2E">
        <w:rPr>
          <w:rFonts w:ascii="Times New Roman" w:hAnsi="Times New Roman"/>
          <w:sz w:val="48"/>
          <w:szCs w:val="48"/>
          <w:lang w:val="en-IE"/>
        </w:rPr>
        <w:t>Central Statistics Office</w:t>
      </w:r>
    </w:p>
    <w:p w:rsidR="0035714C" w:rsidRDefault="0035714C" w:rsidP="004455A4">
      <w:pPr>
        <w:rPr>
          <w:rFonts w:ascii="Times New Roman" w:hAnsi="Times New Roman"/>
          <w:b/>
          <w:i/>
          <w:sz w:val="24"/>
          <w:szCs w:val="24"/>
          <w:lang w:val="en-IE"/>
        </w:rPr>
      </w:pPr>
    </w:p>
    <w:p w:rsidR="00E56C2E" w:rsidRDefault="00E56C2E" w:rsidP="004455A4">
      <w:pPr>
        <w:rPr>
          <w:rFonts w:ascii="Times New Roman" w:hAnsi="Times New Roman"/>
          <w:b/>
          <w:i/>
          <w:sz w:val="24"/>
          <w:szCs w:val="24"/>
          <w:lang w:val="en-IE"/>
        </w:rPr>
      </w:pPr>
    </w:p>
    <w:p w:rsidR="00E56C2E" w:rsidRPr="00E56C2E" w:rsidRDefault="00E56C2E" w:rsidP="004455A4">
      <w:pPr>
        <w:rPr>
          <w:rFonts w:ascii="Times New Roman" w:hAnsi="Times New Roman"/>
          <w:b/>
          <w:i/>
          <w:sz w:val="24"/>
          <w:szCs w:val="24"/>
          <w:lang w:val="en-IE"/>
        </w:rPr>
      </w:pPr>
    </w:p>
    <w:p w:rsidR="00797854" w:rsidRPr="00E56C2E" w:rsidRDefault="00424424" w:rsidP="00D83F9F">
      <w:pPr>
        <w:spacing w:after="0" w:line="360" w:lineRule="auto"/>
        <w:rPr>
          <w:rFonts w:ascii="Times New Roman" w:hAnsi="Times New Roman"/>
          <w:b/>
          <w:sz w:val="24"/>
          <w:szCs w:val="24"/>
          <w:lang w:val="en-IE"/>
        </w:rPr>
      </w:pPr>
      <w:r w:rsidRPr="00E56C2E">
        <w:rPr>
          <w:rFonts w:ascii="Times New Roman" w:hAnsi="Times New Roman"/>
          <w:b/>
          <w:sz w:val="24"/>
          <w:szCs w:val="24"/>
          <w:lang w:val="en-IE"/>
        </w:rPr>
        <w:t>Abstract</w:t>
      </w:r>
    </w:p>
    <w:p w:rsidR="00B7048F" w:rsidRPr="00E56C2E" w:rsidRDefault="00B7048F" w:rsidP="00D83F9F">
      <w:pPr>
        <w:spacing w:after="0" w:line="360" w:lineRule="auto"/>
        <w:rPr>
          <w:rFonts w:ascii="Times New Roman" w:hAnsi="Times New Roman"/>
          <w:b/>
          <w:sz w:val="24"/>
          <w:szCs w:val="24"/>
          <w:lang w:val="en-IE"/>
        </w:rPr>
      </w:pPr>
    </w:p>
    <w:p w:rsidR="00492F9C" w:rsidRPr="00E56C2E" w:rsidRDefault="00492F9C" w:rsidP="00E56C2E">
      <w:pPr>
        <w:spacing w:after="0" w:line="360" w:lineRule="auto"/>
        <w:jc w:val="both"/>
        <w:rPr>
          <w:rFonts w:ascii="Times New Roman" w:hAnsi="Times New Roman"/>
          <w:bCs/>
          <w:color w:val="000000"/>
          <w:sz w:val="20"/>
          <w:szCs w:val="20"/>
          <w:lang w:val="en-IE"/>
        </w:rPr>
      </w:pPr>
      <w:r w:rsidRPr="00E56C2E">
        <w:rPr>
          <w:rFonts w:ascii="Times New Roman" w:hAnsi="Times New Roman"/>
          <w:bCs/>
          <w:color w:val="000000"/>
          <w:sz w:val="20"/>
          <w:szCs w:val="20"/>
          <w:lang w:val="en-IE"/>
        </w:rPr>
        <w:t xml:space="preserve">For official statistics to be of value they must be trusted. Achieving and maintaining trust requires that statistics are produced in an objective, transparent and independent manner.  In many countries codes of practice for official statistics have been developed to enshrine those principles and protect trust.  While compilers of European statistics are expected to comply with the European Statistics Code of Practice, no comparable standard has existed in Ireland for other national official statistics.  </w:t>
      </w:r>
      <w:r w:rsidR="003D1304" w:rsidRPr="00E56C2E">
        <w:rPr>
          <w:rFonts w:ascii="Times New Roman" w:hAnsi="Times New Roman"/>
          <w:bCs/>
          <w:color w:val="000000"/>
          <w:sz w:val="20"/>
          <w:szCs w:val="20"/>
          <w:lang w:val="en-IE"/>
        </w:rPr>
        <w:t>The introduction of a code of p</w:t>
      </w:r>
      <w:r w:rsidRPr="00E56C2E">
        <w:rPr>
          <w:rFonts w:ascii="Times New Roman" w:hAnsi="Times New Roman"/>
          <w:bCs/>
          <w:color w:val="000000"/>
          <w:sz w:val="20"/>
          <w:szCs w:val="20"/>
          <w:lang w:val="en-IE"/>
        </w:rPr>
        <w:t>ractice for compilers of official statistics in the Irish Statistical System addresses this gap.</w:t>
      </w:r>
    </w:p>
    <w:p w:rsidR="00CF2B49" w:rsidRPr="00E56C2E" w:rsidRDefault="00CF2B49" w:rsidP="00D83F9F">
      <w:pPr>
        <w:spacing w:after="0" w:line="360" w:lineRule="auto"/>
        <w:ind w:left="720"/>
        <w:rPr>
          <w:rFonts w:ascii="Times New Roman" w:hAnsi="Times New Roman"/>
          <w:b/>
          <w:sz w:val="24"/>
          <w:szCs w:val="24"/>
        </w:rPr>
      </w:pPr>
    </w:p>
    <w:p w:rsidR="00E56C2E" w:rsidRPr="00E56C2E" w:rsidRDefault="00A50C48" w:rsidP="00E56C2E">
      <w:pPr>
        <w:spacing w:after="0" w:line="360" w:lineRule="auto"/>
        <w:rPr>
          <w:rFonts w:ascii="Times New Roman" w:hAnsi="Times New Roman"/>
          <w:sz w:val="20"/>
          <w:szCs w:val="20"/>
        </w:rPr>
      </w:pPr>
      <w:r w:rsidRPr="00E56C2E">
        <w:rPr>
          <w:rFonts w:ascii="Times New Roman" w:hAnsi="Times New Roman"/>
          <w:sz w:val="20"/>
          <w:szCs w:val="20"/>
        </w:rPr>
        <w:t>Keywords: Code of Practice, Official Statistics, Irish Statistical System</w:t>
      </w:r>
      <w:r w:rsidR="00E56C2E" w:rsidRPr="00E56C2E">
        <w:rPr>
          <w:rFonts w:ascii="Times New Roman" w:hAnsi="Times New Roman"/>
          <w:sz w:val="20"/>
          <w:szCs w:val="20"/>
        </w:rPr>
        <w:br w:type="page"/>
      </w:r>
    </w:p>
    <w:p w:rsidR="00590E78" w:rsidRPr="00E56C2E" w:rsidRDefault="00590E78" w:rsidP="00D83F9F">
      <w:pPr>
        <w:pStyle w:val="Heading1"/>
        <w:spacing w:after="240" w:line="360" w:lineRule="auto"/>
        <w:rPr>
          <w:rFonts w:ascii="Times New Roman" w:hAnsi="Times New Roman"/>
          <w:sz w:val="24"/>
          <w:szCs w:val="24"/>
          <w:lang w:val="en-IE"/>
        </w:rPr>
      </w:pPr>
      <w:bookmarkStart w:id="0" w:name="_Toc336267703"/>
      <w:r w:rsidRPr="00E56C2E">
        <w:rPr>
          <w:rFonts w:ascii="Times New Roman" w:hAnsi="Times New Roman"/>
          <w:sz w:val="24"/>
          <w:szCs w:val="24"/>
          <w:lang w:val="en-IE"/>
        </w:rPr>
        <w:lastRenderedPageBreak/>
        <w:t>Introduction</w:t>
      </w:r>
    </w:p>
    <w:p w:rsidR="00D66802" w:rsidRPr="00E56C2E" w:rsidRDefault="006E4C2E" w:rsidP="00D83F9F">
      <w:pPr>
        <w:autoSpaceDE w:val="0"/>
        <w:autoSpaceDN w:val="0"/>
        <w:adjustRightInd w:val="0"/>
        <w:spacing w:after="0" w:line="360" w:lineRule="auto"/>
        <w:jc w:val="both"/>
        <w:rPr>
          <w:rFonts w:ascii="Times New Roman" w:hAnsi="Times New Roman"/>
          <w:sz w:val="24"/>
          <w:szCs w:val="24"/>
          <w:lang w:val="en-IE"/>
        </w:rPr>
      </w:pPr>
      <w:r w:rsidRPr="00E56C2E">
        <w:rPr>
          <w:rFonts w:ascii="Times New Roman" w:hAnsi="Times New Roman"/>
          <w:sz w:val="24"/>
          <w:szCs w:val="24"/>
        </w:rPr>
        <w:t xml:space="preserve">In November 2011, the Department of Public Expenditure and Reform published their plan ‘Public Service Reform’ (DPER, 2011) which outlined how customer services and public sector efficiency was to be improved over the coming four or five years.  This plan explicitly recognized </w:t>
      </w:r>
      <w:r w:rsidR="00D66802" w:rsidRPr="00E56C2E">
        <w:rPr>
          <w:rFonts w:ascii="Times New Roman" w:hAnsi="Times New Roman"/>
          <w:sz w:val="24"/>
          <w:szCs w:val="24"/>
        </w:rPr>
        <w:t xml:space="preserve">that </w:t>
      </w:r>
      <w:r w:rsidRPr="00E56C2E">
        <w:rPr>
          <w:rFonts w:ascii="Times New Roman" w:hAnsi="Times New Roman"/>
          <w:sz w:val="24"/>
          <w:szCs w:val="24"/>
        </w:rPr>
        <w:t>good quality data and information</w:t>
      </w:r>
      <w:r w:rsidR="00D66802" w:rsidRPr="00E56C2E">
        <w:rPr>
          <w:rFonts w:ascii="Times New Roman" w:hAnsi="Times New Roman"/>
          <w:sz w:val="24"/>
          <w:szCs w:val="24"/>
        </w:rPr>
        <w:t xml:space="preserve"> was essential to deliver on these ambitions.  As part of this plan, the Central Statistics Office (CSO) was assigned</w:t>
      </w:r>
      <w:r w:rsidR="003D1304" w:rsidRPr="00E56C2E">
        <w:rPr>
          <w:rFonts w:ascii="Times New Roman" w:hAnsi="Times New Roman"/>
          <w:sz w:val="24"/>
          <w:szCs w:val="24"/>
        </w:rPr>
        <w:t xml:space="preserve"> the task</w:t>
      </w:r>
      <w:r w:rsidR="00D66802" w:rsidRPr="00E56C2E">
        <w:rPr>
          <w:rFonts w:ascii="Times New Roman" w:hAnsi="Times New Roman"/>
          <w:sz w:val="24"/>
          <w:szCs w:val="24"/>
        </w:rPr>
        <w:t xml:space="preserve"> </w:t>
      </w:r>
      <w:r w:rsidR="003D1304" w:rsidRPr="00E56C2E">
        <w:rPr>
          <w:rFonts w:ascii="Times New Roman" w:hAnsi="Times New Roman"/>
          <w:sz w:val="24"/>
          <w:szCs w:val="24"/>
        </w:rPr>
        <w:t>of</w:t>
      </w:r>
      <w:r w:rsidR="00D66802" w:rsidRPr="00E56C2E">
        <w:rPr>
          <w:rFonts w:ascii="Times New Roman" w:hAnsi="Times New Roman"/>
          <w:sz w:val="24"/>
          <w:szCs w:val="24"/>
        </w:rPr>
        <w:t xml:space="preserve"> developing ‘</w:t>
      </w:r>
      <w:r w:rsidR="00D66802" w:rsidRPr="00E56C2E">
        <w:rPr>
          <w:rFonts w:ascii="Times New Roman" w:hAnsi="Times New Roman"/>
          <w:i/>
          <w:sz w:val="24"/>
          <w:szCs w:val="24"/>
          <w:lang w:val="en-IE"/>
        </w:rPr>
        <w:t>a code of practice and standards for the gathering and use of data for statistical purposes in the Public Service</w:t>
      </w:r>
      <w:r w:rsidR="00D66802" w:rsidRPr="00E56C2E">
        <w:rPr>
          <w:rFonts w:ascii="Times New Roman" w:hAnsi="Times New Roman"/>
          <w:sz w:val="24"/>
          <w:szCs w:val="24"/>
          <w:lang w:val="en-IE"/>
        </w:rPr>
        <w:t>’ (2011, p.10).</w:t>
      </w:r>
      <w:r w:rsidR="005F7E0D" w:rsidRPr="00E56C2E">
        <w:rPr>
          <w:rFonts w:ascii="Times New Roman" w:hAnsi="Times New Roman"/>
          <w:sz w:val="24"/>
          <w:szCs w:val="24"/>
          <w:lang w:val="en-IE"/>
        </w:rPr>
        <w:t xml:space="preserve">  The Code of Practice for the Irish Statistical System outlined in this paper addresses this directive.</w:t>
      </w:r>
    </w:p>
    <w:p w:rsidR="005F7E0D" w:rsidRPr="00E56C2E" w:rsidRDefault="005F7E0D" w:rsidP="00D83F9F">
      <w:pPr>
        <w:autoSpaceDE w:val="0"/>
        <w:autoSpaceDN w:val="0"/>
        <w:adjustRightInd w:val="0"/>
        <w:spacing w:after="0" w:line="360" w:lineRule="auto"/>
        <w:rPr>
          <w:rFonts w:ascii="Times New Roman" w:hAnsi="Times New Roman"/>
          <w:sz w:val="24"/>
          <w:szCs w:val="24"/>
          <w:lang w:val="en-IE"/>
        </w:rPr>
      </w:pPr>
    </w:p>
    <w:p w:rsidR="00103888" w:rsidRPr="00E56C2E" w:rsidRDefault="00103888" w:rsidP="00D83F9F">
      <w:pPr>
        <w:autoSpaceDE w:val="0"/>
        <w:autoSpaceDN w:val="0"/>
        <w:adjustRightInd w:val="0"/>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The Code of Practice for the Irish Statistical System will also help to align national practices with European norms.  </w:t>
      </w:r>
      <w:r w:rsidR="003144EC" w:rsidRPr="00E56C2E">
        <w:rPr>
          <w:rFonts w:ascii="Times New Roman" w:hAnsi="Times New Roman"/>
          <w:sz w:val="24"/>
          <w:szCs w:val="24"/>
          <w:lang w:val="en-IE"/>
        </w:rPr>
        <w:t>While a code of practice for official European</w:t>
      </w:r>
      <w:r w:rsidRPr="00E56C2E">
        <w:rPr>
          <w:rFonts w:ascii="Times New Roman" w:hAnsi="Times New Roman"/>
          <w:sz w:val="24"/>
          <w:szCs w:val="24"/>
          <w:lang w:val="en-IE"/>
        </w:rPr>
        <w:t xml:space="preserve"> statistics has </w:t>
      </w:r>
      <w:r w:rsidR="003144EC" w:rsidRPr="00E56C2E">
        <w:rPr>
          <w:rFonts w:ascii="Times New Roman" w:hAnsi="Times New Roman"/>
          <w:sz w:val="24"/>
          <w:szCs w:val="24"/>
          <w:lang w:val="en-IE"/>
        </w:rPr>
        <w:t>been established</w:t>
      </w:r>
      <w:r w:rsidRPr="00E56C2E">
        <w:rPr>
          <w:rFonts w:ascii="Times New Roman" w:hAnsi="Times New Roman"/>
          <w:sz w:val="24"/>
          <w:szCs w:val="24"/>
          <w:lang w:val="en-IE"/>
        </w:rPr>
        <w:t xml:space="preserve"> for almost a decade</w:t>
      </w:r>
      <w:r w:rsidRPr="00E56C2E">
        <w:rPr>
          <w:rStyle w:val="FootnoteReference"/>
          <w:rFonts w:ascii="Times New Roman" w:hAnsi="Times New Roman"/>
          <w:sz w:val="24"/>
          <w:szCs w:val="24"/>
          <w:lang w:val="en-IE"/>
        </w:rPr>
        <w:footnoteReference w:id="1"/>
      </w:r>
      <w:r w:rsidR="003144EC" w:rsidRPr="00E56C2E">
        <w:rPr>
          <w:rFonts w:ascii="Times New Roman" w:hAnsi="Times New Roman"/>
          <w:sz w:val="24"/>
          <w:szCs w:val="24"/>
          <w:lang w:val="en-IE"/>
        </w:rPr>
        <w:t>, a</w:t>
      </w:r>
      <w:r w:rsidR="005F7E0D" w:rsidRPr="00E56C2E">
        <w:rPr>
          <w:rFonts w:ascii="Times New Roman" w:hAnsi="Times New Roman"/>
          <w:sz w:val="24"/>
          <w:szCs w:val="24"/>
          <w:lang w:val="en-IE"/>
        </w:rPr>
        <w:t xml:space="preserve"> </w:t>
      </w:r>
      <w:r w:rsidR="003144EC" w:rsidRPr="00E56C2E">
        <w:rPr>
          <w:rFonts w:ascii="Times New Roman" w:hAnsi="Times New Roman"/>
          <w:sz w:val="24"/>
          <w:szCs w:val="24"/>
          <w:lang w:val="en-IE"/>
        </w:rPr>
        <w:t xml:space="preserve">national code of practice providing guidance on the compilation of official statistics has never been put in place.  The aim of the code outlined in this paper, is to provide </w:t>
      </w:r>
      <w:r w:rsidR="003D1304" w:rsidRPr="00E56C2E">
        <w:rPr>
          <w:rFonts w:ascii="Times New Roman" w:hAnsi="Times New Roman"/>
          <w:sz w:val="24"/>
          <w:szCs w:val="24"/>
          <w:lang w:val="en-IE"/>
        </w:rPr>
        <w:t xml:space="preserve">a </w:t>
      </w:r>
      <w:r w:rsidR="007A3BF8" w:rsidRPr="00E56C2E">
        <w:rPr>
          <w:rFonts w:ascii="Times New Roman" w:hAnsi="Times New Roman"/>
          <w:sz w:val="24"/>
          <w:szCs w:val="24"/>
          <w:lang w:val="en-IE"/>
        </w:rPr>
        <w:t xml:space="preserve">set of </w:t>
      </w:r>
      <w:r w:rsidR="003D1304" w:rsidRPr="00E56C2E">
        <w:rPr>
          <w:rFonts w:ascii="Times New Roman" w:hAnsi="Times New Roman"/>
          <w:sz w:val="24"/>
          <w:szCs w:val="24"/>
          <w:lang w:val="en-IE"/>
        </w:rPr>
        <w:t xml:space="preserve">simple </w:t>
      </w:r>
      <w:r w:rsidR="007A3BF8" w:rsidRPr="00E56C2E">
        <w:rPr>
          <w:rFonts w:ascii="Times New Roman" w:hAnsi="Times New Roman"/>
          <w:sz w:val="24"/>
          <w:szCs w:val="24"/>
          <w:lang w:val="en-IE"/>
        </w:rPr>
        <w:t>guidelines</w:t>
      </w:r>
      <w:r w:rsidR="003144EC" w:rsidRPr="00E56C2E">
        <w:rPr>
          <w:rFonts w:ascii="Times New Roman" w:hAnsi="Times New Roman"/>
          <w:sz w:val="24"/>
          <w:szCs w:val="24"/>
          <w:lang w:val="en-IE"/>
        </w:rPr>
        <w:t xml:space="preserve"> </w:t>
      </w:r>
      <w:r w:rsidR="003D1304" w:rsidRPr="00E56C2E">
        <w:rPr>
          <w:rFonts w:ascii="Times New Roman" w:hAnsi="Times New Roman"/>
          <w:sz w:val="24"/>
          <w:szCs w:val="24"/>
          <w:lang w:val="en-IE"/>
        </w:rPr>
        <w:t xml:space="preserve">or rules </w:t>
      </w:r>
      <w:r w:rsidR="003144EC" w:rsidRPr="00E56C2E">
        <w:rPr>
          <w:rFonts w:ascii="Times New Roman" w:hAnsi="Times New Roman"/>
          <w:sz w:val="24"/>
          <w:szCs w:val="24"/>
          <w:lang w:val="en-IE"/>
        </w:rPr>
        <w:t xml:space="preserve">that are </w:t>
      </w:r>
      <w:r w:rsidR="005F7E0D" w:rsidRPr="00E56C2E">
        <w:rPr>
          <w:rFonts w:ascii="Times New Roman" w:hAnsi="Times New Roman"/>
          <w:sz w:val="24"/>
          <w:szCs w:val="24"/>
          <w:lang w:val="en-IE"/>
        </w:rPr>
        <w:t xml:space="preserve">designed to synchronise </w:t>
      </w:r>
      <w:r w:rsidR="007A3BF8" w:rsidRPr="00E56C2E">
        <w:rPr>
          <w:rFonts w:ascii="Times New Roman" w:hAnsi="Times New Roman"/>
          <w:sz w:val="24"/>
          <w:szCs w:val="24"/>
          <w:lang w:val="en-IE"/>
        </w:rPr>
        <w:t xml:space="preserve">standards across </w:t>
      </w:r>
      <w:r w:rsidR="005F7E0D" w:rsidRPr="00E56C2E">
        <w:rPr>
          <w:rFonts w:ascii="Times New Roman" w:hAnsi="Times New Roman"/>
          <w:sz w:val="24"/>
          <w:szCs w:val="24"/>
          <w:lang w:val="en-IE"/>
        </w:rPr>
        <w:t xml:space="preserve">all official </w:t>
      </w:r>
      <w:r w:rsidR="003D1304" w:rsidRPr="00E56C2E">
        <w:rPr>
          <w:rFonts w:ascii="Times New Roman" w:hAnsi="Times New Roman"/>
          <w:sz w:val="24"/>
          <w:szCs w:val="24"/>
          <w:lang w:val="en-IE"/>
        </w:rPr>
        <w:t>statistics in Ireland and</w:t>
      </w:r>
      <w:r w:rsidR="005F7E0D" w:rsidRPr="00E56C2E">
        <w:rPr>
          <w:rFonts w:ascii="Times New Roman" w:hAnsi="Times New Roman"/>
          <w:sz w:val="24"/>
          <w:szCs w:val="24"/>
          <w:lang w:val="en-IE"/>
        </w:rPr>
        <w:t xml:space="preserve"> not just those published by CSO.</w:t>
      </w:r>
      <w:r w:rsidR="003144EC" w:rsidRPr="00E56C2E">
        <w:rPr>
          <w:rFonts w:ascii="Times New Roman" w:hAnsi="Times New Roman"/>
          <w:sz w:val="24"/>
          <w:szCs w:val="24"/>
          <w:lang w:val="en-IE"/>
        </w:rPr>
        <w:t xml:space="preserve">  </w:t>
      </w:r>
      <w:r w:rsidRPr="00E56C2E">
        <w:rPr>
          <w:rFonts w:ascii="Times New Roman" w:hAnsi="Times New Roman"/>
          <w:sz w:val="24"/>
          <w:szCs w:val="24"/>
          <w:lang w:val="en-IE"/>
        </w:rPr>
        <w:t>The Code of Practice for</w:t>
      </w:r>
      <w:r w:rsidR="00EC7D17" w:rsidRPr="00E56C2E">
        <w:rPr>
          <w:rFonts w:ascii="Times New Roman" w:hAnsi="Times New Roman"/>
          <w:sz w:val="24"/>
          <w:szCs w:val="24"/>
          <w:lang w:val="en-IE"/>
        </w:rPr>
        <w:t xml:space="preserve"> the Irish Statistical System is</w:t>
      </w:r>
      <w:r w:rsidRPr="00E56C2E">
        <w:rPr>
          <w:rFonts w:ascii="Times New Roman" w:hAnsi="Times New Roman"/>
          <w:sz w:val="24"/>
          <w:szCs w:val="24"/>
          <w:lang w:val="en-IE"/>
        </w:rPr>
        <w:t xml:space="preserve"> consistent with, but only a subset </w:t>
      </w:r>
      <w:r w:rsidR="003144EC" w:rsidRPr="00E56C2E">
        <w:rPr>
          <w:rFonts w:ascii="Times New Roman" w:hAnsi="Times New Roman"/>
          <w:sz w:val="24"/>
          <w:szCs w:val="24"/>
          <w:lang w:val="en-IE"/>
        </w:rPr>
        <w:t xml:space="preserve">of the European code, reflecting the current maturity and absorptive capacity of the Irish Statistical System.  </w:t>
      </w:r>
    </w:p>
    <w:p w:rsidR="00D87FE5" w:rsidRPr="00E56C2E" w:rsidRDefault="00D87FE5" w:rsidP="00D83F9F">
      <w:pPr>
        <w:autoSpaceDE w:val="0"/>
        <w:autoSpaceDN w:val="0"/>
        <w:adjustRightInd w:val="0"/>
        <w:spacing w:after="0" w:line="360" w:lineRule="auto"/>
        <w:ind w:firstLine="720"/>
        <w:jc w:val="both"/>
        <w:rPr>
          <w:rFonts w:ascii="Times New Roman" w:hAnsi="Times New Roman"/>
          <w:sz w:val="24"/>
          <w:szCs w:val="24"/>
          <w:lang w:val="en-IE"/>
        </w:rPr>
      </w:pPr>
    </w:p>
    <w:p w:rsidR="00492F9C" w:rsidRPr="00E56C2E" w:rsidRDefault="003D1304" w:rsidP="00D83F9F">
      <w:pPr>
        <w:autoSpaceDE w:val="0"/>
        <w:autoSpaceDN w:val="0"/>
        <w:adjustRightInd w:val="0"/>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Although the idea of an </w:t>
      </w:r>
      <w:r w:rsidR="003924BF" w:rsidRPr="00E56C2E">
        <w:rPr>
          <w:rFonts w:ascii="Times New Roman" w:hAnsi="Times New Roman"/>
          <w:sz w:val="24"/>
          <w:szCs w:val="24"/>
          <w:lang w:val="en-IE"/>
        </w:rPr>
        <w:t>‘</w:t>
      </w:r>
      <w:r w:rsidRPr="00E56C2E">
        <w:rPr>
          <w:rFonts w:ascii="Times New Roman" w:hAnsi="Times New Roman"/>
          <w:sz w:val="24"/>
          <w:szCs w:val="24"/>
          <w:lang w:val="en-IE"/>
        </w:rPr>
        <w:t>Irish Statistical System</w:t>
      </w:r>
      <w:r w:rsidR="003924BF" w:rsidRPr="00E56C2E">
        <w:rPr>
          <w:rFonts w:ascii="Times New Roman" w:hAnsi="Times New Roman"/>
          <w:sz w:val="24"/>
          <w:szCs w:val="24"/>
          <w:lang w:val="en-IE"/>
        </w:rPr>
        <w:t>’</w:t>
      </w:r>
      <w:r w:rsidRPr="00E56C2E">
        <w:rPr>
          <w:rFonts w:ascii="Times New Roman" w:hAnsi="Times New Roman"/>
          <w:sz w:val="24"/>
          <w:szCs w:val="24"/>
          <w:lang w:val="en-IE"/>
        </w:rPr>
        <w:t xml:space="preserve"> was clearly envisaged in the drafting of the 1993 Statistics Act, the concept was first clearly </w:t>
      </w:r>
      <w:r w:rsidR="00492F9C" w:rsidRPr="00E56C2E">
        <w:rPr>
          <w:rFonts w:ascii="Times New Roman" w:hAnsi="Times New Roman"/>
          <w:sz w:val="24"/>
          <w:szCs w:val="24"/>
          <w:lang w:val="en-IE"/>
        </w:rPr>
        <w:t>articulated by the National Statistics Board</w:t>
      </w:r>
      <w:r w:rsidR="00523D71" w:rsidRPr="00E56C2E">
        <w:rPr>
          <w:rFonts w:ascii="Times New Roman" w:hAnsi="Times New Roman"/>
          <w:sz w:val="24"/>
          <w:szCs w:val="24"/>
          <w:lang w:val="en-IE"/>
        </w:rPr>
        <w:t xml:space="preserve"> NSB)</w:t>
      </w:r>
      <w:r w:rsidR="00492F9C" w:rsidRPr="00E56C2E">
        <w:rPr>
          <w:rFonts w:ascii="Times New Roman" w:hAnsi="Times New Roman"/>
          <w:sz w:val="24"/>
          <w:szCs w:val="24"/>
          <w:lang w:val="en-IE"/>
        </w:rPr>
        <w:t xml:space="preserve"> in their seminal 2003 – 2008 ‘Strategy for Statistics’ (NSB, 2003a).  Ten years later</w:t>
      </w:r>
      <w:r w:rsidRPr="00E56C2E">
        <w:rPr>
          <w:rFonts w:ascii="Times New Roman" w:hAnsi="Times New Roman"/>
          <w:sz w:val="24"/>
          <w:szCs w:val="24"/>
          <w:lang w:val="en-IE"/>
        </w:rPr>
        <w:t xml:space="preserve"> the publication of that strategy,</w:t>
      </w:r>
      <w:r w:rsidR="00492F9C" w:rsidRPr="00E56C2E">
        <w:rPr>
          <w:rFonts w:ascii="Times New Roman" w:hAnsi="Times New Roman"/>
          <w:sz w:val="24"/>
          <w:szCs w:val="24"/>
          <w:lang w:val="en-IE"/>
        </w:rPr>
        <w:t xml:space="preserve"> the launch</w:t>
      </w:r>
      <w:r w:rsidR="003144EC" w:rsidRPr="00E56C2E">
        <w:rPr>
          <w:rFonts w:ascii="Times New Roman" w:hAnsi="Times New Roman"/>
          <w:sz w:val="24"/>
          <w:szCs w:val="24"/>
          <w:lang w:val="en-IE"/>
        </w:rPr>
        <w:t xml:space="preserve"> of </w:t>
      </w:r>
      <w:r w:rsidR="00492F9C" w:rsidRPr="00E56C2E">
        <w:rPr>
          <w:rFonts w:ascii="Times New Roman" w:hAnsi="Times New Roman"/>
          <w:sz w:val="24"/>
          <w:szCs w:val="24"/>
          <w:lang w:val="en-IE"/>
        </w:rPr>
        <w:t>the Code of Practice for the Irish Statistical System is an</w:t>
      </w:r>
      <w:r w:rsidRPr="00E56C2E">
        <w:rPr>
          <w:rFonts w:ascii="Times New Roman" w:hAnsi="Times New Roman"/>
          <w:sz w:val="24"/>
          <w:szCs w:val="24"/>
          <w:lang w:val="en-IE"/>
        </w:rPr>
        <w:t>other</w:t>
      </w:r>
      <w:r w:rsidR="00492F9C" w:rsidRPr="00E56C2E">
        <w:rPr>
          <w:rFonts w:ascii="Times New Roman" w:hAnsi="Times New Roman"/>
          <w:sz w:val="24"/>
          <w:szCs w:val="24"/>
          <w:lang w:val="en-IE"/>
        </w:rPr>
        <w:t xml:space="preserve"> important milestone in the formal development </w:t>
      </w:r>
      <w:r w:rsidRPr="00E56C2E">
        <w:rPr>
          <w:rFonts w:ascii="Times New Roman" w:hAnsi="Times New Roman"/>
          <w:sz w:val="24"/>
          <w:szCs w:val="24"/>
          <w:lang w:val="en-IE"/>
        </w:rPr>
        <w:t xml:space="preserve">and acknowledgement </w:t>
      </w:r>
      <w:r w:rsidR="00492F9C" w:rsidRPr="00E56C2E">
        <w:rPr>
          <w:rFonts w:ascii="Times New Roman" w:hAnsi="Times New Roman"/>
          <w:sz w:val="24"/>
          <w:szCs w:val="24"/>
          <w:lang w:val="en-IE"/>
        </w:rPr>
        <w:t>of that system.</w:t>
      </w:r>
      <w:r w:rsidRPr="00E56C2E">
        <w:rPr>
          <w:rFonts w:ascii="Times New Roman" w:hAnsi="Times New Roman"/>
          <w:sz w:val="24"/>
          <w:szCs w:val="24"/>
          <w:lang w:val="en-IE"/>
        </w:rPr>
        <w:t xml:space="preserve">  To support the c</w:t>
      </w:r>
      <w:r w:rsidR="00492F9C" w:rsidRPr="00E56C2E">
        <w:rPr>
          <w:rFonts w:ascii="Times New Roman" w:hAnsi="Times New Roman"/>
          <w:sz w:val="24"/>
          <w:szCs w:val="24"/>
          <w:lang w:val="en-IE"/>
        </w:rPr>
        <w:t>ode, a new website (</w:t>
      </w:r>
      <w:hyperlink r:id="rId9" w:history="1">
        <w:r w:rsidR="00492F9C" w:rsidRPr="00E56C2E">
          <w:rPr>
            <w:rStyle w:val="Hyperlink"/>
            <w:rFonts w:ascii="Times New Roman" w:hAnsi="Times New Roman"/>
            <w:sz w:val="24"/>
            <w:szCs w:val="24"/>
            <w:lang w:val="en-IE"/>
          </w:rPr>
          <w:t>www.isscop.ie</w:t>
        </w:r>
      </w:hyperlink>
      <w:r w:rsidR="00492F9C" w:rsidRPr="00E56C2E">
        <w:rPr>
          <w:rFonts w:ascii="Times New Roman" w:hAnsi="Times New Roman"/>
          <w:sz w:val="24"/>
          <w:szCs w:val="24"/>
          <w:lang w:val="en-IE"/>
        </w:rPr>
        <w:t xml:space="preserve">) has been launched along with a formal logo to help brand the </w:t>
      </w:r>
      <w:r w:rsidRPr="00E56C2E">
        <w:rPr>
          <w:rFonts w:ascii="Times New Roman" w:hAnsi="Times New Roman"/>
          <w:sz w:val="24"/>
          <w:szCs w:val="24"/>
          <w:lang w:val="en-IE"/>
        </w:rPr>
        <w:t xml:space="preserve">code and the </w:t>
      </w:r>
      <w:r w:rsidR="00492F9C" w:rsidRPr="00E56C2E">
        <w:rPr>
          <w:rFonts w:ascii="Times New Roman" w:hAnsi="Times New Roman"/>
          <w:sz w:val="24"/>
          <w:szCs w:val="24"/>
          <w:lang w:val="en-IE"/>
        </w:rPr>
        <w:t>system</w:t>
      </w:r>
      <w:r w:rsidRPr="00E56C2E">
        <w:rPr>
          <w:rFonts w:ascii="Times New Roman" w:hAnsi="Times New Roman"/>
          <w:sz w:val="24"/>
          <w:szCs w:val="24"/>
          <w:lang w:val="en-IE"/>
        </w:rPr>
        <w:t xml:space="preserve"> itself</w:t>
      </w:r>
      <w:r w:rsidR="00492F9C" w:rsidRPr="00E56C2E">
        <w:rPr>
          <w:rFonts w:ascii="Times New Roman" w:hAnsi="Times New Roman"/>
          <w:sz w:val="24"/>
          <w:szCs w:val="24"/>
          <w:lang w:val="en-IE"/>
        </w:rPr>
        <w:t xml:space="preserve">. </w:t>
      </w:r>
    </w:p>
    <w:p w:rsidR="00933B34" w:rsidRPr="00E56C2E" w:rsidRDefault="00933B34" w:rsidP="00D83F9F">
      <w:pPr>
        <w:autoSpaceDE w:val="0"/>
        <w:autoSpaceDN w:val="0"/>
        <w:adjustRightInd w:val="0"/>
        <w:spacing w:after="0" w:line="360" w:lineRule="auto"/>
        <w:jc w:val="both"/>
        <w:rPr>
          <w:rFonts w:ascii="Times New Roman" w:hAnsi="Times New Roman"/>
          <w:sz w:val="24"/>
          <w:szCs w:val="24"/>
          <w:lang w:val="en-IE"/>
        </w:rPr>
      </w:pPr>
    </w:p>
    <w:p w:rsidR="00933B34" w:rsidRPr="00E56C2E" w:rsidRDefault="00933B34" w:rsidP="00D83F9F">
      <w:pPr>
        <w:autoSpaceDE w:val="0"/>
        <w:autoSpaceDN w:val="0"/>
        <w:adjustRightInd w:val="0"/>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This paper is presented in</w:t>
      </w:r>
      <w:r w:rsidR="003D1304" w:rsidRPr="00E56C2E">
        <w:rPr>
          <w:rFonts w:ascii="Times New Roman" w:hAnsi="Times New Roman"/>
          <w:sz w:val="24"/>
          <w:szCs w:val="24"/>
          <w:lang w:val="en-IE"/>
        </w:rPr>
        <w:t xml:space="preserve"> seven</w:t>
      </w:r>
      <w:r w:rsidRPr="00E56C2E">
        <w:rPr>
          <w:rFonts w:ascii="Times New Roman" w:hAnsi="Times New Roman"/>
          <w:sz w:val="24"/>
          <w:szCs w:val="24"/>
          <w:lang w:val="en-IE"/>
        </w:rPr>
        <w:t xml:space="preserve"> sections.  The first section </w:t>
      </w:r>
      <w:r w:rsidR="003D1304" w:rsidRPr="00E56C2E">
        <w:rPr>
          <w:rFonts w:ascii="Times New Roman" w:hAnsi="Times New Roman"/>
          <w:sz w:val="24"/>
          <w:szCs w:val="24"/>
          <w:lang w:val="en-IE"/>
        </w:rPr>
        <w:t>provides</w:t>
      </w:r>
      <w:r w:rsidRPr="00E56C2E">
        <w:rPr>
          <w:rFonts w:ascii="Times New Roman" w:hAnsi="Times New Roman"/>
          <w:sz w:val="24"/>
          <w:szCs w:val="24"/>
          <w:lang w:val="en-IE"/>
        </w:rPr>
        <w:t xml:space="preserve"> a brief history of the development of the Irish Statistical System over the past ten years.  This is followed by a more </w:t>
      </w:r>
      <w:r w:rsidRPr="00E56C2E">
        <w:rPr>
          <w:rFonts w:ascii="Times New Roman" w:hAnsi="Times New Roman"/>
          <w:sz w:val="24"/>
          <w:szCs w:val="24"/>
          <w:lang w:val="en-IE"/>
        </w:rPr>
        <w:lastRenderedPageBreak/>
        <w:t xml:space="preserve">formal explanation of </w:t>
      </w:r>
      <w:r w:rsidR="009C220D" w:rsidRPr="00E56C2E">
        <w:rPr>
          <w:rFonts w:ascii="Times New Roman" w:hAnsi="Times New Roman"/>
          <w:sz w:val="24"/>
          <w:szCs w:val="24"/>
          <w:lang w:val="en-IE"/>
        </w:rPr>
        <w:t>the Irish Statistical System</w:t>
      </w:r>
      <w:r w:rsidRPr="00E56C2E">
        <w:rPr>
          <w:rFonts w:ascii="Times New Roman" w:hAnsi="Times New Roman"/>
          <w:sz w:val="24"/>
          <w:szCs w:val="24"/>
          <w:lang w:val="en-IE"/>
        </w:rPr>
        <w:t>.  The following sections then explain what official statistics are and why a</w:t>
      </w:r>
      <w:r w:rsidR="003D1304" w:rsidRPr="00E56C2E">
        <w:rPr>
          <w:rFonts w:ascii="Times New Roman" w:hAnsi="Times New Roman"/>
          <w:sz w:val="24"/>
          <w:szCs w:val="24"/>
          <w:lang w:val="en-IE"/>
        </w:rPr>
        <w:t xml:space="preserve"> code of practice is needed</w:t>
      </w:r>
      <w:r w:rsidRPr="00E56C2E">
        <w:rPr>
          <w:rFonts w:ascii="Times New Roman" w:hAnsi="Times New Roman"/>
          <w:sz w:val="24"/>
          <w:szCs w:val="24"/>
          <w:lang w:val="en-IE"/>
        </w:rPr>
        <w:t>.  Some international comparisons are provided</w:t>
      </w:r>
      <w:r w:rsidR="003D1304" w:rsidRPr="00E56C2E">
        <w:rPr>
          <w:rFonts w:ascii="Times New Roman" w:hAnsi="Times New Roman"/>
          <w:sz w:val="24"/>
          <w:szCs w:val="24"/>
          <w:lang w:val="en-IE"/>
        </w:rPr>
        <w:t xml:space="preserve"> for comparative purposes</w:t>
      </w:r>
      <w:r w:rsidRPr="00E56C2E">
        <w:rPr>
          <w:rFonts w:ascii="Times New Roman" w:hAnsi="Times New Roman"/>
          <w:sz w:val="24"/>
          <w:szCs w:val="24"/>
          <w:lang w:val="en-IE"/>
        </w:rPr>
        <w:t>.</w:t>
      </w:r>
      <w:r w:rsidR="003D1304" w:rsidRPr="00E56C2E">
        <w:rPr>
          <w:rFonts w:ascii="Times New Roman" w:hAnsi="Times New Roman"/>
          <w:sz w:val="24"/>
          <w:szCs w:val="24"/>
          <w:lang w:val="en-IE"/>
        </w:rPr>
        <w:t xml:space="preserve">  The C</w:t>
      </w:r>
      <w:r w:rsidRPr="00E56C2E">
        <w:rPr>
          <w:rFonts w:ascii="Times New Roman" w:hAnsi="Times New Roman"/>
          <w:sz w:val="24"/>
          <w:szCs w:val="24"/>
          <w:lang w:val="en-IE"/>
        </w:rPr>
        <w:t xml:space="preserve">ode </w:t>
      </w:r>
      <w:r w:rsidR="003D1304" w:rsidRPr="00E56C2E">
        <w:rPr>
          <w:rFonts w:ascii="Times New Roman" w:hAnsi="Times New Roman"/>
          <w:sz w:val="24"/>
          <w:szCs w:val="24"/>
          <w:lang w:val="en-IE"/>
        </w:rPr>
        <w:t>of Practice for the Irish Statistical System is then summarised and some future plans regarding implementation are outlined</w:t>
      </w:r>
      <w:r w:rsidRPr="00E56C2E">
        <w:rPr>
          <w:rFonts w:ascii="Times New Roman" w:hAnsi="Times New Roman"/>
          <w:sz w:val="24"/>
          <w:szCs w:val="24"/>
          <w:lang w:val="en-IE"/>
        </w:rPr>
        <w:t>.</w:t>
      </w:r>
    </w:p>
    <w:p w:rsidR="00492F9C" w:rsidRPr="00E56C2E" w:rsidRDefault="00492F9C" w:rsidP="00D83F9F">
      <w:pPr>
        <w:autoSpaceDE w:val="0"/>
        <w:autoSpaceDN w:val="0"/>
        <w:adjustRightInd w:val="0"/>
        <w:spacing w:after="0" w:line="360" w:lineRule="auto"/>
        <w:jc w:val="both"/>
        <w:rPr>
          <w:rFonts w:ascii="Times New Roman" w:hAnsi="Times New Roman"/>
          <w:sz w:val="24"/>
          <w:szCs w:val="24"/>
          <w:lang w:val="en-IE"/>
        </w:rPr>
      </w:pPr>
      <w:bookmarkStart w:id="1" w:name="_GoBack"/>
      <w:bookmarkEnd w:id="1"/>
    </w:p>
    <w:p w:rsidR="00286EB4" w:rsidRPr="00E56C2E" w:rsidRDefault="00286EB4" w:rsidP="00D83F9F">
      <w:pPr>
        <w:autoSpaceDE w:val="0"/>
        <w:autoSpaceDN w:val="0"/>
        <w:adjustRightInd w:val="0"/>
        <w:spacing w:after="0" w:line="360" w:lineRule="auto"/>
        <w:jc w:val="both"/>
        <w:rPr>
          <w:rFonts w:ascii="Times New Roman" w:hAnsi="Times New Roman"/>
          <w:sz w:val="24"/>
          <w:szCs w:val="24"/>
          <w:lang w:val="en-IE"/>
        </w:rPr>
      </w:pPr>
    </w:p>
    <w:p w:rsidR="003924BF" w:rsidRPr="00E56C2E" w:rsidRDefault="008A61CD" w:rsidP="00386D88">
      <w:pPr>
        <w:pStyle w:val="ListParagraph"/>
        <w:numPr>
          <w:ilvl w:val="0"/>
          <w:numId w:val="40"/>
        </w:numPr>
        <w:tabs>
          <w:tab w:val="left" w:pos="284"/>
        </w:tabs>
        <w:spacing w:line="360" w:lineRule="auto"/>
        <w:ind w:hanging="720"/>
        <w:jc w:val="both"/>
        <w:rPr>
          <w:rFonts w:ascii="Times New Roman" w:hAnsi="Times New Roman"/>
          <w:b/>
          <w:sz w:val="24"/>
          <w:szCs w:val="24"/>
          <w:lang w:val="en-IE"/>
        </w:rPr>
      </w:pPr>
      <w:r w:rsidRPr="00E56C2E">
        <w:rPr>
          <w:rFonts w:ascii="Times New Roman" w:hAnsi="Times New Roman"/>
          <w:b/>
          <w:sz w:val="24"/>
          <w:szCs w:val="24"/>
          <w:lang w:val="en-IE"/>
        </w:rPr>
        <w:t>The emergence of an</w:t>
      </w:r>
      <w:r w:rsidR="00C57F43" w:rsidRPr="00E56C2E">
        <w:rPr>
          <w:rFonts w:ascii="Times New Roman" w:hAnsi="Times New Roman"/>
          <w:b/>
          <w:sz w:val="24"/>
          <w:szCs w:val="24"/>
          <w:lang w:val="en-IE"/>
        </w:rPr>
        <w:t xml:space="preserve"> </w:t>
      </w:r>
      <w:r w:rsidRPr="00E56C2E">
        <w:rPr>
          <w:rFonts w:ascii="Times New Roman" w:hAnsi="Times New Roman"/>
          <w:b/>
          <w:sz w:val="24"/>
          <w:szCs w:val="24"/>
          <w:lang w:val="en-IE"/>
        </w:rPr>
        <w:t>‘</w:t>
      </w:r>
      <w:r w:rsidR="00C57F43" w:rsidRPr="00E56C2E">
        <w:rPr>
          <w:rFonts w:ascii="Times New Roman" w:hAnsi="Times New Roman"/>
          <w:b/>
          <w:sz w:val="24"/>
          <w:szCs w:val="24"/>
          <w:lang w:val="en-IE"/>
        </w:rPr>
        <w:t>Irish Statistical System</w:t>
      </w:r>
      <w:r w:rsidRPr="00E56C2E">
        <w:rPr>
          <w:rFonts w:ascii="Times New Roman" w:hAnsi="Times New Roman"/>
          <w:b/>
          <w:sz w:val="24"/>
          <w:szCs w:val="24"/>
          <w:lang w:val="en-IE"/>
        </w:rPr>
        <w:t>’</w:t>
      </w:r>
    </w:p>
    <w:p w:rsidR="009C14A4" w:rsidRPr="00E56C2E" w:rsidRDefault="009C14A4" w:rsidP="00D83F9F">
      <w:pPr>
        <w:spacing w:line="360" w:lineRule="auto"/>
        <w:jc w:val="both"/>
        <w:rPr>
          <w:rFonts w:ascii="Times New Roman" w:hAnsi="Times New Roman"/>
          <w:sz w:val="24"/>
          <w:szCs w:val="24"/>
        </w:rPr>
      </w:pPr>
      <w:r w:rsidRPr="00E56C2E">
        <w:rPr>
          <w:rFonts w:ascii="Times New Roman" w:hAnsi="Times New Roman"/>
          <w:sz w:val="24"/>
          <w:szCs w:val="24"/>
        </w:rPr>
        <w:t xml:space="preserve">In 2003 the National Statistics Board, the statutory body charged with guiding the strategic direction of official statistics in Ireland, published a ‘Strategy for </w:t>
      </w:r>
      <w:r w:rsidR="003D1304" w:rsidRPr="00E56C2E">
        <w:rPr>
          <w:rFonts w:ascii="Times New Roman" w:hAnsi="Times New Roman"/>
          <w:sz w:val="24"/>
          <w:szCs w:val="24"/>
        </w:rPr>
        <w:t>Statistics’</w:t>
      </w:r>
      <w:r w:rsidRPr="00E56C2E">
        <w:rPr>
          <w:rFonts w:ascii="Times New Roman" w:hAnsi="Times New Roman"/>
          <w:sz w:val="24"/>
          <w:szCs w:val="24"/>
        </w:rPr>
        <w:t xml:space="preserve"> covering the period 2003 – 2008 (NSB, 2003a).  </w:t>
      </w:r>
      <w:r w:rsidRPr="00E56C2E">
        <w:rPr>
          <w:rFonts w:ascii="Times New Roman" w:hAnsi="Times New Roman"/>
          <w:sz w:val="24"/>
          <w:szCs w:val="24"/>
          <w:lang w:val="en-GB"/>
        </w:rPr>
        <w:t>Recognising</w:t>
      </w:r>
      <w:r w:rsidRPr="00E56C2E">
        <w:rPr>
          <w:rFonts w:ascii="Times New Roman" w:hAnsi="Times New Roman"/>
          <w:sz w:val="24"/>
          <w:szCs w:val="24"/>
        </w:rPr>
        <w:t xml:space="preserve"> the rapidity of change within society and the economy, the thrust of this </w:t>
      </w:r>
      <w:r w:rsidRPr="00E56C2E">
        <w:rPr>
          <w:rFonts w:ascii="Times New Roman" w:hAnsi="Times New Roman"/>
          <w:snapToGrid w:val="0"/>
          <w:sz w:val="24"/>
          <w:szCs w:val="24"/>
        </w:rPr>
        <w:t xml:space="preserve">medium-term strategy </w:t>
      </w:r>
      <w:proofErr w:type="spellStart"/>
      <w:r w:rsidRPr="00E56C2E">
        <w:rPr>
          <w:rFonts w:ascii="Times New Roman" w:hAnsi="Times New Roman"/>
          <w:sz w:val="24"/>
          <w:szCs w:val="24"/>
        </w:rPr>
        <w:t>centred</w:t>
      </w:r>
      <w:proofErr w:type="spellEnd"/>
      <w:r w:rsidRPr="00E56C2E">
        <w:rPr>
          <w:rFonts w:ascii="Times New Roman" w:hAnsi="Times New Roman"/>
          <w:sz w:val="24"/>
          <w:szCs w:val="24"/>
        </w:rPr>
        <w:t xml:space="preserve"> on the need to develop a coherent ‘</w:t>
      </w:r>
      <w:r w:rsidRPr="00E56C2E">
        <w:rPr>
          <w:rFonts w:ascii="Times New Roman" w:hAnsi="Times New Roman"/>
          <w:i/>
          <w:sz w:val="24"/>
          <w:szCs w:val="24"/>
        </w:rPr>
        <w:t>whole-system</w:t>
      </w:r>
      <w:r w:rsidRPr="00E56C2E">
        <w:rPr>
          <w:rFonts w:ascii="Times New Roman" w:hAnsi="Times New Roman"/>
          <w:sz w:val="24"/>
          <w:szCs w:val="24"/>
        </w:rPr>
        <w:t>’ approach to the compilation of official statistics in an ‘</w:t>
      </w:r>
      <w:r w:rsidRPr="00E56C2E">
        <w:rPr>
          <w:rFonts w:ascii="Times New Roman" w:hAnsi="Times New Roman"/>
          <w:i/>
          <w:sz w:val="24"/>
          <w:szCs w:val="24"/>
        </w:rPr>
        <w:t>information</w:t>
      </w:r>
      <w:r w:rsidRPr="00E56C2E">
        <w:rPr>
          <w:rFonts w:ascii="Times New Roman" w:hAnsi="Times New Roman"/>
          <w:sz w:val="24"/>
          <w:szCs w:val="24"/>
        </w:rPr>
        <w:t xml:space="preserve"> </w:t>
      </w:r>
      <w:r w:rsidRPr="00E56C2E">
        <w:rPr>
          <w:rFonts w:ascii="Times New Roman" w:hAnsi="Times New Roman"/>
          <w:i/>
          <w:sz w:val="24"/>
          <w:szCs w:val="24"/>
        </w:rPr>
        <w:t>age</w:t>
      </w:r>
      <w:r w:rsidRPr="00E56C2E">
        <w:rPr>
          <w:rFonts w:ascii="Times New Roman" w:hAnsi="Times New Roman"/>
          <w:sz w:val="24"/>
          <w:szCs w:val="24"/>
        </w:rPr>
        <w:t xml:space="preserve">’ and argued that a fundamentally new approach was required. </w:t>
      </w:r>
    </w:p>
    <w:p w:rsidR="009C14A4" w:rsidRPr="00E56C2E" w:rsidRDefault="009C14A4" w:rsidP="00D83F9F">
      <w:pPr>
        <w:spacing w:line="360" w:lineRule="auto"/>
        <w:jc w:val="both"/>
        <w:rPr>
          <w:rFonts w:ascii="Times New Roman" w:hAnsi="Times New Roman"/>
          <w:sz w:val="24"/>
          <w:szCs w:val="24"/>
        </w:rPr>
      </w:pPr>
      <w:r w:rsidRPr="00E56C2E">
        <w:rPr>
          <w:rFonts w:ascii="Times New Roman" w:hAnsi="Times New Roman"/>
          <w:sz w:val="24"/>
          <w:szCs w:val="24"/>
        </w:rPr>
        <w:t>In broad terms, the NSB proposed that a statistical system must be: needs driven; user oriented; quality certified; and cost effective.  Costs in particular, pose a challenge, as Ireland’s small size prohibits economies of scale, making statistical surveys comparatively expensive.  However it had long been</w:t>
      </w:r>
      <w:r w:rsidRPr="00E56C2E">
        <w:rPr>
          <w:rFonts w:ascii="Times New Roman" w:hAnsi="Times New Roman"/>
          <w:sz w:val="24"/>
          <w:szCs w:val="24"/>
          <w:lang w:val="en-GB"/>
        </w:rPr>
        <w:t xml:space="preserve"> recognised</w:t>
      </w:r>
      <w:r w:rsidRPr="00E56C2E">
        <w:rPr>
          <w:rFonts w:ascii="Times New Roman" w:hAnsi="Times New Roman"/>
          <w:sz w:val="24"/>
          <w:szCs w:val="24"/>
        </w:rPr>
        <w:t xml:space="preserve"> that various Government Departments and State Agencies held ‘islands’ of potentially useful administrative data.  Consequently, one of the fundamental tenets of the NSB report was to ‘</w:t>
      </w:r>
      <w:r w:rsidRPr="00E56C2E">
        <w:rPr>
          <w:rFonts w:ascii="Times New Roman" w:hAnsi="Times New Roman"/>
          <w:i/>
          <w:sz w:val="24"/>
          <w:szCs w:val="24"/>
        </w:rPr>
        <w:t>harness all the potential of existing data</w:t>
      </w:r>
      <w:r w:rsidRPr="00E56C2E">
        <w:rPr>
          <w:rFonts w:ascii="Times New Roman" w:hAnsi="Times New Roman"/>
          <w:sz w:val="24"/>
          <w:szCs w:val="24"/>
        </w:rPr>
        <w:t xml:space="preserve"> </w:t>
      </w:r>
      <w:r w:rsidRPr="00E56C2E">
        <w:rPr>
          <w:rFonts w:ascii="Times New Roman" w:hAnsi="Times New Roman"/>
          <w:i/>
          <w:sz w:val="24"/>
          <w:szCs w:val="24"/>
        </w:rPr>
        <w:t>sources</w:t>
      </w:r>
      <w:r w:rsidRPr="00E56C2E">
        <w:rPr>
          <w:rFonts w:ascii="Times New Roman" w:hAnsi="Times New Roman"/>
          <w:sz w:val="24"/>
          <w:szCs w:val="24"/>
        </w:rPr>
        <w:t xml:space="preserve">’.  It was also </w:t>
      </w:r>
      <w:proofErr w:type="spellStart"/>
      <w:r w:rsidRPr="00E56C2E">
        <w:rPr>
          <w:rFonts w:ascii="Times New Roman" w:hAnsi="Times New Roman"/>
          <w:sz w:val="24"/>
          <w:szCs w:val="24"/>
        </w:rPr>
        <w:t>recognised</w:t>
      </w:r>
      <w:proofErr w:type="spellEnd"/>
      <w:r w:rsidRPr="00E56C2E">
        <w:rPr>
          <w:rFonts w:ascii="Times New Roman" w:hAnsi="Times New Roman"/>
          <w:sz w:val="24"/>
          <w:szCs w:val="24"/>
        </w:rPr>
        <w:t xml:space="preserve"> that, with a growing emphasis on Government transparency and accountability a statistical system must be able to support ‘</w:t>
      </w:r>
      <w:r w:rsidRPr="00E56C2E">
        <w:rPr>
          <w:rFonts w:ascii="Times New Roman" w:hAnsi="Times New Roman"/>
          <w:i/>
          <w:sz w:val="24"/>
          <w:szCs w:val="24"/>
        </w:rPr>
        <w:t>evidence-based policy</w:t>
      </w:r>
      <w:r w:rsidRPr="00E56C2E">
        <w:rPr>
          <w:rFonts w:ascii="Times New Roman" w:hAnsi="Times New Roman"/>
          <w:sz w:val="24"/>
          <w:szCs w:val="24"/>
        </w:rPr>
        <w:t xml:space="preserve"> </w:t>
      </w:r>
      <w:r w:rsidRPr="00E56C2E">
        <w:rPr>
          <w:rFonts w:ascii="Times New Roman" w:hAnsi="Times New Roman"/>
          <w:i/>
          <w:sz w:val="24"/>
          <w:szCs w:val="24"/>
        </w:rPr>
        <w:t>making</w:t>
      </w:r>
      <w:r w:rsidRPr="00E56C2E">
        <w:rPr>
          <w:rFonts w:ascii="Times New Roman" w:hAnsi="Times New Roman"/>
          <w:sz w:val="24"/>
          <w:szCs w:val="24"/>
        </w:rPr>
        <w:t>’ and permit objective policy and performance evaluation.</w:t>
      </w:r>
    </w:p>
    <w:p w:rsidR="009C14A4" w:rsidRPr="00E56C2E" w:rsidRDefault="009C14A4" w:rsidP="00D83F9F">
      <w:pPr>
        <w:spacing w:line="360" w:lineRule="auto"/>
        <w:jc w:val="both"/>
        <w:rPr>
          <w:rFonts w:ascii="Times New Roman" w:hAnsi="Times New Roman"/>
          <w:sz w:val="24"/>
          <w:szCs w:val="24"/>
        </w:rPr>
      </w:pPr>
      <w:r w:rsidRPr="00E56C2E">
        <w:rPr>
          <w:rFonts w:ascii="Times New Roman" w:hAnsi="Times New Roman"/>
          <w:snapToGrid w:val="0"/>
          <w:sz w:val="24"/>
          <w:szCs w:val="24"/>
        </w:rPr>
        <w:t xml:space="preserve">A key pillar of the NSB strategy was that </w:t>
      </w:r>
      <w:r w:rsidRPr="00E56C2E">
        <w:rPr>
          <w:rFonts w:ascii="Times New Roman" w:hAnsi="Times New Roman"/>
          <w:sz w:val="24"/>
          <w:szCs w:val="24"/>
        </w:rPr>
        <w:t xml:space="preserve">the </w:t>
      </w:r>
      <w:r w:rsidR="003D1304" w:rsidRPr="00E56C2E">
        <w:rPr>
          <w:rFonts w:ascii="Times New Roman" w:hAnsi="Times New Roman"/>
          <w:snapToGrid w:val="0"/>
          <w:sz w:val="24"/>
          <w:szCs w:val="24"/>
        </w:rPr>
        <w:t>CSO</w:t>
      </w:r>
      <w:r w:rsidRPr="00E56C2E">
        <w:rPr>
          <w:rFonts w:ascii="Times New Roman" w:hAnsi="Times New Roman"/>
          <w:snapToGrid w:val="0"/>
          <w:sz w:val="24"/>
          <w:szCs w:val="24"/>
        </w:rPr>
        <w:t xml:space="preserve"> should work with Government Departments and Agencies to </w:t>
      </w:r>
      <w:proofErr w:type="spellStart"/>
      <w:r w:rsidRPr="00E56C2E">
        <w:rPr>
          <w:rFonts w:ascii="Times New Roman" w:hAnsi="Times New Roman"/>
          <w:snapToGrid w:val="0"/>
          <w:sz w:val="24"/>
          <w:szCs w:val="24"/>
        </w:rPr>
        <w:t>maximise</w:t>
      </w:r>
      <w:proofErr w:type="spellEnd"/>
      <w:r w:rsidRPr="00E56C2E">
        <w:rPr>
          <w:rFonts w:ascii="Times New Roman" w:hAnsi="Times New Roman"/>
          <w:snapToGrid w:val="0"/>
          <w:sz w:val="24"/>
          <w:szCs w:val="24"/>
        </w:rPr>
        <w:t xml:space="preserve"> the use of administrative data to generate official statistics.  To support this objective, a series of SPAR (Statistical Potential of Administrative Records) projects were undertaken between 2003 and 2008.  These projects involved CSO investigating what administrative data existed in policy departments and assessing the quality and suitability of those data for the compilation of official statistics.  An assessment was also made as to whether existing data holdings were sufficient to support the stated policy objectives of departments.  The overall SPAR programme was undertaken in three distinct projects.  The first, concentrated on </w:t>
      </w:r>
      <w:r w:rsidRPr="00E56C2E">
        <w:rPr>
          <w:rFonts w:ascii="Times New Roman" w:hAnsi="Times New Roman"/>
          <w:snapToGrid w:val="0"/>
          <w:sz w:val="24"/>
          <w:szCs w:val="24"/>
        </w:rPr>
        <w:lastRenderedPageBreak/>
        <w:t>identification of individual or person records (CSO, 2003</w:t>
      </w:r>
      <w:r w:rsidR="00523D71" w:rsidRPr="00E56C2E">
        <w:rPr>
          <w:rFonts w:ascii="Times New Roman" w:hAnsi="Times New Roman"/>
          <w:snapToGrid w:val="0"/>
          <w:sz w:val="24"/>
          <w:szCs w:val="24"/>
        </w:rPr>
        <w:t>; NSB, 2003c</w:t>
      </w:r>
      <w:r w:rsidRPr="00E56C2E">
        <w:rPr>
          <w:rFonts w:ascii="Times New Roman" w:hAnsi="Times New Roman"/>
          <w:snapToGrid w:val="0"/>
          <w:sz w:val="24"/>
          <w:szCs w:val="24"/>
        </w:rPr>
        <w:t>), the second (</w:t>
      </w:r>
      <w:r w:rsidR="00523D71" w:rsidRPr="00E56C2E">
        <w:rPr>
          <w:rFonts w:ascii="Times New Roman" w:hAnsi="Times New Roman"/>
          <w:snapToGrid w:val="0"/>
          <w:sz w:val="24"/>
          <w:szCs w:val="24"/>
        </w:rPr>
        <w:t xml:space="preserve">NSB, 2005; </w:t>
      </w:r>
      <w:r w:rsidRPr="00E56C2E">
        <w:rPr>
          <w:rFonts w:ascii="Times New Roman" w:hAnsi="Times New Roman"/>
          <w:snapToGrid w:val="0"/>
          <w:sz w:val="24"/>
          <w:szCs w:val="24"/>
        </w:rPr>
        <w:t xml:space="preserve">CSO, 2006) </w:t>
      </w:r>
      <w:r w:rsidR="003D1304" w:rsidRPr="00E56C2E">
        <w:rPr>
          <w:rFonts w:ascii="Times New Roman" w:hAnsi="Times New Roman"/>
          <w:snapToGrid w:val="0"/>
          <w:sz w:val="24"/>
          <w:szCs w:val="24"/>
        </w:rPr>
        <w:t xml:space="preserve">concentrated </w:t>
      </w:r>
      <w:r w:rsidRPr="00E56C2E">
        <w:rPr>
          <w:rFonts w:ascii="Times New Roman" w:hAnsi="Times New Roman"/>
          <w:snapToGrid w:val="0"/>
          <w:sz w:val="24"/>
          <w:szCs w:val="24"/>
        </w:rPr>
        <w:t xml:space="preserve">on enterprise records and finally there was a project dedicated exclusively to data held by the Revenue Commissioners (CSO, 2009). </w:t>
      </w:r>
    </w:p>
    <w:p w:rsidR="009C14A4" w:rsidRPr="00E56C2E" w:rsidRDefault="009C14A4" w:rsidP="00D83F9F">
      <w:pPr>
        <w:spacing w:line="360" w:lineRule="auto"/>
        <w:jc w:val="both"/>
        <w:rPr>
          <w:rFonts w:ascii="Times New Roman" w:hAnsi="Times New Roman"/>
          <w:sz w:val="24"/>
          <w:szCs w:val="24"/>
        </w:rPr>
      </w:pPr>
      <w:r w:rsidRPr="00E56C2E">
        <w:rPr>
          <w:rFonts w:ascii="Times New Roman" w:hAnsi="Times New Roman"/>
          <w:snapToGrid w:val="0"/>
          <w:sz w:val="24"/>
          <w:szCs w:val="24"/>
        </w:rPr>
        <w:t>A central outcome of the NSB report</w:t>
      </w:r>
      <w:r w:rsidRPr="00E56C2E">
        <w:rPr>
          <w:rFonts w:ascii="Times New Roman" w:hAnsi="Times New Roman"/>
          <w:sz w:val="24"/>
          <w:szCs w:val="24"/>
        </w:rPr>
        <w:t xml:space="preserve"> ‘</w:t>
      </w:r>
      <w:r w:rsidRPr="00E56C2E">
        <w:rPr>
          <w:rFonts w:ascii="Times New Roman" w:hAnsi="Times New Roman"/>
          <w:i/>
          <w:snapToGrid w:val="0"/>
          <w:sz w:val="24"/>
          <w:szCs w:val="24"/>
        </w:rPr>
        <w:t>Developing Irish Social and Equality Statistics to meet Policy</w:t>
      </w:r>
      <w:r w:rsidRPr="00E56C2E">
        <w:rPr>
          <w:rFonts w:ascii="Times New Roman" w:hAnsi="Times New Roman"/>
          <w:snapToGrid w:val="0"/>
          <w:sz w:val="24"/>
          <w:szCs w:val="24"/>
        </w:rPr>
        <w:t xml:space="preserve"> </w:t>
      </w:r>
      <w:r w:rsidRPr="00E56C2E">
        <w:rPr>
          <w:rFonts w:ascii="Times New Roman" w:hAnsi="Times New Roman"/>
          <w:i/>
          <w:snapToGrid w:val="0"/>
          <w:sz w:val="24"/>
          <w:szCs w:val="24"/>
        </w:rPr>
        <w:t>Needs’</w:t>
      </w:r>
      <w:r w:rsidRPr="00E56C2E">
        <w:rPr>
          <w:rFonts w:ascii="Times New Roman" w:hAnsi="Times New Roman"/>
          <w:snapToGrid w:val="0"/>
          <w:sz w:val="24"/>
          <w:szCs w:val="24"/>
        </w:rPr>
        <w:t xml:space="preserve"> (NSB, 2003b) that followed the first SPAR p</w:t>
      </w:r>
      <w:r w:rsidR="003D1304" w:rsidRPr="00E56C2E">
        <w:rPr>
          <w:rFonts w:ascii="Times New Roman" w:hAnsi="Times New Roman"/>
          <w:snapToGrid w:val="0"/>
          <w:sz w:val="24"/>
          <w:szCs w:val="24"/>
        </w:rPr>
        <w:t>roject was a Government decision that formal data/statistics strategies</w:t>
      </w:r>
      <w:r w:rsidRPr="00E56C2E">
        <w:rPr>
          <w:rFonts w:ascii="Times New Roman" w:hAnsi="Times New Roman"/>
          <w:snapToGrid w:val="0"/>
          <w:sz w:val="24"/>
          <w:szCs w:val="24"/>
        </w:rPr>
        <w:t xml:space="preserve"> should be developed by each Government Department.  </w:t>
      </w:r>
      <w:r w:rsidR="003D1304" w:rsidRPr="00E56C2E">
        <w:rPr>
          <w:rFonts w:ascii="Times New Roman" w:hAnsi="Times New Roman"/>
          <w:snapToGrid w:val="0"/>
          <w:sz w:val="24"/>
          <w:szCs w:val="24"/>
        </w:rPr>
        <w:t>E</w:t>
      </w:r>
      <w:r w:rsidRPr="00E56C2E">
        <w:rPr>
          <w:rFonts w:ascii="Times New Roman" w:hAnsi="Times New Roman"/>
          <w:snapToGrid w:val="0"/>
          <w:sz w:val="24"/>
          <w:szCs w:val="24"/>
        </w:rPr>
        <w:t xml:space="preserve">ach Department was required to determine </w:t>
      </w:r>
      <w:r w:rsidRPr="00E56C2E">
        <w:rPr>
          <w:rFonts w:ascii="Times New Roman" w:hAnsi="Times New Roman"/>
          <w:snapToGrid w:val="0"/>
          <w:sz w:val="24"/>
          <w:szCs w:val="24"/>
          <w:lang w:val="en-GB"/>
        </w:rPr>
        <w:t xml:space="preserve">how and to what extent, a department's data needs could be </w:t>
      </w:r>
      <w:r w:rsidRPr="00E56C2E">
        <w:rPr>
          <w:rFonts w:ascii="Times New Roman" w:hAnsi="Times New Roman"/>
          <w:snapToGrid w:val="0"/>
          <w:sz w:val="24"/>
          <w:szCs w:val="24"/>
        </w:rPr>
        <w:t xml:space="preserve">met from within the department; </w:t>
      </w:r>
      <w:r w:rsidRPr="00E56C2E">
        <w:rPr>
          <w:rFonts w:ascii="Times New Roman" w:hAnsi="Times New Roman"/>
          <w:snapToGrid w:val="0"/>
          <w:sz w:val="24"/>
          <w:szCs w:val="24"/>
          <w:lang w:val="en-GB"/>
        </w:rPr>
        <w:t>establish what information not in</w:t>
      </w:r>
      <w:proofErr w:type="spellStart"/>
      <w:r w:rsidRPr="00E56C2E">
        <w:rPr>
          <w:rFonts w:ascii="Times New Roman" w:hAnsi="Times New Roman"/>
          <w:snapToGrid w:val="0"/>
          <w:sz w:val="24"/>
          <w:szCs w:val="24"/>
        </w:rPr>
        <w:t>ternally</w:t>
      </w:r>
      <w:proofErr w:type="spellEnd"/>
      <w:r w:rsidRPr="00E56C2E">
        <w:rPr>
          <w:rFonts w:ascii="Times New Roman" w:hAnsi="Times New Roman"/>
          <w:snapToGrid w:val="0"/>
          <w:sz w:val="24"/>
          <w:szCs w:val="24"/>
        </w:rPr>
        <w:t xml:space="preserve"> available was required; i</w:t>
      </w:r>
      <w:proofErr w:type="spellStart"/>
      <w:r w:rsidRPr="00E56C2E">
        <w:rPr>
          <w:rFonts w:ascii="Times New Roman" w:hAnsi="Times New Roman"/>
          <w:snapToGrid w:val="0"/>
          <w:sz w:val="24"/>
          <w:szCs w:val="24"/>
          <w:lang w:val="en-GB"/>
        </w:rPr>
        <w:t>dentify</w:t>
      </w:r>
      <w:proofErr w:type="spellEnd"/>
      <w:r w:rsidRPr="00E56C2E">
        <w:rPr>
          <w:rFonts w:ascii="Times New Roman" w:hAnsi="Times New Roman"/>
          <w:snapToGrid w:val="0"/>
          <w:sz w:val="24"/>
          <w:szCs w:val="24"/>
          <w:lang w:val="en-GB"/>
        </w:rPr>
        <w:t xml:space="preserve"> the data needs in respect of complex and cross-cutting issues with which t</w:t>
      </w:r>
      <w:r w:rsidRPr="00E56C2E">
        <w:rPr>
          <w:rFonts w:ascii="Times New Roman" w:hAnsi="Times New Roman"/>
          <w:snapToGrid w:val="0"/>
          <w:sz w:val="24"/>
          <w:szCs w:val="24"/>
        </w:rPr>
        <w:t>he department was concerned; and i</w:t>
      </w:r>
      <w:proofErr w:type="spellStart"/>
      <w:r w:rsidRPr="00E56C2E">
        <w:rPr>
          <w:rFonts w:ascii="Times New Roman" w:hAnsi="Times New Roman"/>
          <w:snapToGrid w:val="0"/>
          <w:sz w:val="24"/>
          <w:szCs w:val="24"/>
          <w:lang w:val="en-GB"/>
        </w:rPr>
        <w:t>dentify</w:t>
      </w:r>
      <w:proofErr w:type="spellEnd"/>
      <w:r w:rsidRPr="00E56C2E">
        <w:rPr>
          <w:rFonts w:ascii="Times New Roman" w:hAnsi="Times New Roman"/>
          <w:snapToGrid w:val="0"/>
          <w:sz w:val="24"/>
          <w:szCs w:val="24"/>
          <w:lang w:val="en-GB"/>
        </w:rPr>
        <w:t xml:space="preserve"> how the skills of its staff in </w:t>
      </w:r>
      <w:r w:rsidRPr="00E56C2E">
        <w:rPr>
          <w:rFonts w:ascii="Times New Roman" w:hAnsi="Times New Roman"/>
          <w:snapToGrid w:val="0"/>
          <w:sz w:val="24"/>
          <w:szCs w:val="24"/>
        </w:rPr>
        <w:t xml:space="preserve">using data as a tool for policy </w:t>
      </w:r>
      <w:r w:rsidRPr="00E56C2E">
        <w:rPr>
          <w:rFonts w:ascii="Times New Roman" w:hAnsi="Times New Roman"/>
          <w:snapToGrid w:val="0"/>
          <w:sz w:val="24"/>
          <w:szCs w:val="24"/>
          <w:lang w:val="en-GB"/>
        </w:rPr>
        <w:t xml:space="preserve">evaluation and development could be enhanced.  </w:t>
      </w:r>
      <w:r w:rsidRPr="00E56C2E">
        <w:rPr>
          <w:rFonts w:ascii="Times New Roman" w:hAnsi="Times New Roman"/>
          <w:snapToGrid w:val="0"/>
          <w:sz w:val="24"/>
          <w:szCs w:val="24"/>
        </w:rPr>
        <w:t xml:space="preserve">Furthermore it was decided that the NSB, supported by the CSO, would develop best practice guidelines for Departments on how to prepare and implement these strategies.  These guidelines were published in 2004 (NSB, 2004). </w:t>
      </w:r>
    </w:p>
    <w:p w:rsidR="009C14A4" w:rsidRPr="00E56C2E" w:rsidRDefault="008A61CD" w:rsidP="00D83F9F">
      <w:pPr>
        <w:pStyle w:val="BodyText3"/>
        <w:spacing w:after="0" w:line="360" w:lineRule="auto"/>
        <w:jc w:val="both"/>
        <w:rPr>
          <w:rFonts w:ascii="Times New Roman" w:hAnsi="Times New Roman" w:cs="Times New Roman"/>
          <w:snapToGrid w:val="0"/>
          <w:sz w:val="24"/>
          <w:szCs w:val="24"/>
        </w:rPr>
      </w:pPr>
      <w:r w:rsidRPr="00E56C2E">
        <w:rPr>
          <w:rFonts w:ascii="Times New Roman" w:hAnsi="Times New Roman" w:cs="Times New Roman"/>
          <w:snapToGrid w:val="0"/>
          <w:sz w:val="24"/>
          <w:szCs w:val="24"/>
        </w:rPr>
        <w:t xml:space="preserve">Following the general election in autumn 2007, policy departments were required to publish a Data Statistics Strategy.  </w:t>
      </w:r>
      <w:r w:rsidR="009C14A4" w:rsidRPr="00E56C2E">
        <w:rPr>
          <w:rFonts w:ascii="Times New Roman" w:hAnsi="Times New Roman" w:cs="Times New Roman"/>
          <w:snapToGrid w:val="0"/>
          <w:sz w:val="24"/>
          <w:szCs w:val="24"/>
        </w:rPr>
        <w:t>The</w:t>
      </w:r>
      <w:r w:rsidRPr="00E56C2E">
        <w:rPr>
          <w:rFonts w:ascii="Times New Roman" w:hAnsi="Times New Roman" w:cs="Times New Roman"/>
          <w:snapToGrid w:val="0"/>
          <w:sz w:val="24"/>
          <w:szCs w:val="24"/>
        </w:rPr>
        <w:t xml:space="preserve"> logic behind the</w:t>
      </w:r>
      <w:r w:rsidR="009C14A4" w:rsidRPr="00E56C2E">
        <w:rPr>
          <w:rFonts w:ascii="Times New Roman" w:hAnsi="Times New Roman" w:cs="Times New Roman"/>
          <w:snapToGrid w:val="0"/>
          <w:sz w:val="24"/>
          <w:szCs w:val="24"/>
        </w:rPr>
        <w:t xml:space="preserve"> requirement on Government Departments to compile a specific strategy for information </w:t>
      </w:r>
      <w:r w:rsidRPr="00E56C2E">
        <w:rPr>
          <w:rFonts w:ascii="Times New Roman" w:hAnsi="Times New Roman" w:cs="Times New Roman"/>
          <w:snapToGrid w:val="0"/>
          <w:sz w:val="24"/>
          <w:szCs w:val="24"/>
        </w:rPr>
        <w:t xml:space="preserve">was that it </w:t>
      </w:r>
      <w:r w:rsidR="009C14A4" w:rsidRPr="00E56C2E">
        <w:rPr>
          <w:rFonts w:ascii="Times New Roman" w:hAnsi="Times New Roman" w:cs="Times New Roman"/>
          <w:snapToGrid w:val="0"/>
          <w:sz w:val="24"/>
          <w:szCs w:val="24"/>
        </w:rPr>
        <w:t xml:space="preserve">would force policy makers to consider and prioritise their data needs in a holistic manner.  However this </w:t>
      </w:r>
      <w:r w:rsidRPr="00E56C2E">
        <w:rPr>
          <w:rFonts w:ascii="Times New Roman" w:hAnsi="Times New Roman" w:cs="Times New Roman"/>
          <w:snapToGrid w:val="0"/>
          <w:sz w:val="24"/>
          <w:szCs w:val="24"/>
        </w:rPr>
        <w:t>has proven</w:t>
      </w:r>
      <w:r w:rsidR="009C14A4" w:rsidRPr="00E56C2E">
        <w:rPr>
          <w:rFonts w:ascii="Times New Roman" w:hAnsi="Times New Roman" w:cs="Times New Roman"/>
          <w:snapToGrid w:val="0"/>
          <w:sz w:val="24"/>
          <w:szCs w:val="24"/>
        </w:rPr>
        <w:t xml:space="preserve"> to be a slow and rather uneven process</w:t>
      </w:r>
      <w:r w:rsidR="00EC7D17" w:rsidRPr="00E56C2E">
        <w:rPr>
          <w:rFonts w:ascii="Times New Roman" w:hAnsi="Times New Roman" w:cs="Times New Roman"/>
          <w:snapToGrid w:val="0"/>
          <w:sz w:val="24"/>
          <w:szCs w:val="24"/>
        </w:rPr>
        <w:t>.</w:t>
      </w:r>
    </w:p>
    <w:p w:rsidR="00D87FE5" w:rsidRPr="00E56C2E" w:rsidRDefault="00D87FE5" w:rsidP="00D83F9F">
      <w:pPr>
        <w:pStyle w:val="BodyText3"/>
        <w:spacing w:after="0" w:line="360" w:lineRule="auto"/>
        <w:ind w:firstLine="720"/>
        <w:jc w:val="both"/>
        <w:rPr>
          <w:rFonts w:ascii="Times New Roman" w:hAnsi="Times New Roman" w:cs="Times New Roman"/>
          <w:snapToGrid w:val="0"/>
          <w:sz w:val="24"/>
          <w:szCs w:val="24"/>
        </w:rPr>
      </w:pPr>
    </w:p>
    <w:p w:rsidR="009C14A4" w:rsidRPr="00E56C2E" w:rsidRDefault="009C14A4" w:rsidP="00D83F9F">
      <w:pPr>
        <w:spacing w:after="0" w:line="360" w:lineRule="auto"/>
        <w:jc w:val="both"/>
        <w:rPr>
          <w:rFonts w:ascii="Times New Roman" w:hAnsi="Times New Roman"/>
          <w:sz w:val="24"/>
          <w:szCs w:val="24"/>
        </w:rPr>
      </w:pPr>
      <w:r w:rsidRPr="00E56C2E">
        <w:rPr>
          <w:rFonts w:ascii="Times New Roman" w:hAnsi="Times New Roman"/>
          <w:sz w:val="24"/>
          <w:szCs w:val="24"/>
        </w:rPr>
        <w:t>The NSB report on ‘</w:t>
      </w:r>
      <w:r w:rsidRPr="00E56C2E">
        <w:rPr>
          <w:rFonts w:ascii="Times New Roman" w:hAnsi="Times New Roman"/>
          <w:i/>
          <w:iCs/>
          <w:sz w:val="24"/>
          <w:szCs w:val="24"/>
        </w:rPr>
        <w:t>Policy Needs for Statistical Data on Enterprises’</w:t>
      </w:r>
      <w:r w:rsidRPr="00E56C2E">
        <w:rPr>
          <w:rFonts w:ascii="Times New Roman" w:hAnsi="Times New Roman"/>
          <w:sz w:val="24"/>
          <w:szCs w:val="24"/>
        </w:rPr>
        <w:t xml:space="preserve"> (NSB, 2005) was the result of work conducted by CSO in relation to data needs and sources in eight government departments and their agencies.  The report set out a wide range of recommendations including new data requirements and more strategic issues relating to efficiency, effectiveness and respondent burden.  Key strategic issues identified were the lack of a universal business identifier (UBI) </w:t>
      </w:r>
      <w:r w:rsidR="008A61CD" w:rsidRPr="00E56C2E">
        <w:rPr>
          <w:rFonts w:ascii="Times New Roman" w:hAnsi="Times New Roman"/>
          <w:sz w:val="24"/>
          <w:szCs w:val="24"/>
        </w:rPr>
        <w:t>and</w:t>
      </w:r>
      <w:r w:rsidRPr="00E56C2E">
        <w:rPr>
          <w:rFonts w:ascii="Times New Roman" w:hAnsi="Times New Roman"/>
          <w:sz w:val="24"/>
          <w:szCs w:val="24"/>
        </w:rPr>
        <w:t xml:space="preserve"> a centrally managed public service business register.  The report highlighted the potential for the State to interact more efficiently with itself and the business sector, as well as offering enormous downstream statistical benefits.  The challenge in implementing these recommendations however was the commitment and co-ordination required between a number of government departments and agencies.  Consequently the report recommended that an inter-departmental group be established to assess the feasibility of a UBI.  In 2006, the Government </w:t>
      </w:r>
      <w:r w:rsidRPr="00E56C2E">
        <w:rPr>
          <w:rFonts w:ascii="Times New Roman" w:hAnsi="Times New Roman"/>
          <w:sz w:val="24"/>
          <w:szCs w:val="24"/>
        </w:rPr>
        <w:lastRenderedPageBreak/>
        <w:t xml:space="preserve">established such a group, chaired by the Department of Enterprise, Trade and Employment and asked that they report on feasibility during 2007.  This group </w:t>
      </w:r>
      <w:r w:rsidR="00EC7D17" w:rsidRPr="00E56C2E">
        <w:rPr>
          <w:rFonts w:ascii="Times New Roman" w:hAnsi="Times New Roman"/>
          <w:sz w:val="24"/>
          <w:szCs w:val="24"/>
        </w:rPr>
        <w:t>came together in</w:t>
      </w:r>
      <w:r w:rsidR="008A61CD" w:rsidRPr="00E56C2E">
        <w:rPr>
          <w:rFonts w:ascii="Times New Roman" w:hAnsi="Times New Roman"/>
          <w:sz w:val="24"/>
          <w:szCs w:val="24"/>
        </w:rPr>
        <w:t xml:space="preserve"> 2007, but</w:t>
      </w:r>
      <w:r w:rsidRPr="00E56C2E">
        <w:rPr>
          <w:rFonts w:ascii="Times New Roman" w:hAnsi="Times New Roman"/>
          <w:sz w:val="24"/>
          <w:szCs w:val="24"/>
        </w:rPr>
        <w:t xml:space="preserve"> never </w:t>
      </w:r>
      <w:r w:rsidR="00EC7D17" w:rsidRPr="00E56C2E">
        <w:rPr>
          <w:rFonts w:ascii="Times New Roman" w:hAnsi="Times New Roman"/>
          <w:sz w:val="24"/>
          <w:szCs w:val="24"/>
        </w:rPr>
        <w:t>formally reported any findings</w:t>
      </w:r>
      <w:r w:rsidRPr="00E56C2E">
        <w:rPr>
          <w:rFonts w:ascii="Times New Roman" w:hAnsi="Times New Roman"/>
          <w:sz w:val="24"/>
          <w:szCs w:val="24"/>
        </w:rPr>
        <w:t xml:space="preserve">.  </w:t>
      </w:r>
    </w:p>
    <w:p w:rsidR="00D87FE5" w:rsidRPr="00E56C2E" w:rsidRDefault="00D87FE5" w:rsidP="00D83F9F">
      <w:pPr>
        <w:spacing w:after="0" w:line="360" w:lineRule="auto"/>
        <w:ind w:firstLine="720"/>
        <w:jc w:val="both"/>
        <w:rPr>
          <w:rFonts w:ascii="Times New Roman" w:hAnsi="Times New Roman"/>
          <w:snapToGrid w:val="0"/>
          <w:color w:val="000000"/>
          <w:sz w:val="24"/>
          <w:szCs w:val="24"/>
        </w:rPr>
      </w:pPr>
    </w:p>
    <w:p w:rsidR="009C14A4" w:rsidRPr="00E56C2E" w:rsidRDefault="009C14A4" w:rsidP="00D83F9F">
      <w:pPr>
        <w:spacing w:line="360" w:lineRule="auto"/>
        <w:jc w:val="both"/>
        <w:rPr>
          <w:rFonts w:ascii="Times New Roman" w:hAnsi="Times New Roman"/>
          <w:snapToGrid w:val="0"/>
          <w:color w:val="000000"/>
          <w:sz w:val="24"/>
          <w:szCs w:val="24"/>
        </w:rPr>
      </w:pPr>
      <w:r w:rsidRPr="00E56C2E">
        <w:rPr>
          <w:rFonts w:ascii="Times New Roman" w:hAnsi="Times New Roman"/>
          <w:snapToGrid w:val="0"/>
          <w:color w:val="000000"/>
          <w:sz w:val="24"/>
          <w:szCs w:val="24"/>
        </w:rPr>
        <w:t>In 2009, the CSO published ‘</w:t>
      </w:r>
      <w:r w:rsidRPr="00E56C2E">
        <w:rPr>
          <w:rFonts w:ascii="Times New Roman" w:hAnsi="Times New Roman"/>
          <w:i/>
          <w:snapToGrid w:val="0"/>
          <w:color w:val="000000"/>
          <w:sz w:val="24"/>
          <w:szCs w:val="24"/>
        </w:rPr>
        <w:t>Statistical Potential of Administrative Records in the Office of the Revenue Commissioners – Working Report’</w:t>
      </w:r>
      <w:r w:rsidRPr="00E56C2E">
        <w:rPr>
          <w:rFonts w:ascii="Times New Roman" w:hAnsi="Times New Roman"/>
          <w:snapToGrid w:val="0"/>
          <w:color w:val="000000"/>
          <w:sz w:val="24"/>
          <w:szCs w:val="24"/>
        </w:rPr>
        <w:t xml:space="preserve"> which catalogued the data sets held by the Revenue Commissioners and an assessment of their potential from a statistical point of view.  Following this report a memorandum of understanding was signed between CSO and the Revenue Commissioners, agreeing protocols for secure access, transmission and storage of data.  Significant potential was identified from this study and consequently a formal CSO – Revenue Commissioners liaison group was formally established in July 2009 to facilitate cooperation and act as a clearing house for any problems.  This relationship has proven particularly fruitful, allowing CSO to replace some surveys with synthetic data </w:t>
      </w:r>
      <w:r w:rsidR="00D55A31" w:rsidRPr="00E56C2E">
        <w:rPr>
          <w:rFonts w:ascii="Times New Roman" w:hAnsi="Times New Roman"/>
          <w:snapToGrid w:val="0"/>
          <w:color w:val="000000"/>
          <w:sz w:val="24"/>
          <w:szCs w:val="24"/>
        </w:rPr>
        <w:t>modeled</w:t>
      </w:r>
      <w:r w:rsidRPr="00E56C2E">
        <w:rPr>
          <w:rFonts w:ascii="Times New Roman" w:hAnsi="Times New Roman"/>
          <w:snapToGrid w:val="0"/>
          <w:color w:val="000000"/>
          <w:sz w:val="24"/>
          <w:szCs w:val="24"/>
        </w:rPr>
        <w:t xml:space="preserve"> from administrative data (see CSO, 2010).  Furthermore, it has allowed CSO to develop some new statistical products such as Enterprise Demography</w:t>
      </w:r>
      <w:r w:rsidR="003924BF" w:rsidRPr="00E56C2E">
        <w:rPr>
          <w:rStyle w:val="FootnoteReference"/>
          <w:rFonts w:ascii="Times New Roman" w:hAnsi="Times New Roman"/>
          <w:snapToGrid w:val="0"/>
          <w:color w:val="000000"/>
          <w:sz w:val="24"/>
          <w:szCs w:val="24"/>
        </w:rPr>
        <w:footnoteReference w:id="2"/>
      </w:r>
      <w:r w:rsidRPr="00E56C2E">
        <w:rPr>
          <w:rFonts w:ascii="Times New Roman" w:hAnsi="Times New Roman"/>
          <w:snapToGrid w:val="0"/>
          <w:color w:val="000000"/>
          <w:sz w:val="24"/>
          <w:szCs w:val="24"/>
        </w:rPr>
        <w:t xml:space="preserve"> and Job Churn statistics</w:t>
      </w:r>
      <w:r w:rsidR="008830C1" w:rsidRPr="00E56C2E">
        <w:rPr>
          <w:rStyle w:val="FootnoteReference"/>
          <w:rFonts w:ascii="Times New Roman" w:hAnsi="Times New Roman"/>
          <w:snapToGrid w:val="0"/>
          <w:color w:val="000000"/>
          <w:sz w:val="24"/>
          <w:szCs w:val="24"/>
        </w:rPr>
        <w:footnoteReference w:id="3"/>
      </w:r>
      <w:r w:rsidR="008830C1" w:rsidRPr="00E56C2E">
        <w:rPr>
          <w:rFonts w:ascii="Times New Roman" w:hAnsi="Times New Roman"/>
          <w:snapToGrid w:val="0"/>
          <w:color w:val="000000"/>
          <w:sz w:val="24"/>
          <w:szCs w:val="24"/>
        </w:rPr>
        <w:t>.</w:t>
      </w:r>
      <w:r w:rsidRPr="00E56C2E">
        <w:rPr>
          <w:rFonts w:ascii="Times New Roman" w:hAnsi="Times New Roman"/>
          <w:snapToGrid w:val="0"/>
          <w:color w:val="000000"/>
          <w:sz w:val="24"/>
          <w:szCs w:val="24"/>
        </w:rPr>
        <w:t xml:space="preserve"> </w:t>
      </w:r>
    </w:p>
    <w:p w:rsidR="009C14A4" w:rsidRPr="00E56C2E" w:rsidRDefault="009C14A4" w:rsidP="00D83F9F">
      <w:pPr>
        <w:spacing w:line="360" w:lineRule="auto"/>
        <w:jc w:val="both"/>
        <w:rPr>
          <w:rFonts w:ascii="Times New Roman" w:hAnsi="Times New Roman"/>
          <w:sz w:val="24"/>
          <w:szCs w:val="24"/>
        </w:rPr>
      </w:pPr>
      <w:r w:rsidRPr="00E56C2E">
        <w:rPr>
          <w:rFonts w:ascii="Times New Roman" w:hAnsi="Times New Roman"/>
          <w:sz w:val="24"/>
          <w:szCs w:val="24"/>
        </w:rPr>
        <w:t>Approaching the ten year anniversary of the 2003 strategy, the NSB published two position papers (NSB, 2012).  These papers concentrated on infrastructural issues, highlighting a number of deficits that exist within the Irish system that are retarding progress.  Since the publication of the NSB papers, a number of other policy documents and a</w:t>
      </w:r>
      <w:r w:rsidR="00C57F43" w:rsidRPr="00E56C2E">
        <w:rPr>
          <w:rFonts w:ascii="Times New Roman" w:hAnsi="Times New Roman"/>
          <w:sz w:val="24"/>
          <w:szCs w:val="24"/>
        </w:rPr>
        <w:t>rticles have echoed these views</w:t>
      </w:r>
      <w:r w:rsidRPr="00E56C2E">
        <w:rPr>
          <w:rFonts w:ascii="Times New Roman" w:hAnsi="Times New Roman"/>
          <w:sz w:val="24"/>
          <w:szCs w:val="24"/>
        </w:rPr>
        <w:t xml:space="preserve"> (</w:t>
      </w:r>
      <w:proofErr w:type="spellStart"/>
      <w:r w:rsidRPr="00E56C2E">
        <w:rPr>
          <w:rFonts w:ascii="Times New Roman" w:hAnsi="Times New Roman"/>
          <w:sz w:val="24"/>
          <w:szCs w:val="24"/>
        </w:rPr>
        <w:t>Ruane</w:t>
      </w:r>
      <w:proofErr w:type="spellEnd"/>
      <w:r w:rsidRPr="00E56C2E">
        <w:rPr>
          <w:rFonts w:ascii="Times New Roman" w:hAnsi="Times New Roman"/>
          <w:sz w:val="24"/>
          <w:szCs w:val="24"/>
        </w:rPr>
        <w:t>, 2013; SE and BMW Regional</w:t>
      </w:r>
      <w:r w:rsidR="008A61CD" w:rsidRPr="00E56C2E">
        <w:rPr>
          <w:rFonts w:ascii="Times New Roman" w:hAnsi="Times New Roman"/>
          <w:sz w:val="24"/>
          <w:szCs w:val="24"/>
        </w:rPr>
        <w:t xml:space="preserve"> Authorities, 2013; QQI, 2013).  Reflecting on the past ten years, it is evident that considerable progress has been made towards the realization of a fully functioning statistical system.  However it is also clear that progress has been uneven and in many cases has been opportunistic rather than systematic.  A coherent statistical system supported by an appropriate data infrastructure cannot be said to exist yet.  The Code of Practice for the Irish Statistical System is another step towards </w:t>
      </w:r>
      <w:r w:rsidR="0033690E" w:rsidRPr="00E56C2E">
        <w:rPr>
          <w:rFonts w:ascii="Times New Roman" w:hAnsi="Times New Roman"/>
          <w:sz w:val="24"/>
          <w:szCs w:val="24"/>
        </w:rPr>
        <w:t xml:space="preserve">the systematic </w:t>
      </w:r>
      <w:proofErr w:type="spellStart"/>
      <w:r w:rsidR="0033690E" w:rsidRPr="00E56C2E">
        <w:rPr>
          <w:rFonts w:ascii="Times New Roman" w:hAnsi="Times New Roman"/>
          <w:sz w:val="24"/>
          <w:szCs w:val="24"/>
        </w:rPr>
        <w:t>realisation</w:t>
      </w:r>
      <w:proofErr w:type="spellEnd"/>
      <w:r w:rsidR="008A61CD" w:rsidRPr="00E56C2E">
        <w:rPr>
          <w:rFonts w:ascii="Times New Roman" w:hAnsi="Times New Roman"/>
          <w:sz w:val="24"/>
          <w:szCs w:val="24"/>
        </w:rPr>
        <w:t xml:space="preserve"> </w:t>
      </w:r>
      <w:r w:rsidR="0033690E" w:rsidRPr="00E56C2E">
        <w:rPr>
          <w:rFonts w:ascii="Times New Roman" w:hAnsi="Times New Roman"/>
          <w:sz w:val="24"/>
          <w:szCs w:val="24"/>
        </w:rPr>
        <w:t xml:space="preserve">of </w:t>
      </w:r>
      <w:r w:rsidR="008A61CD" w:rsidRPr="00E56C2E">
        <w:rPr>
          <w:rFonts w:ascii="Times New Roman" w:hAnsi="Times New Roman"/>
          <w:sz w:val="24"/>
          <w:szCs w:val="24"/>
        </w:rPr>
        <w:t>the ambitions outlined in the 2003 and subsequent NSB strategies</w:t>
      </w:r>
      <w:r w:rsidR="008830C1" w:rsidRPr="00E56C2E">
        <w:rPr>
          <w:rFonts w:ascii="Times New Roman" w:hAnsi="Times New Roman"/>
          <w:sz w:val="24"/>
          <w:szCs w:val="24"/>
        </w:rPr>
        <w:t xml:space="preserve"> (NSB, 2009).</w:t>
      </w:r>
      <w:r w:rsidR="008A61CD" w:rsidRPr="00E56C2E">
        <w:rPr>
          <w:rFonts w:ascii="Times New Roman" w:hAnsi="Times New Roman"/>
          <w:sz w:val="24"/>
          <w:szCs w:val="24"/>
        </w:rPr>
        <w:t xml:space="preserve"> </w:t>
      </w:r>
    </w:p>
    <w:p w:rsidR="009B22BD" w:rsidRPr="00E56C2E" w:rsidRDefault="009B22BD" w:rsidP="00D83F9F">
      <w:pPr>
        <w:spacing w:after="0" w:line="360" w:lineRule="auto"/>
        <w:rPr>
          <w:rFonts w:ascii="Times New Roman" w:hAnsi="Times New Roman"/>
          <w:b/>
          <w:sz w:val="24"/>
          <w:szCs w:val="24"/>
          <w:lang w:val="en-IE"/>
        </w:rPr>
      </w:pPr>
    </w:p>
    <w:p w:rsidR="00D83F9F" w:rsidRPr="00E56C2E" w:rsidRDefault="00D83F9F" w:rsidP="00D83F9F">
      <w:pPr>
        <w:spacing w:after="0" w:line="360" w:lineRule="auto"/>
        <w:rPr>
          <w:rFonts w:ascii="Times New Roman" w:hAnsi="Times New Roman"/>
          <w:b/>
          <w:sz w:val="24"/>
          <w:szCs w:val="24"/>
          <w:lang w:val="en-IE"/>
        </w:rPr>
      </w:pPr>
    </w:p>
    <w:p w:rsidR="009B22BD" w:rsidRPr="00386D88" w:rsidRDefault="00C57F43" w:rsidP="00386D88">
      <w:pPr>
        <w:pStyle w:val="ListParagraph"/>
        <w:numPr>
          <w:ilvl w:val="0"/>
          <w:numId w:val="40"/>
        </w:numPr>
        <w:tabs>
          <w:tab w:val="left" w:pos="284"/>
        </w:tabs>
        <w:spacing w:after="0" w:line="360" w:lineRule="auto"/>
        <w:ind w:hanging="720"/>
        <w:rPr>
          <w:rFonts w:ascii="Times New Roman" w:hAnsi="Times New Roman"/>
          <w:sz w:val="24"/>
          <w:szCs w:val="24"/>
        </w:rPr>
      </w:pPr>
      <w:r w:rsidRPr="00386D88">
        <w:rPr>
          <w:rFonts w:ascii="Times New Roman" w:hAnsi="Times New Roman"/>
          <w:b/>
          <w:sz w:val="24"/>
          <w:szCs w:val="24"/>
          <w:lang w:val="en-IE"/>
        </w:rPr>
        <w:lastRenderedPageBreak/>
        <w:t>What is the Irish Statistical System</w:t>
      </w:r>
      <w:r w:rsidR="00CF2B49" w:rsidRPr="00386D88">
        <w:rPr>
          <w:rFonts w:ascii="Times New Roman" w:hAnsi="Times New Roman"/>
          <w:b/>
          <w:sz w:val="24"/>
          <w:szCs w:val="24"/>
          <w:lang w:val="en-IE"/>
        </w:rPr>
        <w:t>?</w:t>
      </w:r>
    </w:p>
    <w:p w:rsidR="00142497" w:rsidRPr="00E56C2E" w:rsidRDefault="00142497" w:rsidP="00D83F9F">
      <w:pPr>
        <w:spacing w:after="0" w:line="360" w:lineRule="auto"/>
        <w:rPr>
          <w:rFonts w:ascii="Times New Roman" w:hAnsi="Times New Roman"/>
          <w:sz w:val="24"/>
          <w:szCs w:val="24"/>
        </w:rPr>
      </w:pPr>
    </w:p>
    <w:p w:rsidR="00C57F43" w:rsidRPr="00E56C2E" w:rsidRDefault="008A61CD"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rPr>
        <w:t xml:space="preserve">In Ireland, official statistics are produced by the </w:t>
      </w:r>
      <w:hyperlink r:id="rId10" w:history="1">
        <w:r w:rsidRPr="00E56C2E">
          <w:rPr>
            <w:rStyle w:val="Hyperlink"/>
            <w:rFonts w:ascii="Times New Roman" w:hAnsi="Times New Roman"/>
            <w:color w:val="auto"/>
            <w:sz w:val="24"/>
            <w:szCs w:val="24"/>
            <w:u w:val="none"/>
          </w:rPr>
          <w:t>CSO</w:t>
        </w:r>
      </w:hyperlink>
      <w:r w:rsidRPr="00E56C2E">
        <w:rPr>
          <w:rFonts w:ascii="Times New Roman" w:hAnsi="Times New Roman"/>
          <w:sz w:val="24"/>
          <w:szCs w:val="24"/>
        </w:rPr>
        <w:t xml:space="preserve"> as well as by a range of other government departments, agencies and state bodies.  </w:t>
      </w:r>
      <w:r w:rsidR="00C57F43" w:rsidRPr="00E56C2E">
        <w:rPr>
          <w:rFonts w:ascii="Times New Roman" w:hAnsi="Times New Roman"/>
          <w:sz w:val="24"/>
          <w:szCs w:val="24"/>
          <w:lang w:val="en-IE"/>
        </w:rPr>
        <w:t xml:space="preserve">The Irish Statistical System comprises those parts of the public sector involved in the collection compilation or dissemination of official statistics.  </w:t>
      </w:r>
    </w:p>
    <w:p w:rsidR="00142497" w:rsidRPr="00E56C2E" w:rsidRDefault="00142497" w:rsidP="00D83F9F">
      <w:pPr>
        <w:spacing w:after="0" w:line="360" w:lineRule="auto"/>
        <w:ind w:firstLine="360"/>
        <w:jc w:val="both"/>
        <w:rPr>
          <w:rFonts w:ascii="Times New Roman" w:hAnsi="Times New Roman"/>
          <w:sz w:val="24"/>
          <w:szCs w:val="24"/>
        </w:rPr>
      </w:pPr>
    </w:p>
    <w:p w:rsidR="00C57F43" w:rsidRPr="00E56C2E" w:rsidRDefault="00C57F43" w:rsidP="00D83F9F">
      <w:pPr>
        <w:autoSpaceDE w:val="0"/>
        <w:autoSpaceDN w:val="0"/>
        <w:adjustRightInd w:val="0"/>
        <w:spacing w:after="0" w:line="360" w:lineRule="auto"/>
        <w:jc w:val="both"/>
        <w:rPr>
          <w:rFonts w:ascii="Times New Roman" w:hAnsi="Times New Roman"/>
          <w:color w:val="000000"/>
          <w:sz w:val="24"/>
          <w:szCs w:val="24"/>
          <w:lang w:val="en-IE"/>
        </w:rPr>
      </w:pPr>
      <w:r w:rsidRPr="00E56C2E">
        <w:rPr>
          <w:rFonts w:ascii="Times New Roman" w:hAnsi="Times New Roman"/>
          <w:color w:val="000000"/>
          <w:sz w:val="24"/>
          <w:szCs w:val="24"/>
          <w:lang w:val="en-IE"/>
        </w:rPr>
        <w:t xml:space="preserve">The CSO has </w:t>
      </w:r>
      <w:r w:rsidR="008A61CD" w:rsidRPr="00E56C2E">
        <w:rPr>
          <w:rFonts w:ascii="Times New Roman" w:hAnsi="Times New Roman"/>
          <w:color w:val="000000"/>
          <w:sz w:val="24"/>
          <w:szCs w:val="24"/>
          <w:lang w:val="en-IE"/>
        </w:rPr>
        <w:t xml:space="preserve">been given </w:t>
      </w:r>
      <w:r w:rsidRPr="00E56C2E">
        <w:rPr>
          <w:rFonts w:ascii="Times New Roman" w:hAnsi="Times New Roman"/>
          <w:color w:val="000000"/>
          <w:sz w:val="24"/>
          <w:szCs w:val="24"/>
          <w:lang w:val="en-IE"/>
        </w:rPr>
        <w:t>a formal coordination role to play across the public service in relation to official statistics</w:t>
      </w:r>
      <w:r w:rsidR="008A61CD" w:rsidRPr="00E56C2E">
        <w:rPr>
          <w:rFonts w:ascii="Times New Roman" w:hAnsi="Times New Roman"/>
          <w:color w:val="000000"/>
          <w:sz w:val="24"/>
          <w:szCs w:val="24"/>
          <w:lang w:val="en-IE"/>
        </w:rPr>
        <w:t xml:space="preserve"> by the Statistics Act 1993</w:t>
      </w:r>
      <w:r w:rsidRPr="00E56C2E">
        <w:rPr>
          <w:rFonts w:ascii="Times New Roman" w:hAnsi="Times New Roman"/>
          <w:color w:val="000000"/>
          <w:sz w:val="24"/>
          <w:szCs w:val="24"/>
          <w:lang w:val="en-IE"/>
        </w:rPr>
        <w:t xml:space="preserve">.  . The following </w:t>
      </w:r>
      <w:proofErr w:type="gramStart"/>
      <w:r w:rsidRPr="00E56C2E">
        <w:rPr>
          <w:rFonts w:ascii="Times New Roman" w:hAnsi="Times New Roman"/>
          <w:color w:val="000000"/>
          <w:sz w:val="24"/>
          <w:szCs w:val="24"/>
          <w:lang w:val="en-IE"/>
        </w:rPr>
        <w:t>provisions  from</w:t>
      </w:r>
      <w:proofErr w:type="gramEnd"/>
      <w:r w:rsidRPr="00E56C2E">
        <w:rPr>
          <w:rFonts w:ascii="Times New Roman" w:hAnsi="Times New Roman"/>
          <w:color w:val="000000"/>
          <w:sz w:val="24"/>
          <w:szCs w:val="24"/>
          <w:lang w:val="en-IE"/>
        </w:rPr>
        <w:t xml:space="preserve"> the Statistics Act are particularly relevant:</w:t>
      </w:r>
    </w:p>
    <w:p w:rsidR="00142497" w:rsidRPr="00E56C2E" w:rsidRDefault="00142497" w:rsidP="00D83F9F">
      <w:pPr>
        <w:autoSpaceDE w:val="0"/>
        <w:autoSpaceDN w:val="0"/>
        <w:adjustRightInd w:val="0"/>
        <w:spacing w:after="0" w:line="360" w:lineRule="auto"/>
        <w:rPr>
          <w:rFonts w:ascii="Times New Roman" w:hAnsi="Times New Roman"/>
          <w:bCs/>
          <w:color w:val="000000"/>
          <w:sz w:val="24"/>
          <w:szCs w:val="24"/>
          <w:lang w:val="en-IE"/>
        </w:rPr>
      </w:pPr>
    </w:p>
    <w:p w:rsidR="00B7048F" w:rsidRPr="00E56C2E" w:rsidRDefault="00C57F43" w:rsidP="00D83F9F">
      <w:pPr>
        <w:autoSpaceDE w:val="0"/>
        <w:autoSpaceDN w:val="0"/>
        <w:adjustRightInd w:val="0"/>
        <w:spacing w:after="0" w:line="360" w:lineRule="auto"/>
        <w:rPr>
          <w:rFonts w:ascii="Times New Roman" w:hAnsi="Times New Roman"/>
          <w:bCs/>
          <w:color w:val="000000"/>
          <w:sz w:val="24"/>
          <w:szCs w:val="24"/>
          <w:lang w:val="en-IE"/>
        </w:rPr>
      </w:pPr>
      <w:r w:rsidRPr="00E56C2E">
        <w:rPr>
          <w:rFonts w:ascii="Times New Roman" w:hAnsi="Times New Roman"/>
          <w:bCs/>
          <w:color w:val="000000"/>
          <w:sz w:val="24"/>
          <w:szCs w:val="24"/>
          <w:lang w:val="en-IE"/>
        </w:rPr>
        <w:t>Section 11:</w:t>
      </w:r>
    </w:p>
    <w:p w:rsidR="00C57F43" w:rsidRPr="00E56C2E" w:rsidRDefault="00C57F43" w:rsidP="00D83F9F">
      <w:pPr>
        <w:autoSpaceDE w:val="0"/>
        <w:autoSpaceDN w:val="0"/>
        <w:adjustRightInd w:val="0"/>
        <w:spacing w:after="0" w:line="360" w:lineRule="auto"/>
        <w:ind w:left="720"/>
        <w:jc w:val="both"/>
        <w:rPr>
          <w:rFonts w:ascii="Times New Roman" w:hAnsi="Times New Roman"/>
          <w:color w:val="000000"/>
          <w:sz w:val="24"/>
          <w:szCs w:val="24"/>
          <w:lang w:val="en-IE"/>
        </w:rPr>
      </w:pPr>
      <w:r w:rsidRPr="00E56C2E">
        <w:rPr>
          <w:rFonts w:ascii="Times New Roman" w:hAnsi="Times New Roman"/>
          <w:color w:val="000000"/>
          <w:sz w:val="24"/>
          <w:szCs w:val="24"/>
          <w:lang w:val="en-IE"/>
        </w:rPr>
        <w:t>(1) The Office may make arrangements with other public authorities and persons for the collection, compilation, extraction or dissemination of information for statistical purposes.</w:t>
      </w:r>
    </w:p>
    <w:p w:rsidR="00C57F43" w:rsidRPr="00E56C2E" w:rsidRDefault="00C57F43" w:rsidP="00D83F9F">
      <w:pPr>
        <w:autoSpaceDE w:val="0"/>
        <w:autoSpaceDN w:val="0"/>
        <w:adjustRightInd w:val="0"/>
        <w:spacing w:after="0" w:line="360" w:lineRule="auto"/>
        <w:ind w:left="720"/>
        <w:jc w:val="both"/>
        <w:rPr>
          <w:rFonts w:ascii="Times New Roman" w:hAnsi="Times New Roman"/>
          <w:color w:val="000000"/>
          <w:sz w:val="24"/>
          <w:szCs w:val="24"/>
          <w:lang w:val="en-IE"/>
        </w:rPr>
      </w:pPr>
      <w:r w:rsidRPr="00E56C2E">
        <w:rPr>
          <w:rFonts w:ascii="Times New Roman" w:hAnsi="Times New Roman"/>
          <w:color w:val="000000"/>
          <w:sz w:val="24"/>
          <w:szCs w:val="24"/>
          <w:lang w:val="en-IE"/>
        </w:rPr>
        <w:t>(2) The Office shall maintain close and regular contact with the principal users and suppliers of statistics.</w:t>
      </w:r>
    </w:p>
    <w:p w:rsidR="00B7048F" w:rsidRPr="00E56C2E" w:rsidRDefault="00B7048F" w:rsidP="00D83F9F">
      <w:pPr>
        <w:autoSpaceDE w:val="0"/>
        <w:autoSpaceDN w:val="0"/>
        <w:adjustRightInd w:val="0"/>
        <w:spacing w:after="0" w:line="360" w:lineRule="auto"/>
        <w:ind w:left="720"/>
        <w:jc w:val="both"/>
        <w:rPr>
          <w:rFonts w:ascii="Times New Roman" w:hAnsi="Times New Roman"/>
          <w:bCs/>
          <w:color w:val="000000"/>
          <w:sz w:val="24"/>
          <w:szCs w:val="24"/>
          <w:lang w:val="en-IE"/>
        </w:rPr>
      </w:pPr>
    </w:p>
    <w:p w:rsidR="00C57F43" w:rsidRPr="00E56C2E" w:rsidRDefault="00C57F43" w:rsidP="00D83F9F">
      <w:pPr>
        <w:autoSpaceDE w:val="0"/>
        <w:autoSpaceDN w:val="0"/>
        <w:adjustRightInd w:val="0"/>
        <w:spacing w:after="0" w:line="360" w:lineRule="auto"/>
        <w:rPr>
          <w:rFonts w:ascii="Times New Roman" w:hAnsi="Times New Roman"/>
          <w:bCs/>
          <w:color w:val="000000"/>
          <w:sz w:val="24"/>
          <w:szCs w:val="24"/>
          <w:lang w:val="en-IE"/>
        </w:rPr>
      </w:pPr>
      <w:r w:rsidRPr="00E56C2E">
        <w:rPr>
          <w:rFonts w:ascii="Times New Roman" w:hAnsi="Times New Roman"/>
          <w:bCs/>
          <w:color w:val="000000"/>
          <w:sz w:val="24"/>
          <w:szCs w:val="24"/>
          <w:lang w:val="en-IE"/>
        </w:rPr>
        <w:t>Section 30:</w:t>
      </w:r>
    </w:p>
    <w:p w:rsidR="00C57F43" w:rsidRPr="00E56C2E" w:rsidRDefault="00C57F43" w:rsidP="00D83F9F">
      <w:pPr>
        <w:autoSpaceDE w:val="0"/>
        <w:autoSpaceDN w:val="0"/>
        <w:adjustRightInd w:val="0"/>
        <w:spacing w:after="0" w:line="360" w:lineRule="auto"/>
        <w:ind w:left="720"/>
        <w:jc w:val="both"/>
        <w:rPr>
          <w:rFonts w:ascii="Times New Roman" w:hAnsi="Times New Roman"/>
          <w:color w:val="000000"/>
          <w:sz w:val="24"/>
          <w:szCs w:val="24"/>
          <w:lang w:val="en-IE"/>
        </w:rPr>
      </w:pPr>
      <w:r w:rsidRPr="00E56C2E">
        <w:rPr>
          <w:rFonts w:ascii="Times New Roman" w:hAnsi="Times New Roman"/>
          <w:color w:val="000000"/>
          <w:sz w:val="24"/>
          <w:szCs w:val="24"/>
          <w:lang w:val="en-IE"/>
        </w:rPr>
        <w:t>(1) For the purpose of assisting the Office in the exercise of its functions under this Act, the Director General may by delivery of a notice request any public authority to:</w:t>
      </w:r>
    </w:p>
    <w:p w:rsidR="00C57F43" w:rsidRPr="00E56C2E" w:rsidRDefault="00C57F43" w:rsidP="00D83F9F">
      <w:pPr>
        <w:autoSpaceDE w:val="0"/>
        <w:autoSpaceDN w:val="0"/>
        <w:adjustRightInd w:val="0"/>
        <w:spacing w:after="0" w:line="360" w:lineRule="auto"/>
        <w:ind w:left="1440"/>
        <w:jc w:val="both"/>
        <w:rPr>
          <w:rFonts w:ascii="Times New Roman" w:hAnsi="Times New Roman"/>
          <w:color w:val="000000"/>
          <w:sz w:val="24"/>
          <w:szCs w:val="24"/>
          <w:lang w:val="en-IE"/>
        </w:rPr>
      </w:pPr>
      <w:r w:rsidRPr="00E56C2E">
        <w:rPr>
          <w:rFonts w:ascii="Times New Roman" w:hAnsi="Times New Roman"/>
          <w:color w:val="000000"/>
          <w:sz w:val="24"/>
          <w:szCs w:val="24"/>
          <w:lang w:val="en-IE"/>
        </w:rPr>
        <w:t>(a) allow officers of statistics at all reasonable times to have access to, inspect and take copies of or extracts from any records in its charge, and</w:t>
      </w:r>
    </w:p>
    <w:p w:rsidR="00C57F43" w:rsidRPr="00E56C2E" w:rsidRDefault="00C57F43" w:rsidP="00D83F9F">
      <w:pPr>
        <w:autoSpaceDE w:val="0"/>
        <w:autoSpaceDN w:val="0"/>
        <w:adjustRightInd w:val="0"/>
        <w:spacing w:after="0" w:line="360" w:lineRule="auto"/>
        <w:ind w:left="1440"/>
        <w:jc w:val="both"/>
        <w:rPr>
          <w:rFonts w:ascii="Times New Roman" w:hAnsi="Times New Roman"/>
          <w:color w:val="000000"/>
          <w:sz w:val="24"/>
          <w:szCs w:val="24"/>
          <w:lang w:val="en-IE"/>
        </w:rPr>
      </w:pPr>
      <w:r w:rsidRPr="00E56C2E">
        <w:rPr>
          <w:rFonts w:ascii="Times New Roman" w:hAnsi="Times New Roman"/>
          <w:color w:val="000000"/>
          <w:sz w:val="24"/>
          <w:szCs w:val="24"/>
          <w:lang w:val="en-IE"/>
        </w:rPr>
        <w:t xml:space="preserve">(b) </w:t>
      </w:r>
      <w:proofErr w:type="gramStart"/>
      <w:r w:rsidRPr="00E56C2E">
        <w:rPr>
          <w:rFonts w:ascii="Times New Roman" w:hAnsi="Times New Roman"/>
          <w:color w:val="000000"/>
          <w:sz w:val="24"/>
          <w:szCs w:val="24"/>
          <w:lang w:val="en-IE"/>
        </w:rPr>
        <w:t>provide</w:t>
      </w:r>
      <w:proofErr w:type="gramEnd"/>
      <w:r w:rsidRPr="00E56C2E">
        <w:rPr>
          <w:rFonts w:ascii="Times New Roman" w:hAnsi="Times New Roman"/>
          <w:color w:val="000000"/>
          <w:sz w:val="24"/>
          <w:szCs w:val="24"/>
          <w:lang w:val="en-IE"/>
        </w:rPr>
        <w:t xml:space="preserve"> the Office, if any such officer so requires, with copies of extracts from any such record, and the public authority shall, subject to </w:t>
      </w:r>
      <w:r w:rsidRPr="00E56C2E">
        <w:rPr>
          <w:rFonts w:ascii="Times New Roman" w:hAnsi="Times New Roman"/>
          <w:i/>
          <w:iCs/>
          <w:color w:val="000000"/>
          <w:sz w:val="24"/>
          <w:szCs w:val="24"/>
          <w:lang w:val="en-IE"/>
        </w:rPr>
        <w:t xml:space="preserve">subsection(2) </w:t>
      </w:r>
      <w:r w:rsidRPr="00E56C2E">
        <w:rPr>
          <w:rFonts w:ascii="Times New Roman" w:hAnsi="Times New Roman"/>
          <w:color w:val="000000"/>
          <w:sz w:val="24"/>
          <w:szCs w:val="24"/>
          <w:lang w:val="en-IE"/>
        </w:rPr>
        <w:t>of this section, comply with any such request free of charge.</w:t>
      </w:r>
    </w:p>
    <w:p w:rsidR="00B7048F" w:rsidRPr="00E56C2E" w:rsidRDefault="00B7048F" w:rsidP="00D83F9F">
      <w:pPr>
        <w:autoSpaceDE w:val="0"/>
        <w:autoSpaceDN w:val="0"/>
        <w:adjustRightInd w:val="0"/>
        <w:spacing w:after="0" w:line="360" w:lineRule="auto"/>
        <w:rPr>
          <w:rFonts w:ascii="Times New Roman" w:hAnsi="Times New Roman"/>
          <w:bCs/>
          <w:color w:val="000000"/>
          <w:sz w:val="24"/>
          <w:szCs w:val="24"/>
          <w:lang w:val="en-IE"/>
        </w:rPr>
      </w:pPr>
    </w:p>
    <w:p w:rsidR="00C57F43" w:rsidRPr="00E56C2E" w:rsidRDefault="00C57F43" w:rsidP="00D83F9F">
      <w:pPr>
        <w:autoSpaceDE w:val="0"/>
        <w:autoSpaceDN w:val="0"/>
        <w:adjustRightInd w:val="0"/>
        <w:spacing w:after="0" w:line="360" w:lineRule="auto"/>
        <w:rPr>
          <w:rFonts w:ascii="Times New Roman" w:hAnsi="Times New Roman"/>
          <w:bCs/>
          <w:color w:val="000000"/>
          <w:sz w:val="24"/>
          <w:szCs w:val="24"/>
          <w:lang w:val="en-IE"/>
        </w:rPr>
      </w:pPr>
      <w:r w:rsidRPr="00E56C2E">
        <w:rPr>
          <w:rFonts w:ascii="Times New Roman" w:hAnsi="Times New Roman"/>
          <w:bCs/>
          <w:color w:val="000000"/>
          <w:sz w:val="24"/>
          <w:szCs w:val="24"/>
          <w:lang w:val="en-IE"/>
        </w:rPr>
        <w:t>Section 31:</w:t>
      </w:r>
    </w:p>
    <w:p w:rsidR="00C57F43" w:rsidRPr="00E56C2E" w:rsidRDefault="00C57F43" w:rsidP="00D83F9F">
      <w:pPr>
        <w:autoSpaceDE w:val="0"/>
        <w:autoSpaceDN w:val="0"/>
        <w:adjustRightInd w:val="0"/>
        <w:spacing w:after="0" w:line="360" w:lineRule="auto"/>
        <w:ind w:left="720"/>
        <w:jc w:val="both"/>
        <w:rPr>
          <w:rFonts w:ascii="Times New Roman" w:hAnsi="Times New Roman"/>
          <w:color w:val="000000"/>
          <w:sz w:val="24"/>
          <w:szCs w:val="24"/>
          <w:lang w:val="en-IE"/>
        </w:rPr>
      </w:pPr>
      <w:r w:rsidRPr="00E56C2E">
        <w:rPr>
          <w:rFonts w:ascii="Times New Roman" w:hAnsi="Times New Roman"/>
          <w:color w:val="000000"/>
          <w:sz w:val="24"/>
          <w:szCs w:val="24"/>
          <w:lang w:val="en-IE"/>
        </w:rPr>
        <w:t xml:space="preserve">(1) The Director General may request any public authority to consult and co-operate with him for the purpose of assessing the potential of the records of the authority as a source of statistical information and, where appropriate and practicable, developing its recording </w:t>
      </w:r>
      <w:r w:rsidRPr="00E56C2E">
        <w:rPr>
          <w:rFonts w:ascii="Times New Roman" w:hAnsi="Times New Roman"/>
          <w:color w:val="000000"/>
          <w:sz w:val="24"/>
          <w:szCs w:val="24"/>
          <w:lang w:val="en-IE"/>
        </w:rPr>
        <w:lastRenderedPageBreak/>
        <w:t>methods and systems for statistical purposes, and the public authority shall comply with any such request, in so far as resources permit.</w:t>
      </w:r>
    </w:p>
    <w:p w:rsidR="00C57F43" w:rsidRPr="00E56C2E" w:rsidRDefault="00C57F43" w:rsidP="00D83F9F">
      <w:pPr>
        <w:spacing w:after="0" w:line="360" w:lineRule="auto"/>
        <w:ind w:left="720"/>
        <w:jc w:val="both"/>
        <w:rPr>
          <w:rFonts w:ascii="Times New Roman" w:hAnsi="Times New Roman"/>
          <w:color w:val="000000"/>
          <w:sz w:val="24"/>
          <w:szCs w:val="24"/>
          <w:lang w:val="en-IE"/>
        </w:rPr>
      </w:pPr>
      <w:r w:rsidRPr="00E56C2E">
        <w:rPr>
          <w:rFonts w:ascii="Times New Roman" w:hAnsi="Times New Roman"/>
          <w:color w:val="000000"/>
          <w:sz w:val="24"/>
          <w:szCs w:val="24"/>
          <w:lang w:val="en-IE"/>
        </w:rPr>
        <w:t>(2) If any public authority proposes to introduce, revise or extend any system for the storage and retrieval of information or to make a statistical survey it shall consult with the Director General and accept any recommendations that he may reasonably make in relation to the proposal.</w:t>
      </w:r>
    </w:p>
    <w:p w:rsidR="00B7048F" w:rsidRPr="00E56C2E" w:rsidRDefault="00B7048F" w:rsidP="00D83F9F">
      <w:pPr>
        <w:spacing w:after="0" w:line="360" w:lineRule="auto"/>
        <w:ind w:left="720"/>
        <w:jc w:val="both"/>
        <w:rPr>
          <w:rFonts w:ascii="Times New Roman" w:hAnsi="Times New Roman"/>
          <w:color w:val="000000"/>
          <w:sz w:val="24"/>
          <w:szCs w:val="24"/>
          <w:lang w:val="en-IE"/>
        </w:rPr>
      </w:pPr>
    </w:p>
    <w:p w:rsidR="00C57F43" w:rsidRPr="00E56C2E" w:rsidRDefault="00C57F43"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The CSO has a similar role to play </w:t>
      </w:r>
      <w:r w:rsidR="0033690E" w:rsidRPr="00E56C2E">
        <w:rPr>
          <w:rFonts w:ascii="Times New Roman" w:hAnsi="Times New Roman"/>
          <w:sz w:val="24"/>
          <w:szCs w:val="24"/>
          <w:lang w:val="en-IE"/>
        </w:rPr>
        <w:t xml:space="preserve">with regard </w:t>
      </w:r>
      <w:r w:rsidRPr="00E56C2E">
        <w:rPr>
          <w:rFonts w:ascii="Times New Roman" w:hAnsi="Times New Roman"/>
          <w:sz w:val="24"/>
          <w:szCs w:val="24"/>
          <w:lang w:val="en-IE"/>
        </w:rPr>
        <w:t>to European Statistics compiled across the Irish Statistical System.  Article 5 (1) of Regulation 223/2009 on European Statistics</w:t>
      </w:r>
      <w:r w:rsidRPr="00E56C2E">
        <w:rPr>
          <w:rStyle w:val="FootnoteReference"/>
          <w:rFonts w:ascii="Times New Roman" w:hAnsi="Times New Roman"/>
          <w:sz w:val="24"/>
          <w:szCs w:val="24"/>
          <w:lang w:val="en-IE"/>
        </w:rPr>
        <w:footnoteReference w:id="4"/>
      </w:r>
      <w:r w:rsidRPr="00E56C2E">
        <w:rPr>
          <w:rFonts w:ascii="Times New Roman" w:hAnsi="Times New Roman"/>
          <w:sz w:val="24"/>
          <w:szCs w:val="24"/>
          <w:lang w:val="en-IE"/>
        </w:rPr>
        <w:t xml:space="preserve"> enshrines this coordination role for National Statistical Authorit</w:t>
      </w:r>
      <w:r w:rsidR="0033690E" w:rsidRPr="00E56C2E">
        <w:rPr>
          <w:rFonts w:ascii="Times New Roman" w:hAnsi="Times New Roman"/>
          <w:sz w:val="24"/>
          <w:szCs w:val="24"/>
          <w:lang w:val="en-IE"/>
        </w:rPr>
        <w:t>ies</w:t>
      </w:r>
      <w:r w:rsidRPr="00E56C2E">
        <w:rPr>
          <w:rFonts w:ascii="Times New Roman" w:hAnsi="Times New Roman"/>
          <w:sz w:val="24"/>
          <w:szCs w:val="24"/>
          <w:lang w:val="en-IE"/>
        </w:rPr>
        <w:t xml:space="preserve"> in European Statistical law.</w:t>
      </w:r>
    </w:p>
    <w:p w:rsidR="00B7048F" w:rsidRPr="00E56C2E" w:rsidRDefault="00B7048F" w:rsidP="00D83F9F">
      <w:pPr>
        <w:spacing w:after="0" w:line="360" w:lineRule="auto"/>
        <w:ind w:firstLine="720"/>
        <w:jc w:val="both"/>
        <w:rPr>
          <w:rFonts w:ascii="Times New Roman" w:hAnsi="Times New Roman"/>
          <w:sz w:val="24"/>
          <w:szCs w:val="24"/>
          <w:lang w:val="en-IE"/>
        </w:rPr>
      </w:pPr>
    </w:p>
    <w:p w:rsidR="00C57F43" w:rsidRPr="00E56C2E" w:rsidRDefault="0033690E"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T</w:t>
      </w:r>
      <w:r w:rsidR="00C57F43" w:rsidRPr="00E56C2E">
        <w:rPr>
          <w:rFonts w:ascii="Times New Roman" w:hAnsi="Times New Roman"/>
          <w:sz w:val="24"/>
          <w:szCs w:val="24"/>
          <w:lang w:val="en-IE"/>
        </w:rPr>
        <w:t xml:space="preserve">he coordination role, both at national and European level, is designed to ensure consistency and to ensure that best practices are adopted regardless of the national compiler. </w:t>
      </w:r>
      <w:r w:rsidRPr="00E56C2E">
        <w:rPr>
          <w:rFonts w:ascii="Times New Roman" w:hAnsi="Times New Roman"/>
          <w:sz w:val="24"/>
          <w:szCs w:val="24"/>
          <w:lang w:val="en-IE"/>
        </w:rPr>
        <w:t xml:space="preserve"> </w:t>
      </w:r>
      <w:r w:rsidR="00C57F43" w:rsidRPr="00E56C2E">
        <w:rPr>
          <w:rFonts w:ascii="Times New Roman" w:hAnsi="Times New Roman"/>
          <w:sz w:val="24"/>
          <w:szCs w:val="24"/>
          <w:lang w:val="en-IE"/>
        </w:rPr>
        <w:t>The focus on standards and best practices is designed to</w:t>
      </w:r>
      <w:r w:rsidRPr="00E56C2E">
        <w:rPr>
          <w:rFonts w:ascii="Times New Roman" w:hAnsi="Times New Roman"/>
          <w:sz w:val="24"/>
          <w:szCs w:val="24"/>
          <w:lang w:val="en-IE"/>
        </w:rPr>
        <w:t xml:space="preserve"> help compilers by ensuring</w:t>
      </w:r>
      <w:r w:rsidR="00C57F43" w:rsidRPr="00E56C2E">
        <w:rPr>
          <w:rFonts w:ascii="Times New Roman" w:hAnsi="Times New Roman"/>
          <w:sz w:val="24"/>
          <w:szCs w:val="24"/>
          <w:lang w:val="en-IE"/>
        </w:rPr>
        <w:t xml:space="preserve">  the provision of high-quality statistics but more importantly to provide transparency around the processes involved in the compilation and dissemination of official statistics thus </w:t>
      </w:r>
      <w:r w:rsidRPr="00E56C2E">
        <w:rPr>
          <w:rFonts w:ascii="Times New Roman" w:hAnsi="Times New Roman"/>
          <w:sz w:val="24"/>
          <w:szCs w:val="24"/>
          <w:lang w:val="en-IE"/>
        </w:rPr>
        <w:t xml:space="preserve">safeguarding </w:t>
      </w:r>
      <w:r w:rsidR="00C57F43" w:rsidRPr="00E56C2E">
        <w:rPr>
          <w:rFonts w:ascii="Times New Roman" w:hAnsi="Times New Roman"/>
          <w:sz w:val="24"/>
          <w:szCs w:val="24"/>
          <w:lang w:val="en-IE"/>
        </w:rPr>
        <w:t>public trust (and the trust of relevant international institutions) and confidence in those statistics.</w:t>
      </w:r>
    </w:p>
    <w:p w:rsidR="00B7048F" w:rsidRPr="00E56C2E" w:rsidRDefault="00B7048F" w:rsidP="00D83F9F">
      <w:pPr>
        <w:spacing w:after="0" w:line="360" w:lineRule="auto"/>
        <w:ind w:firstLine="720"/>
        <w:jc w:val="both"/>
        <w:rPr>
          <w:rFonts w:ascii="Times New Roman" w:hAnsi="Times New Roman"/>
          <w:sz w:val="24"/>
          <w:szCs w:val="24"/>
          <w:lang w:val="en-IE"/>
        </w:rPr>
      </w:pPr>
    </w:p>
    <w:p w:rsidR="00C57F43" w:rsidRPr="00E56C2E" w:rsidRDefault="0033690E"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The </w:t>
      </w:r>
      <w:r w:rsidR="00C57F43" w:rsidRPr="00E56C2E">
        <w:rPr>
          <w:rFonts w:ascii="Times New Roman" w:hAnsi="Times New Roman"/>
          <w:sz w:val="24"/>
          <w:szCs w:val="24"/>
          <w:lang w:val="en-IE"/>
        </w:rPr>
        <w:t>need for consistency and adherence to standards across the ISS was also reflected in the Public Service Reform Plan (</w:t>
      </w:r>
      <w:r w:rsidR="009C220D" w:rsidRPr="00E56C2E">
        <w:rPr>
          <w:rFonts w:ascii="Times New Roman" w:hAnsi="Times New Roman"/>
          <w:sz w:val="24"/>
          <w:szCs w:val="24"/>
          <w:lang w:val="en-IE"/>
        </w:rPr>
        <w:t>Dept. of Public Expenditure and Reform, 2011</w:t>
      </w:r>
      <w:r w:rsidR="00C57F43" w:rsidRPr="00E56C2E">
        <w:rPr>
          <w:rFonts w:ascii="Times New Roman" w:hAnsi="Times New Roman"/>
          <w:sz w:val="24"/>
          <w:szCs w:val="24"/>
          <w:lang w:val="en-IE"/>
        </w:rPr>
        <w:t>), initiative 2.10 (i), where the CSO was tasked with the responsibility to “</w:t>
      </w:r>
      <w:r w:rsidR="00C57F43" w:rsidRPr="00E56C2E">
        <w:rPr>
          <w:rFonts w:ascii="Times New Roman" w:hAnsi="Times New Roman"/>
          <w:i/>
          <w:sz w:val="24"/>
          <w:szCs w:val="24"/>
          <w:lang w:val="en-IE"/>
        </w:rPr>
        <w:t>develop a code of practice and standards for the gathering and use of data for statistical purposes in the Public Service</w:t>
      </w:r>
      <w:r w:rsidR="00C57F43" w:rsidRPr="00E56C2E">
        <w:rPr>
          <w:rFonts w:ascii="Times New Roman" w:hAnsi="Times New Roman"/>
          <w:sz w:val="24"/>
          <w:szCs w:val="24"/>
          <w:lang w:val="en-IE"/>
        </w:rPr>
        <w:t xml:space="preserve">”. </w:t>
      </w:r>
      <w:r w:rsidR="009C220D" w:rsidRPr="00E56C2E">
        <w:rPr>
          <w:rFonts w:ascii="Times New Roman" w:hAnsi="Times New Roman"/>
          <w:sz w:val="24"/>
          <w:szCs w:val="24"/>
          <w:lang w:val="en-IE"/>
        </w:rPr>
        <w:t xml:space="preserve"> </w:t>
      </w:r>
      <w:r w:rsidR="00C57F43" w:rsidRPr="00E56C2E">
        <w:rPr>
          <w:rFonts w:ascii="Times New Roman" w:hAnsi="Times New Roman"/>
          <w:sz w:val="24"/>
          <w:szCs w:val="24"/>
          <w:lang w:val="en-IE"/>
        </w:rPr>
        <w:t xml:space="preserve">The relevance of standards from an </w:t>
      </w:r>
      <w:proofErr w:type="spellStart"/>
      <w:r w:rsidR="00C57F43" w:rsidRPr="00E56C2E">
        <w:rPr>
          <w:rFonts w:ascii="Times New Roman" w:hAnsi="Times New Roman"/>
          <w:sz w:val="24"/>
          <w:szCs w:val="24"/>
          <w:lang w:val="en-IE"/>
        </w:rPr>
        <w:t>eGovernment</w:t>
      </w:r>
      <w:proofErr w:type="spellEnd"/>
      <w:r w:rsidR="00C57F43" w:rsidRPr="00E56C2E">
        <w:rPr>
          <w:rFonts w:ascii="Times New Roman" w:hAnsi="Times New Roman"/>
          <w:sz w:val="24"/>
          <w:szCs w:val="24"/>
          <w:lang w:val="en-IE"/>
        </w:rPr>
        <w:t xml:space="preserve"> perspective has also been recognised in “Supporting Public Service Reform – </w:t>
      </w:r>
      <w:proofErr w:type="spellStart"/>
      <w:r w:rsidR="00C57F43" w:rsidRPr="00E56C2E">
        <w:rPr>
          <w:rFonts w:ascii="Times New Roman" w:hAnsi="Times New Roman"/>
          <w:sz w:val="24"/>
          <w:szCs w:val="24"/>
          <w:lang w:val="en-IE"/>
        </w:rPr>
        <w:t>eGovernment</w:t>
      </w:r>
      <w:proofErr w:type="spellEnd"/>
      <w:r w:rsidR="00C57F43" w:rsidRPr="00E56C2E">
        <w:rPr>
          <w:rFonts w:ascii="Times New Roman" w:hAnsi="Times New Roman"/>
          <w:sz w:val="24"/>
          <w:szCs w:val="24"/>
          <w:lang w:val="en-IE"/>
        </w:rPr>
        <w:t xml:space="preserve"> 2012 – 2015”</w:t>
      </w:r>
      <w:r w:rsidR="009C220D" w:rsidRPr="00E56C2E">
        <w:rPr>
          <w:rFonts w:ascii="Times New Roman" w:hAnsi="Times New Roman"/>
          <w:sz w:val="24"/>
          <w:szCs w:val="24"/>
          <w:lang w:val="en-IE"/>
        </w:rPr>
        <w:t xml:space="preserve"> (Dept. of Public Expenditure and Reform, 2012, p.</w:t>
      </w:r>
      <w:r w:rsidR="00C57F43" w:rsidRPr="00E56C2E">
        <w:rPr>
          <w:rFonts w:ascii="Times New Roman" w:hAnsi="Times New Roman"/>
          <w:sz w:val="24"/>
          <w:szCs w:val="24"/>
          <w:lang w:val="en-IE"/>
        </w:rPr>
        <w:t>13).</w:t>
      </w:r>
    </w:p>
    <w:p w:rsidR="009C220D" w:rsidRPr="00E56C2E" w:rsidRDefault="009C220D" w:rsidP="00D83F9F">
      <w:pPr>
        <w:spacing w:line="360" w:lineRule="auto"/>
        <w:rPr>
          <w:rFonts w:ascii="Times New Roman" w:hAnsi="Times New Roman"/>
          <w:sz w:val="24"/>
          <w:szCs w:val="24"/>
          <w:lang w:val="en-IE"/>
        </w:rPr>
      </w:pPr>
    </w:p>
    <w:p w:rsidR="00CF2B49" w:rsidRPr="00E56C2E" w:rsidRDefault="009C220D" w:rsidP="00386D88">
      <w:pPr>
        <w:pStyle w:val="Heading1"/>
        <w:numPr>
          <w:ilvl w:val="0"/>
          <w:numId w:val="40"/>
        </w:numPr>
        <w:tabs>
          <w:tab w:val="left" w:pos="284"/>
        </w:tabs>
        <w:spacing w:before="360" w:after="0" w:line="360" w:lineRule="auto"/>
        <w:ind w:hanging="720"/>
        <w:rPr>
          <w:rFonts w:ascii="Times New Roman" w:hAnsi="Times New Roman"/>
          <w:sz w:val="24"/>
          <w:szCs w:val="24"/>
          <w:lang w:val="en-IE"/>
        </w:rPr>
      </w:pPr>
      <w:r w:rsidRPr="00E56C2E">
        <w:rPr>
          <w:rFonts w:ascii="Times New Roman" w:hAnsi="Times New Roman"/>
          <w:sz w:val="24"/>
          <w:szCs w:val="24"/>
          <w:lang w:val="en-IE"/>
        </w:rPr>
        <w:lastRenderedPageBreak/>
        <w:t>What are Official Statistics?</w:t>
      </w:r>
    </w:p>
    <w:p w:rsidR="009C220D" w:rsidRPr="00E56C2E" w:rsidRDefault="009C220D" w:rsidP="00D83F9F">
      <w:pPr>
        <w:pStyle w:val="Heading1"/>
        <w:spacing w:before="360" w:after="0" w:line="360" w:lineRule="auto"/>
        <w:jc w:val="both"/>
        <w:rPr>
          <w:rFonts w:ascii="Times New Roman" w:hAnsi="Times New Roman"/>
          <w:b w:val="0"/>
          <w:sz w:val="24"/>
          <w:szCs w:val="24"/>
          <w:lang w:val="en-IE"/>
        </w:rPr>
      </w:pPr>
      <w:r w:rsidRPr="00E56C2E">
        <w:rPr>
          <w:rFonts w:ascii="Times New Roman" w:hAnsi="Times New Roman"/>
          <w:b w:val="0"/>
          <w:sz w:val="24"/>
          <w:szCs w:val="24"/>
          <w:lang w:val="en-IE"/>
        </w:rPr>
        <w:t xml:space="preserve">The Statistics Act, 1993 defines official statistics as </w:t>
      </w:r>
      <w:r w:rsidR="00C778A6" w:rsidRPr="00E56C2E">
        <w:rPr>
          <w:rFonts w:ascii="Times New Roman" w:hAnsi="Times New Roman"/>
          <w:b w:val="0"/>
          <w:sz w:val="24"/>
          <w:szCs w:val="24"/>
          <w:lang w:val="en-IE"/>
        </w:rPr>
        <w:t>‘</w:t>
      </w:r>
      <w:r w:rsidRPr="00E56C2E">
        <w:rPr>
          <w:rFonts w:ascii="Times New Roman" w:hAnsi="Times New Roman"/>
          <w:b w:val="0"/>
          <w:sz w:val="24"/>
          <w:szCs w:val="24"/>
          <w:lang w:val="en-IE"/>
        </w:rPr>
        <w:t>statistics compiled by the CSO or any other public authority under the Statistics Act or otherwise</w:t>
      </w:r>
      <w:r w:rsidR="00C778A6" w:rsidRPr="00E56C2E">
        <w:rPr>
          <w:rFonts w:ascii="Times New Roman" w:hAnsi="Times New Roman"/>
          <w:b w:val="0"/>
          <w:sz w:val="24"/>
          <w:szCs w:val="24"/>
          <w:lang w:val="en-IE"/>
        </w:rPr>
        <w:t>’</w:t>
      </w:r>
      <w:r w:rsidRPr="00E56C2E">
        <w:rPr>
          <w:rFonts w:ascii="Times New Roman" w:hAnsi="Times New Roman"/>
          <w:b w:val="0"/>
          <w:sz w:val="24"/>
          <w:szCs w:val="24"/>
          <w:lang w:val="en-IE"/>
        </w:rPr>
        <w:t>.</w:t>
      </w:r>
      <w:r w:rsidR="00C778A6" w:rsidRPr="00E56C2E">
        <w:rPr>
          <w:rFonts w:ascii="Times New Roman" w:hAnsi="Times New Roman"/>
          <w:b w:val="0"/>
          <w:sz w:val="24"/>
          <w:szCs w:val="24"/>
          <w:lang w:val="en-IE"/>
        </w:rPr>
        <w:t xml:space="preserve">  </w:t>
      </w:r>
      <w:r w:rsidRPr="00E56C2E">
        <w:rPr>
          <w:rFonts w:ascii="Times New Roman" w:hAnsi="Times New Roman"/>
          <w:b w:val="0"/>
          <w:sz w:val="24"/>
          <w:szCs w:val="24"/>
          <w:lang w:val="en-IE"/>
        </w:rPr>
        <w:t>This is a very broad definition of official statistics</w:t>
      </w:r>
      <w:r w:rsidR="0033690E" w:rsidRPr="00E56C2E">
        <w:rPr>
          <w:rFonts w:ascii="Times New Roman" w:hAnsi="Times New Roman"/>
          <w:b w:val="0"/>
          <w:sz w:val="24"/>
          <w:szCs w:val="24"/>
          <w:lang w:val="en-IE"/>
        </w:rPr>
        <w:t>.</w:t>
      </w:r>
      <w:r w:rsidRPr="00E56C2E">
        <w:rPr>
          <w:rFonts w:ascii="Times New Roman" w:hAnsi="Times New Roman"/>
          <w:b w:val="0"/>
          <w:sz w:val="24"/>
          <w:szCs w:val="24"/>
          <w:lang w:val="en-IE"/>
        </w:rPr>
        <w:t xml:space="preserve"> </w:t>
      </w:r>
      <w:r w:rsidR="00C778A6" w:rsidRPr="00E56C2E">
        <w:rPr>
          <w:rFonts w:ascii="Times New Roman" w:hAnsi="Times New Roman"/>
          <w:b w:val="0"/>
          <w:sz w:val="24"/>
          <w:szCs w:val="24"/>
          <w:lang w:val="en-IE"/>
        </w:rPr>
        <w:t xml:space="preserve"> </w:t>
      </w:r>
      <w:r w:rsidR="0033690E" w:rsidRPr="00E56C2E">
        <w:rPr>
          <w:rFonts w:ascii="Times New Roman" w:hAnsi="Times New Roman"/>
          <w:b w:val="0"/>
          <w:sz w:val="24"/>
          <w:szCs w:val="24"/>
          <w:lang w:val="en-IE"/>
        </w:rPr>
        <w:t>F</w:t>
      </w:r>
      <w:r w:rsidRPr="00E56C2E">
        <w:rPr>
          <w:rFonts w:ascii="Times New Roman" w:hAnsi="Times New Roman"/>
          <w:b w:val="0"/>
          <w:sz w:val="24"/>
          <w:szCs w:val="24"/>
          <w:lang w:val="en-IE"/>
        </w:rPr>
        <w:t xml:space="preserve">or practical reasons it is necessary to provide some </w:t>
      </w:r>
      <w:r w:rsidR="0033690E" w:rsidRPr="00E56C2E">
        <w:rPr>
          <w:rFonts w:ascii="Times New Roman" w:hAnsi="Times New Roman"/>
          <w:b w:val="0"/>
          <w:sz w:val="24"/>
          <w:szCs w:val="24"/>
          <w:lang w:val="en-IE"/>
        </w:rPr>
        <w:t xml:space="preserve">simple </w:t>
      </w:r>
      <w:r w:rsidRPr="00E56C2E">
        <w:rPr>
          <w:rFonts w:ascii="Times New Roman" w:hAnsi="Times New Roman"/>
          <w:b w:val="0"/>
          <w:sz w:val="24"/>
          <w:szCs w:val="24"/>
          <w:lang w:val="en-IE"/>
        </w:rPr>
        <w:t xml:space="preserve">criteria to </w:t>
      </w:r>
      <w:r w:rsidR="0033690E" w:rsidRPr="00E56C2E">
        <w:rPr>
          <w:rFonts w:ascii="Times New Roman" w:hAnsi="Times New Roman"/>
          <w:b w:val="0"/>
          <w:sz w:val="24"/>
          <w:szCs w:val="24"/>
          <w:lang w:val="en-IE"/>
        </w:rPr>
        <w:t xml:space="preserve">help identify </w:t>
      </w:r>
      <w:r w:rsidRPr="00E56C2E">
        <w:rPr>
          <w:rFonts w:ascii="Times New Roman" w:hAnsi="Times New Roman"/>
          <w:b w:val="0"/>
          <w:sz w:val="24"/>
          <w:szCs w:val="24"/>
          <w:lang w:val="en-IE"/>
        </w:rPr>
        <w:t xml:space="preserve">official statistics. </w:t>
      </w:r>
      <w:r w:rsidR="0033690E" w:rsidRPr="00E56C2E">
        <w:rPr>
          <w:rFonts w:ascii="Times New Roman" w:hAnsi="Times New Roman"/>
          <w:b w:val="0"/>
          <w:sz w:val="24"/>
          <w:szCs w:val="24"/>
          <w:lang w:val="en-IE"/>
        </w:rPr>
        <w:t xml:space="preserve"> </w:t>
      </w:r>
      <w:r w:rsidRPr="00E56C2E">
        <w:rPr>
          <w:rFonts w:ascii="Times New Roman" w:hAnsi="Times New Roman"/>
          <w:b w:val="0"/>
          <w:sz w:val="24"/>
          <w:szCs w:val="24"/>
          <w:lang w:val="en-IE"/>
        </w:rPr>
        <w:t>For the purpose of the Irish Statistical System</w:t>
      </w:r>
      <w:r w:rsidRPr="00E56C2E">
        <w:rPr>
          <w:rFonts w:ascii="Times New Roman" w:hAnsi="Times New Roman"/>
          <w:sz w:val="24"/>
          <w:szCs w:val="24"/>
          <w:lang w:val="en-IE"/>
        </w:rPr>
        <w:t xml:space="preserve"> </w:t>
      </w:r>
      <w:r w:rsidRPr="00E56C2E">
        <w:rPr>
          <w:rFonts w:ascii="Times New Roman" w:hAnsi="Times New Roman"/>
          <w:b w:val="0"/>
          <w:sz w:val="24"/>
          <w:szCs w:val="24"/>
          <w:lang w:val="en-IE"/>
        </w:rPr>
        <w:t xml:space="preserve">Code of Practice, official statistics </w:t>
      </w:r>
      <w:r w:rsidR="0033690E" w:rsidRPr="00E56C2E">
        <w:rPr>
          <w:rFonts w:ascii="Times New Roman" w:hAnsi="Times New Roman"/>
          <w:b w:val="0"/>
          <w:sz w:val="24"/>
          <w:szCs w:val="24"/>
          <w:lang w:val="en-IE"/>
        </w:rPr>
        <w:t xml:space="preserve">are those </w:t>
      </w:r>
      <w:r w:rsidRPr="00E56C2E">
        <w:rPr>
          <w:rFonts w:ascii="Times New Roman" w:hAnsi="Times New Roman"/>
          <w:b w:val="0"/>
          <w:sz w:val="24"/>
          <w:szCs w:val="24"/>
          <w:lang w:val="en-IE"/>
        </w:rPr>
        <w:t>considered to be of sufficient public interest and satisfy the following criteria:</w:t>
      </w:r>
    </w:p>
    <w:p w:rsidR="00142497" w:rsidRPr="00E56C2E" w:rsidRDefault="00142497" w:rsidP="00D83F9F">
      <w:pPr>
        <w:spacing w:after="0" w:line="360" w:lineRule="auto"/>
        <w:rPr>
          <w:rFonts w:ascii="Times New Roman" w:hAnsi="Times New Roman"/>
          <w:sz w:val="24"/>
          <w:szCs w:val="24"/>
          <w:lang w:val="en-IE"/>
        </w:rPr>
      </w:pPr>
    </w:p>
    <w:p w:rsidR="009C220D" w:rsidRPr="00E56C2E" w:rsidRDefault="009C220D" w:rsidP="00D83F9F">
      <w:pPr>
        <w:pStyle w:val="ListParagraph"/>
        <w:numPr>
          <w:ilvl w:val="0"/>
          <w:numId w:val="14"/>
        </w:numPr>
        <w:autoSpaceDE w:val="0"/>
        <w:autoSpaceDN w:val="0"/>
        <w:adjustRightInd w:val="0"/>
        <w:spacing w:after="0" w:line="360" w:lineRule="auto"/>
        <w:ind w:left="714" w:hanging="357"/>
        <w:contextualSpacing w:val="0"/>
        <w:jc w:val="both"/>
        <w:rPr>
          <w:rFonts w:ascii="Times New Roman" w:hAnsi="Times New Roman"/>
          <w:sz w:val="24"/>
          <w:szCs w:val="24"/>
          <w:lang w:val="en-IE"/>
        </w:rPr>
      </w:pPr>
      <w:r w:rsidRPr="00E56C2E">
        <w:rPr>
          <w:rFonts w:ascii="Times New Roman" w:hAnsi="Times New Roman"/>
          <w:sz w:val="24"/>
          <w:szCs w:val="24"/>
          <w:lang w:val="en-IE"/>
        </w:rPr>
        <w:t xml:space="preserve">Official statistics </w:t>
      </w:r>
      <w:r w:rsidR="0033690E" w:rsidRPr="00E56C2E">
        <w:rPr>
          <w:rFonts w:ascii="Times New Roman" w:hAnsi="Times New Roman"/>
          <w:sz w:val="24"/>
          <w:szCs w:val="24"/>
          <w:lang w:val="en-IE"/>
        </w:rPr>
        <w:t xml:space="preserve">are </w:t>
      </w:r>
      <w:r w:rsidRPr="00E56C2E">
        <w:rPr>
          <w:rFonts w:ascii="Times New Roman" w:hAnsi="Times New Roman"/>
          <w:sz w:val="24"/>
          <w:szCs w:val="24"/>
          <w:lang w:val="en-IE"/>
        </w:rPr>
        <w:t>produced by or on behalf of a public authority.</w:t>
      </w:r>
    </w:p>
    <w:p w:rsidR="009C220D" w:rsidRPr="00E56C2E" w:rsidRDefault="009C220D" w:rsidP="00D83F9F">
      <w:pPr>
        <w:pStyle w:val="ListParagraph"/>
        <w:numPr>
          <w:ilvl w:val="0"/>
          <w:numId w:val="14"/>
        </w:numPr>
        <w:autoSpaceDE w:val="0"/>
        <w:autoSpaceDN w:val="0"/>
        <w:adjustRightInd w:val="0"/>
        <w:spacing w:after="0" w:line="360" w:lineRule="auto"/>
        <w:ind w:left="714" w:hanging="357"/>
        <w:contextualSpacing w:val="0"/>
        <w:jc w:val="both"/>
        <w:rPr>
          <w:rFonts w:ascii="Times New Roman" w:hAnsi="Times New Roman"/>
          <w:sz w:val="24"/>
          <w:szCs w:val="24"/>
          <w:lang w:val="en-IE"/>
        </w:rPr>
      </w:pPr>
      <w:r w:rsidRPr="00E56C2E">
        <w:rPr>
          <w:rFonts w:ascii="Times New Roman" w:hAnsi="Times New Roman"/>
          <w:sz w:val="24"/>
          <w:szCs w:val="24"/>
          <w:lang w:val="en-IE"/>
        </w:rPr>
        <w:t xml:space="preserve">Official statistics </w:t>
      </w:r>
      <w:r w:rsidR="0033690E" w:rsidRPr="00E56C2E">
        <w:rPr>
          <w:rFonts w:ascii="Times New Roman" w:hAnsi="Times New Roman"/>
          <w:sz w:val="24"/>
          <w:szCs w:val="24"/>
          <w:lang w:val="en-IE"/>
        </w:rPr>
        <w:t xml:space="preserve">are </w:t>
      </w:r>
      <w:r w:rsidRPr="00E56C2E">
        <w:rPr>
          <w:rFonts w:ascii="Times New Roman" w:hAnsi="Times New Roman"/>
          <w:sz w:val="24"/>
          <w:szCs w:val="24"/>
          <w:lang w:val="en-IE"/>
        </w:rPr>
        <w:t xml:space="preserve">continuous i.e. there should be a reasonable expectation that the published statistic will be </w:t>
      </w:r>
      <w:r w:rsidR="0033690E" w:rsidRPr="00E56C2E">
        <w:rPr>
          <w:rFonts w:ascii="Times New Roman" w:hAnsi="Times New Roman"/>
          <w:sz w:val="24"/>
          <w:szCs w:val="24"/>
          <w:lang w:val="en-IE"/>
        </w:rPr>
        <w:t xml:space="preserve">regularly </w:t>
      </w:r>
      <w:r w:rsidRPr="00E56C2E">
        <w:rPr>
          <w:rFonts w:ascii="Times New Roman" w:hAnsi="Times New Roman"/>
          <w:sz w:val="24"/>
          <w:szCs w:val="24"/>
          <w:lang w:val="en-IE"/>
        </w:rPr>
        <w:t>updated with new data to provide comparability over time.</w:t>
      </w:r>
    </w:p>
    <w:p w:rsidR="009C220D" w:rsidRPr="00E56C2E" w:rsidRDefault="009C220D" w:rsidP="00D83F9F">
      <w:pPr>
        <w:pStyle w:val="ListParagraph"/>
        <w:numPr>
          <w:ilvl w:val="0"/>
          <w:numId w:val="14"/>
        </w:numPr>
        <w:autoSpaceDE w:val="0"/>
        <w:autoSpaceDN w:val="0"/>
        <w:adjustRightInd w:val="0"/>
        <w:spacing w:after="0" w:line="360" w:lineRule="auto"/>
        <w:ind w:left="714" w:hanging="357"/>
        <w:contextualSpacing w:val="0"/>
        <w:jc w:val="both"/>
        <w:rPr>
          <w:rFonts w:ascii="Times New Roman" w:hAnsi="Times New Roman"/>
          <w:sz w:val="24"/>
          <w:szCs w:val="24"/>
          <w:lang w:val="en-IE"/>
        </w:rPr>
      </w:pPr>
      <w:r w:rsidRPr="00E56C2E">
        <w:rPr>
          <w:rFonts w:ascii="Times New Roman" w:hAnsi="Times New Roman"/>
          <w:sz w:val="24"/>
          <w:szCs w:val="24"/>
          <w:lang w:val="en-IE"/>
        </w:rPr>
        <w:t>Where a statistic is produced as a “one-off” the Director General of the CSO, in consultation with the responsible public author</w:t>
      </w:r>
      <w:r w:rsidR="00EC7D17" w:rsidRPr="00E56C2E">
        <w:rPr>
          <w:rFonts w:ascii="Times New Roman" w:hAnsi="Times New Roman"/>
          <w:sz w:val="24"/>
          <w:szCs w:val="24"/>
          <w:lang w:val="en-IE"/>
        </w:rPr>
        <w:t>ity, may deem the statistic an o</w:t>
      </w:r>
      <w:r w:rsidRPr="00E56C2E">
        <w:rPr>
          <w:rFonts w:ascii="Times New Roman" w:hAnsi="Times New Roman"/>
          <w:sz w:val="24"/>
          <w:szCs w:val="24"/>
          <w:lang w:val="en-IE"/>
        </w:rPr>
        <w:t>fficial statistic if it is considered to be of public interest.</w:t>
      </w:r>
    </w:p>
    <w:p w:rsidR="009C220D" w:rsidRPr="00E56C2E" w:rsidRDefault="009C220D" w:rsidP="00D83F9F">
      <w:pPr>
        <w:pStyle w:val="ListParagraph"/>
        <w:numPr>
          <w:ilvl w:val="0"/>
          <w:numId w:val="14"/>
        </w:numPr>
        <w:autoSpaceDE w:val="0"/>
        <w:autoSpaceDN w:val="0"/>
        <w:adjustRightInd w:val="0"/>
        <w:spacing w:after="0" w:line="360" w:lineRule="auto"/>
        <w:ind w:left="714" w:hanging="357"/>
        <w:contextualSpacing w:val="0"/>
        <w:jc w:val="both"/>
        <w:rPr>
          <w:rFonts w:ascii="Times New Roman" w:hAnsi="Times New Roman"/>
          <w:sz w:val="24"/>
          <w:szCs w:val="24"/>
          <w:lang w:val="en-IE"/>
        </w:rPr>
      </w:pPr>
      <w:r w:rsidRPr="00E56C2E">
        <w:rPr>
          <w:rFonts w:ascii="Times New Roman" w:hAnsi="Times New Roman"/>
          <w:sz w:val="24"/>
          <w:szCs w:val="24"/>
          <w:lang w:val="en-IE"/>
        </w:rPr>
        <w:t>Official statistics should be numeric in nature.</w:t>
      </w:r>
    </w:p>
    <w:p w:rsidR="009C220D" w:rsidRPr="00E56C2E" w:rsidRDefault="009C220D" w:rsidP="00D83F9F">
      <w:pPr>
        <w:pStyle w:val="ListParagraph"/>
        <w:numPr>
          <w:ilvl w:val="0"/>
          <w:numId w:val="14"/>
        </w:numPr>
        <w:autoSpaceDE w:val="0"/>
        <w:autoSpaceDN w:val="0"/>
        <w:adjustRightInd w:val="0"/>
        <w:spacing w:after="0" w:line="360" w:lineRule="auto"/>
        <w:ind w:left="714" w:hanging="357"/>
        <w:contextualSpacing w:val="0"/>
        <w:jc w:val="both"/>
        <w:rPr>
          <w:rFonts w:ascii="Times New Roman" w:hAnsi="Times New Roman"/>
          <w:sz w:val="24"/>
          <w:szCs w:val="24"/>
          <w:lang w:val="en-IE"/>
        </w:rPr>
      </w:pPr>
      <w:r w:rsidRPr="00E56C2E">
        <w:rPr>
          <w:rFonts w:ascii="Times New Roman" w:hAnsi="Times New Roman"/>
          <w:sz w:val="24"/>
          <w:szCs w:val="24"/>
          <w:lang w:val="en-IE"/>
        </w:rPr>
        <w:t>Official statistics must be in the public domain.</w:t>
      </w:r>
    </w:p>
    <w:p w:rsidR="00B7048F" w:rsidRPr="00E56C2E" w:rsidRDefault="00B7048F" w:rsidP="00D83F9F">
      <w:pPr>
        <w:autoSpaceDE w:val="0"/>
        <w:autoSpaceDN w:val="0"/>
        <w:adjustRightInd w:val="0"/>
        <w:spacing w:after="0" w:line="360" w:lineRule="auto"/>
        <w:ind w:left="357"/>
        <w:jc w:val="both"/>
        <w:rPr>
          <w:rFonts w:ascii="Times New Roman" w:hAnsi="Times New Roman"/>
          <w:sz w:val="24"/>
          <w:szCs w:val="24"/>
          <w:lang w:val="en-IE"/>
        </w:rPr>
      </w:pPr>
    </w:p>
    <w:p w:rsidR="009C220D" w:rsidRPr="00E56C2E" w:rsidRDefault="009C220D" w:rsidP="00D83F9F">
      <w:pPr>
        <w:autoSpaceDE w:val="0"/>
        <w:autoSpaceDN w:val="0"/>
        <w:adjustRightInd w:val="0"/>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The list of official statistics for any public authority will be agreed between the Director General of the Central Statistics Office and the head of the relevant public authority in accordance with the criteria outlined above.  In conformity with Section 31 (3) of the Statistics Act, 1993, the National Statistics Board may be asked to arbitrate when agreement cannot be reached.</w:t>
      </w:r>
    </w:p>
    <w:p w:rsidR="00B7048F" w:rsidRPr="00E56C2E" w:rsidRDefault="00B7048F" w:rsidP="00D83F9F">
      <w:pPr>
        <w:autoSpaceDE w:val="0"/>
        <w:autoSpaceDN w:val="0"/>
        <w:adjustRightInd w:val="0"/>
        <w:spacing w:after="0" w:line="360" w:lineRule="auto"/>
        <w:ind w:firstLine="357"/>
        <w:jc w:val="both"/>
        <w:rPr>
          <w:rFonts w:ascii="Times New Roman" w:hAnsi="Times New Roman"/>
          <w:sz w:val="24"/>
          <w:szCs w:val="24"/>
          <w:lang w:val="en-IE"/>
        </w:rPr>
      </w:pPr>
    </w:p>
    <w:p w:rsidR="009C220D" w:rsidRPr="00E56C2E" w:rsidRDefault="009C220D" w:rsidP="00D83F9F">
      <w:pPr>
        <w:autoSpaceDE w:val="0"/>
        <w:autoSpaceDN w:val="0"/>
        <w:adjustRightInd w:val="0"/>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Official statistics will be listed in a national Register of official statistics.  This register will be held on the official Code of Practice website www.isscop.ie</w:t>
      </w:r>
      <w:r w:rsidR="009B22BD" w:rsidRPr="00E56C2E">
        <w:rPr>
          <w:rFonts w:ascii="Times New Roman" w:hAnsi="Times New Roman"/>
          <w:sz w:val="24"/>
          <w:szCs w:val="24"/>
          <w:lang w:val="en-IE"/>
        </w:rPr>
        <w:t>.</w:t>
      </w:r>
    </w:p>
    <w:p w:rsidR="009C220D" w:rsidRPr="00E56C2E" w:rsidRDefault="009C220D" w:rsidP="00D83F9F">
      <w:pPr>
        <w:spacing w:line="360" w:lineRule="auto"/>
        <w:rPr>
          <w:rFonts w:ascii="Times New Roman" w:hAnsi="Times New Roman"/>
          <w:sz w:val="24"/>
          <w:szCs w:val="24"/>
          <w:lang w:val="en-IE"/>
        </w:rPr>
      </w:pPr>
    </w:p>
    <w:p w:rsidR="00797854" w:rsidRPr="00E56C2E" w:rsidRDefault="000F338B" w:rsidP="00386D88">
      <w:pPr>
        <w:pStyle w:val="Heading1"/>
        <w:numPr>
          <w:ilvl w:val="0"/>
          <w:numId w:val="40"/>
        </w:numPr>
        <w:tabs>
          <w:tab w:val="left" w:pos="284"/>
        </w:tabs>
        <w:spacing w:after="240" w:line="360" w:lineRule="auto"/>
        <w:ind w:left="709" w:hanging="720"/>
        <w:rPr>
          <w:rFonts w:ascii="Times New Roman" w:hAnsi="Times New Roman"/>
          <w:sz w:val="24"/>
          <w:szCs w:val="24"/>
          <w:lang w:val="en-IE"/>
        </w:rPr>
      </w:pPr>
      <w:r w:rsidRPr="00E56C2E">
        <w:rPr>
          <w:rFonts w:ascii="Times New Roman" w:hAnsi="Times New Roman"/>
          <w:sz w:val="24"/>
          <w:szCs w:val="24"/>
          <w:lang w:val="en-IE"/>
        </w:rPr>
        <w:t>Why we need a Code of Practice</w:t>
      </w:r>
    </w:p>
    <w:p w:rsidR="009B22BD" w:rsidRPr="00E56C2E" w:rsidRDefault="009B22BD"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Official statistics </w:t>
      </w:r>
      <w:r w:rsidR="00C778A6" w:rsidRPr="00E56C2E">
        <w:rPr>
          <w:rFonts w:ascii="Times New Roman" w:hAnsi="Times New Roman"/>
          <w:sz w:val="24"/>
          <w:szCs w:val="24"/>
          <w:lang w:val="en-IE"/>
        </w:rPr>
        <w:t xml:space="preserve">are an integral part of any developed democratic society and </w:t>
      </w:r>
      <w:r w:rsidRPr="00E56C2E">
        <w:rPr>
          <w:rFonts w:ascii="Times New Roman" w:hAnsi="Times New Roman"/>
          <w:sz w:val="24"/>
          <w:szCs w:val="24"/>
          <w:lang w:val="en-IE"/>
        </w:rPr>
        <w:t>play an important role in providing evidence</w:t>
      </w:r>
      <w:r w:rsidRPr="00E56C2E">
        <w:rPr>
          <w:rFonts w:ascii="Times New Roman" w:hAnsi="Times New Roman"/>
          <w:sz w:val="24"/>
          <w:szCs w:val="24"/>
        </w:rPr>
        <w:t xml:space="preserve"> to inform decision making by a broad range of users and in particular for policy makers in support of policy formulation and evaluation.</w:t>
      </w:r>
      <w:r w:rsidRPr="00E56C2E">
        <w:rPr>
          <w:rFonts w:ascii="Times New Roman" w:hAnsi="Times New Roman"/>
          <w:sz w:val="24"/>
          <w:szCs w:val="24"/>
          <w:lang w:val="en-IE"/>
        </w:rPr>
        <w:t xml:space="preserve">  </w:t>
      </w:r>
      <w:r w:rsidR="007B2DDB" w:rsidRPr="00E56C2E">
        <w:rPr>
          <w:rFonts w:ascii="Times New Roman" w:hAnsi="Times New Roman"/>
          <w:sz w:val="24"/>
          <w:szCs w:val="24"/>
          <w:lang w:val="en-IE"/>
        </w:rPr>
        <w:t xml:space="preserve">To </w:t>
      </w:r>
      <w:r w:rsidR="00C778A6" w:rsidRPr="00E56C2E">
        <w:rPr>
          <w:rFonts w:ascii="Times New Roman" w:hAnsi="Times New Roman"/>
          <w:sz w:val="24"/>
          <w:szCs w:val="24"/>
          <w:lang w:val="en-IE"/>
        </w:rPr>
        <w:t xml:space="preserve">full-fill this function </w:t>
      </w:r>
      <w:r w:rsidR="00C778A6" w:rsidRPr="00E56C2E">
        <w:rPr>
          <w:rFonts w:ascii="Times New Roman" w:hAnsi="Times New Roman"/>
          <w:sz w:val="24"/>
          <w:szCs w:val="24"/>
          <w:lang w:val="en-IE"/>
        </w:rPr>
        <w:lastRenderedPageBreak/>
        <w:t xml:space="preserve">properly </w:t>
      </w:r>
      <w:r w:rsidR="004D0D73" w:rsidRPr="00E56C2E">
        <w:rPr>
          <w:rFonts w:ascii="Times New Roman" w:hAnsi="Times New Roman"/>
          <w:sz w:val="24"/>
          <w:szCs w:val="24"/>
          <w:lang w:val="en-IE"/>
        </w:rPr>
        <w:t>statistics must be produced in an independent and objective manne</w:t>
      </w:r>
      <w:r w:rsidR="001355D2" w:rsidRPr="00E56C2E">
        <w:rPr>
          <w:rFonts w:ascii="Times New Roman" w:hAnsi="Times New Roman"/>
          <w:sz w:val="24"/>
          <w:szCs w:val="24"/>
          <w:lang w:val="en-IE"/>
        </w:rPr>
        <w:t xml:space="preserve">r </w:t>
      </w:r>
      <w:r w:rsidRPr="00E56C2E">
        <w:rPr>
          <w:rFonts w:ascii="Times New Roman" w:hAnsi="Times New Roman"/>
          <w:sz w:val="24"/>
          <w:szCs w:val="24"/>
          <w:lang w:val="en-IE"/>
        </w:rPr>
        <w:t xml:space="preserve">in order to provide an environment that encourages and enables </w:t>
      </w:r>
      <w:r w:rsidR="004D0D73" w:rsidRPr="00E56C2E">
        <w:rPr>
          <w:rFonts w:ascii="Times New Roman" w:hAnsi="Times New Roman"/>
          <w:sz w:val="24"/>
          <w:szCs w:val="24"/>
          <w:lang w:val="en-IE"/>
        </w:rPr>
        <w:t>public trust.</w:t>
      </w:r>
      <w:r w:rsidR="00F511AA" w:rsidRPr="00E56C2E">
        <w:rPr>
          <w:rFonts w:ascii="Times New Roman" w:hAnsi="Times New Roman"/>
          <w:sz w:val="24"/>
          <w:szCs w:val="24"/>
          <w:lang w:val="en-IE"/>
        </w:rPr>
        <w:t xml:space="preserve"> </w:t>
      </w:r>
    </w:p>
    <w:p w:rsidR="00B7048F" w:rsidRPr="00E56C2E" w:rsidRDefault="00B7048F" w:rsidP="00D83F9F">
      <w:pPr>
        <w:spacing w:after="0" w:line="360" w:lineRule="auto"/>
        <w:ind w:firstLine="720"/>
        <w:jc w:val="both"/>
        <w:rPr>
          <w:rFonts w:ascii="Times New Roman" w:hAnsi="Times New Roman"/>
          <w:sz w:val="24"/>
          <w:szCs w:val="24"/>
          <w:lang w:val="en-IE"/>
        </w:rPr>
      </w:pPr>
    </w:p>
    <w:p w:rsidR="00797854" w:rsidRPr="00E56C2E" w:rsidRDefault="004D0D73"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Within the international statistical community</w:t>
      </w:r>
      <w:r w:rsidR="005344A4" w:rsidRPr="00E56C2E">
        <w:rPr>
          <w:rFonts w:ascii="Times New Roman" w:hAnsi="Times New Roman"/>
          <w:sz w:val="24"/>
          <w:szCs w:val="24"/>
          <w:lang w:val="en-IE"/>
        </w:rPr>
        <w:t>,</w:t>
      </w:r>
      <w:r w:rsidRPr="00E56C2E">
        <w:rPr>
          <w:rFonts w:ascii="Times New Roman" w:hAnsi="Times New Roman"/>
          <w:sz w:val="24"/>
          <w:szCs w:val="24"/>
          <w:lang w:val="en-IE"/>
        </w:rPr>
        <w:t xml:space="preserve"> National Statistics </w:t>
      </w:r>
      <w:r w:rsidR="00BE12DB" w:rsidRPr="00E56C2E">
        <w:rPr>
          <w:rFonts w:ascii="Times New Roman" w:hAnsi="Times New Roman"/>
          <w:sz w:val="24"/>
          <w:szCs w:val="24"/>
          <w:lang w:val="en-IE"/>
        </w:rPr>
        <w:t xml:space="preserve">Institutes </w:t>
      </w:r>
      <w:r w:rsidRPr="00E56C2E">
        <w:rPr>
          <w:rFonts w:ascii="Times New Roman" w:hAnsi="Times New Roman"/>
          <w:sz w:val="24"/>
          <w:szCs w:val="24"/>
          <w:lang w:val="en-IE"/>
        </w:rPr>
        <w:t>adhere to the UN Fundamental Principles of Official Statistics</w:t>
      </w:r>
      <w:r w:rsidR="00500266" w:rsidRPr="00E56C2E">
        <w:rPr>
          <w:rStyle w:val="FootnoteReference"/>
          <w:rFonts w:ascii="Times New Roman" w:hAnsi="Times New Roman"/>
          <w:sz w:val="24"/>
          <w:szCs w:val="24"/>
          <w:lang w:val="en-IE"/>
        </w:rPr>
        <w:footnoteReference w:id="5"/>
      </w:r>
      <w:r w:rsidR="00D61BC2" w:rsidRPr="00E56C2E">
        <w:rPr>
          <w:rFonts w:ascii="Times New Roman" w:hAnsi="Times New Roman"/>
          <w:sz w:val="24"/>
          <w:szCs w:val="24"/>
          <w:lang w:val="en-IE"/>
        </w:rPr>
        <w:t>.</w:t>
      </w:r>
      <w:r w:rsidRPr="00E56C2E">
        <w:rPr>
          <w:rFonts w:ascii="Times New Roman" w:hAnsi="Times New Roman"/>
          <w:sz w:val="24"/>
          <w:szCs w:val="24"/>
          <w:lang w:val="en-IE"/>
        </w:rPr>
        <w:t xml:space="preserve"> </w:t>
      </w:r>
      <w:r w:rsidR="009B22BD" w:rsidRPr="00E56C2E">
        <w:rPr>
          <w:rFonts w:ascii="Times New Roman" w:hAnsi="Times New Roman"/>
          <w:sz w:val="24"/>
          <w:szCs w:val="24"/>
          <w:lang w:val="en-IE"/>
        </w:rPr>
        <w:t xml:space="preserve"> T</w:t>
      </w:r>
      <w:r w:rsidRPr="00E56C2E">
        <w:rPr>
          <w:rFonts w:ascii="Times New Roman" w:hAnsi="Times New Roman"/>
          <w:sz w:val="24"/>
          <w:szCs w:val="24"/>
          <w:lang w:val="en-IE"/>
        </w:rPr>
        <w:t>he European Statistics Code of Practice</w:t>
      </w:r>
      <w:r w:rsidR="00500266" w:rsidRPr="00E56C2E">
        <w:rPr>
          <w:rStyle w:val="FootnoteReference"/>
          <w:rFonts w:ascii="Times New Roman" w:hAnsi="Times New Roman"/>
          <w:sz w:val="24"/>
          <w:szCs w:val="24"/>
          <w:lang w:val="en-IE"/>
        </w:rPr>
        <w:footnoteReference w:id="6"/>
      </w:r>
      <w:r w:rsidR="00D61BC2" w:rsidRPr="00E56C2E">
        <w:rPr>
          <w:rFonts w:ascii="Times New Roman" w:hAnsi="Times New Roman"/>
          <w:sz w:val="24"/>
          <w:szCs w:val="24"/>
          <w:lang w:val="en-IE"/>
        </w:rPr>
        <w:t xml:space="preserve">, </w:t>
      </w:r>
      <w:r w:rsidRPr="00E56C2E">
        <w:rPr>
          <w:rFonts w:ascii="Times New Roman" w:hAnsi="Times New Roman"/>
          <w:sz w:val="24"/>
          <w:szCs w:val="24"/>
          <w:lang w:val="en-IE"/>
        </w:rPr>
        <w:t>which is consistent with the UN Principles</w:t>
      </w:r>
      <w:r w:rsidR="00D61BC2" w:rsidRPr="00E56C2E">
        <w:rPr>
          <w:rFonts w:ascii="Times New Roman" w:hAnsi="Times New Roman"/>
          <w:sz w:val="24"/>
          <w:szCs w:val="24"/>
          <w:lang w:val="en-IE"/>
        </w:rPr>
        <w:t>, provides the blueprint</w:t>
      </w:r>
      <w:r w:rsidR="009B22BD" w:rsidRPr="00E56C2E">
        <w:rPr>
          <w:rFonts w:ascii="Times New Roman" w:hAnsi="Times New Roman"/>
          <w:sz w:val="24"/>
          <w:szCs w:val="24"/>
          <w:lang w:val="en-IE"/>
        </w:rPr>
        <w:t xml:space="preserve"> for National Statistical Institutes in the European Union</w:t>
      </w:r>
      <w:r w:rsidR="00956E73" w:rsidRPr="00E56C2E">
        <w:rPr>
          <w:rFonts w:ascii="Times New Roman" w:hAnsi="Times New Roman"/>
          <w:sz w:val="24"/>
          <w:szCs w:val="24"/>
          <w:lang w:val="en-IE"/>
        </w:rPr>
        <w:t xml:space="preserve">. </w:t>
      </w:r>
      <w:r w:rsidR="009B22BD" w:rsidRPr="00E56C2E">
        <w:rPr>
          <w:rFonts w:ascii="Times New Roman" w:hAnsi="Times New Roman"/>
          <w:sz w:val="24"/>
          <w:szCs w:val="24"/>
          <w:lang w:val="en-IE"/>
        </w:rPr>
        <w:t xml:space="preserve"> </w:t>
      </w:r>
      <w:r w:rsidR="00956E73" w:rsidRPr="00E56C2E">
        <w:rPr>
          <w:rFonts w:ascii="Times New Roman" w:hAnsi="Times New Roman"/>
          <w:sz w:val="24"/>
          <w:szCs w:val="24"/>
          <w:lang w:val="en-IE"/>
        </w:rPr>
        <w:t>T</w:t>
      </w:r>
      <w:r w:rsidRPr="00E56C2E">
        <w:rPr>
          <w:rFonts w:ascii="Times New Roman" w:hAnsi="Times New Roman"/>
          <w:sz w:val="24"/>
          <w:szCs w:val="24"/>
          <w:lang w:val="en-IE"/>
        </w:rPr>
        <w:t>hese codes</w:t>
      </w:r>
      <w:r w:rsidR="009B22BD" w:rsidRPr="00E56C2E">
        <w:rPr>
          <w:rFonts w:ascii="Times New Roman" w:hAnsi="Times New Roman"/>
          <w:sz w:val="24"/>
          <w:szCs w:val="24"/>
          <w:lang w:val="en-IE"/>
        </w:rPr>
        <w:t xml:space="preserve"> or </w:t>
      </w:r>
      <w:r w:rsidRPr="00E56C2E">
        <w:rPr>
          <w:rFonts w:ascii="Times New Roman" w:hAnsi="Times New Roman"/>
          <w:sz w:val="24"/>
          <w:szCs w:val="24"/>
          <w:lang w:val="en-IE"/>
        </w:rPr>
        <w:t xml:space="preserve">principles </w:t>
      </w:r>
      <w:r w:rsidR="009B22BD" w:rsidRPr="00E56C2E">
        <w:rPr>
          <w:rFonts w:ascii="Times New Roman" w:hAnsi="Times New Roman"/>
          <w:sz w:val="24"/>
          <w:szCs w:val="24"/>
          <w:lang w:val="en-IE"/>
        </w:rPr>
        <w:t xml:space="preserve">are intended to </w:t>
      </w:r>
      <w:r w:rsidRPr="00E56C2E">
        <w:rPr>
          <w:rFonts w:ascii="Times New Roman" w:hAnsi="Times New Roman"/>
          <w:sz w:val="24"/>
          <w:szCs w:val="24"/>
          <w:lang w:val="en-IE"/>
        </w:rPr>
        <w:t>provide assurances an</w:t>
      </w:r>
      <w:r w:rsidR="002507AB" w:rsidRPr="00E56C2E">
        <w:rPr>
          <w:rFonts w:ascii="Times New Roman" w:hAnsi="Times New Roman"/>
          <w:sz w:val="24"/>
          <w:szCs w:val="24"/>
          <w:lang w:val="en-IE"/>
        </w:rPr>
        <w:t xml:space="preserve">d </w:t>
      </w:r>
      <w:r w:rsidR="009B22BD" w:rsidRPr="00E56C2E">
        <w:rPr>
          <w:rFonts w:ascii="Times New Roman" w:hAnsi="Times New Roman"/>
          <w:sz w:val="24"/>
          <w:szCs w:val="24"/>
          <w:lang w:val="en-IE"/>
        </w:rPr>
        <w:t xml:space="preserve">ensure </w:t>
      </w:r>
      <w:r w:rsidR="002507AB" w:rsidRPr="00E56C2E">
        <w:rPr>
          <w:rFonts w:ascii="Times New Roman" w:hAnsi="Times New Roman"/>
          <w:sz w:val="24"/>
          <w:szCs w:val="24"/>
          <w:lang w:val="en-IE"/>
        </w:rPr>
        <w:t xml:space="preserve">transparency </w:t>
      </w:r>
      <w:r w:rsidR="009B22BD" w:rsidRPr="00E56C2E">
        <w:rPr>
          <w:rFonts w:ascii="Times New Roman" w:hAnsi="Times New Roman"/>
          <w:sz w:val="24"/>
          <w:szCs w:val="24"/>
          <w:lang w:val="en-IE"/>
        </w:rPr>
        <w:t>for</w:t>
      </w:r>
      <w:r w:rsidR="002507AB" w:rsidRPr="00E56C2E">
        <w:rPr>
          <w:rFonts w:ascii="Times New Roman" w:hAnsi="Times New Roman"/>
          <w:sz w:val="24"/>
          <w:szCs w:val="24"/>
          <w:lang w:val="en-IE"/>
        </w:rPr>
        <w:t xml:space="preserve"> users</w:t>
      </w:r>
      <w:r w:rsidR="009B22BD" w:rsidRPr="00E56C2E">
        <w:rPr>
          <w:rFonts w:ascii="Times New Roman" w:hAnsi="Times New Roman"/>
          <w:sz w:val="24"/>
          <w:szCs w:val="24"/>
          <w:lang w:val="en-IE"/>
        </w:rPr>
        <w:t xml:space="preserve">, </w:t>
      </w:r>
      <w:r w:rsidR="00C778A6" w:rsidRPr="00E56C2E">
        <w:rPr>
          <w:rFonts w:ascii="Times New Roman" w:hAnsi="Times New Roman"/>
          <w:sz w:val="24"/>
          <w:szCs w:val="24"/>
          <w:lang w:val="en-IE"/>
        </w:rPr>
        <w:t xml:space="preserve">in effect </w:t>
      </w:r>
      <w:r w:rsidR="009B22BD" w:rsidRPr="00E56C2E">
        <w:rPr>
          <w:rFonts w:ascii="Times New Roman" w:hAnsi="Times New Roman"/>
          <w:sz w:val="24"/>
          <w:szCs w:val="24"/>
          <w:lang w:val="en-IE"/>
        </w:rPr>
        <w:t xml:space="preserve">giving a guarantee </w:t>
      </w:r>
      <w:r w:rsidR="002507AB" w:rsidRPr="00E56C2E">
        <w:rPr>
          <w:rFonts w:ascii="Times New Roman" w:hAnsi="Times New Roman"/>
          <w:sz w:val="24"/>
          <w:szCs w:val="24"/>
          <w:lang w:val="en-IE"/>
        </w:rPr>
        <w:t>that statistics</w:t>
      </w:r>
      <w:r w:rsidR="00D61BC2" w:rsidRPr="00E56C2E">
        <w:rPr>
          <w:rFonts w:ascii="Times New Roman" w:hAnsi="Times New Roman"/>
          <w:sz w:val="24"/>
          <w:szCs w:val="24"/>
          <w:lang w:val="en-IE"/>
        </w:rPr>
        <w:t xml:space="preserve"> </w:t>
      </w:r>
      <w:r w:rsidRPr="00E56C2E">
        <w:rPr>
          <w:rFonts w:ascii="Times New Roman" w:hAnsi="Times New Roman"/>
          <w:sz w:val="24"/>
          <w:szCs w:val="24"/>
          <w:lang w:val="en-IE"/>
        </w:rPr>
        <w:t>are compiled in an objective and independent manner</w:t>
      </w:r>
      <w:r w:rsidR="00C778A6" w:rsidRPr="00E56C2E">
        <w:rPr>
          <w:rFonts w:ascii="Times New Roman" w:hAnsi="Times New Roman"/>
          <w:sz w:val="24"/>
          <w:szCs w:val="24"/>
          <w:lang w:val="en-IE"/>
        </w:rPr>
        <w:t>,</w:t>
      </w:r>
      <w:r w:rsidR="00A8619C" w:rsidRPr="00E56C2E">
        <w:rPr>
          <w:rFonts w:ascii="Times New Roman" w:hAnsi="Times New Roman"/>
          <w:sz w:val="24"/>
          <w:szCs w:val="24"/>
          <w:lang w:val="en-IE"/>
        </w:rPr>
        <w:t xml:space="preserve"> </w:t>
      </w:r>
      <w:r w:rsidR="002507AB" w:rsidRPr="00E56C2E">
        <w:rPr>
          <w:rFonts w:ascii="Times New Roman" w:hAnsi="Times New Roman"/>
          <w:sz w:val="24"/>
          <w:szCs w:val="24"/>
          <w:lang w:val="en-IE"/>
        </w:rPr>
        <w:t xml:space="preserve">in accordance with sound statistical and data management principles </w:t>
      </w:r>
      <w:r w:rsidR="008A0862" w:rsidRPr="00E56C2E">
        <w:rPr>
          <w:rFonts w:ascii="Times New Roman" w:hAnsi="Times New Roman"/>
          <w:sz w:val="24"/>
          <w:szCs w:val="24"/>
          <w:lang w:val="en-IE"/>
        </w:rPr>
        <w:t xml:space="preserve">using </w:t>
      </w:r>
      <w:r w:rsidR="00A8619C" w:rsidRPr="00E56C2E">
        <w:rPr>
          <w:rFonts w:ascii="Times New Roman" w:hAnsi="Times New Roman"/>
          <w:sz w:val="24"/>
          <w:szCs w:val="24"/>
          <w:lang w:val="en-IE"/>
        </w:rPr>
        <w:t>common standard</w:t>
      </w:r>
      <w:r w:rsidR="002507AB" w:rsidRPr="00E56C2E">
        <w:rPr>
          <w:rFonts w:ascii="Times New Roman" w:hAnsi="Times New Roman"/>
          <w:sz w:val="24"/>
          <w:szCs w:val="24"/>
          <w:lang w:val="en-IE"/>
        </w:rPr>
        <w:t>s</w:t>
      </w:r>
      <w:r w:rsidRPr="00E56C2E">
        <w:rPr>
          <w:rFonts w:ascii="Times New Roman" w:hAnsi="Times New Roman"/>
          <w:sz w:val="24"/>
          <w:szCs w:val="24"/>
          <w:lang w:val="en-IE"/>
        </w:rPr>
        <w:t>.</w:t>
      </w:r>
      <w:r w:rsidR="00C1641B" w:rsidRPr="00E56C2E">
        <w:rPr>
          <w:rFonts w:ascii="Times New Roman" w:hAnsi="Times New Roman"/>
          <w:sz w:val="24"/>
          <w:szCs w:val="24"/>
          <w:lang w:val="en-IE"/>
        </w:rPr>
        <w:t xml:space="preserve">  </w:t>
      </w:r>
    </w:p>
    <w:p w:rsidR="00B7048F" w:rsidRPr="00E56C2E" w:rsidRDefault="00B7048F" w:rsidP="00D83F9F">
      <w:pPr>
        <w:spacing w:after="0" w:line="360" w:lineRule="auto"/>
        <w:ind w:firstLine="720"/>
        <w:jc w:val="both"/>
        <w:rPr>
          <w:rFonts w:ascii="Times New Roman" w:hAnsi="Times New Roman"/>
          <w:sz w:val="24"/>
          <w:szCs w:val="24"/>
          <w:lang w:val="en-IE"/>
        </w:rPr>
      </w:pPr>
    </w:p>
    <w:p w:rsidR="008A0862" w:rsidRPr="00E56C2E" w:rsidRDefault="004D0D73"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In an Irish context many see the CSO as the</w:t>
      </w:r>
      <w:r w:rsidR="007F3345" w:rsidRPr="00E56C2E">
        <w:rPr>
          <w:rFonts w:ascii="Times New Roman" w:hAnsi="Times New Roman"/>
          <w:sz w:val="24"/>
          <w:szCs w:val="24"/>
          <w:lang w:val="en-IE"/>
        </w:rPr>
        <w:t xml:space="preserve"> sole provider of Official S</w:t>
      </w:r>
      <w:r w:rsidR="005344A4" w:rsidRPr="00E56C2E">
        <w:rPr>
          <w:rFonts w:ascii="Times New Roman" w:hAnsi="Times New Roman"/>
          <w:sz w:val="24"/>
          <w:szCs w:val="24"/>
          <w:lang w:val="en-IE"/>
        </w:rPr>
        <w:t>tatistics</w:t>
      </w:r>
      <w:r w:rsidR="00D61BC2" w:rsidRPr="00E56C2E">
        <w:rPr>
          <w:rFonts w:ascii="Times New Roman" w:hAnsi="Times New Roman"/>
          <w:sz w:val="24"/>
          <w:szCs w:val="24"/>
          <w:lang w:val="en-IE"/>
        </w:rPr>
        <w:t>.</w:t>
      </w:r>
      <w:r w:rsidRPr="00E56C2E">
        <w:rPr>
          <w:rFonts w:ascii="Times New Roman" w:hAnsi="Times New Roman"/>
          <w:sz w:val="24"/>
          <w:szCs w:val="24"/>
          <w:lang w:val="en-IE"/>
        </w:rPr>
        <w:t xml:space="preserve"> </w:t>
      </w:r>
      <w:r w:rsidR="009C220D" w:rsidRPr="00E56C2E">
        <w:rPr>
          <w:rFonts w:ascii="Times New Roman" w:hAnsi="Times New Roman"/>
          <w:sz w:val="24"/>
          <w:szCs w:val="24"/>
          <w:lang w:val="en-IE"/>
        </w:rPr>
        <w:t xml:space="preserve"> </w:t>
      </w:r>
      <w:r w:rsidR="00D61BC2" w:rsidRPr="00E56C2E">
        <w:rPr>
          <w:rFonts w:ascii="Times New Roman" w:hAnsi="Times New Roman"/>
          <w:sz w:val="24"/>
          <w:szCs w:val="24"/>
          <w:lang w:val="en-IE"/>
        </w:rPr>
        <w:t>H</w:t>
      </w:r>
      <w:r w:rsidRPr="00E56C2E">
        <w:rPr>
          <w:rFonts w:ascii="Times New Roman" w:hAnsi="Times New Roman"/>
          <w:sz w:val="24"/>
          <w:szCs w:val="24"/>
          <w:lang w:val="en-IE"/>
        </w:rPr>
        <w:t>owever</w:t>
      </w:r>
      <w:r w:rsidR="00D61BC2" w:rsidRPr="00E56C2E">
        <w:rPr>
          <w:rFonts w:ascii="Times New Roman" w:hAnsi="Times New Roman"/>
          <w:sz w:val="24"/>
          <w:szCs w:val="24"/>
          <w:lang w:val="en-IE"/>
        </w:rPr>
        <w:t>,</w:t>
      </w:r>
      <w:r w:rsidRPr="00E56C2E">
        <w:rPr>
          <w:rFonts w:ascii="Times New Roman" w:hAnsi="Times New Roman"/>
          <w:sz w:val="24"/>
          <w:szCs w:val="24"/>
          <w:lang w:val="en-IE"/>
        </w:rPr>
        <w:t xml:space="preserve"> </w:t>
      </w:r>
      <w:r w:rsidR="005344A4" w:rsidRPr="00E56C2E">
        <w:rPr>
          <w:rFonts w:ascii="Times New Roman" w:hAnsi="Times New Roman"/>
          <w:sz w:val="24"/>
          <w:szCs w:val="24"/>
          <w:lang w:val="en-IE"/>
        </w:rPr>
        <w:t xml:space="preserve">both </w:t>
      </w:r>
      <w:r w:rsidR="00284AFC" w:rsidRPr="00E56C2E">
        <w:rPr>
          <w:rFonts w:ascii="Times New Roman" w:hAnsi="Times New Roman"/>
          <w:sz w:val="24"/>
          <w:szCs w:val="24"/>
          <w:lang w:val="en-IE"/>
        </w:rPr>
        <w:t>O</w:t>
      </w:r>
      <w:r w:rsidR="007F3345" w:rsidRPr="00E56C2E">
        <w:rPr>
          <w:rFonts w:ascii="Times New Roman" w:hAnsi="Times New Roman"/>
          <w:sz w:val="24"/>
          <w:szCs w:val="24"/>
          <w:lang w:val="en-IE"/>
        </w:rPr>
        <w:t>fficial and European S</w:t>
      </w:r>
      <w:r w:rsidR="005344A4" w:rsidRPr="00E56C2E">
        <w:rPr>
          <w:rFonts w:ascii="Times New Roman" w:hAnsi="Times New Roman"/>
          <w:sz w:val="24"/>
          <w:szCs w:val="24"/>
          <w:lang w:val="en-IE"/>
        </w:rPr>
        <w:t xml:space="preserve">tatistics are compiled by a wide range of </w:t>
      </w:r>
      <w:r w:rsidRPr="00E56C2E">
        <w:rPr>
          <w:rFonts w:ascii="Times New Roman" w:hAnsi="Times New Roman"/>
          <w:sz w:val="24"/>
          <w:szCs w:val="24"/>
          <w:lang w:val="en-IE"/>
        </w:rPr>
        <w:t>public authorities</w:t>
      </w:r>
      <w:r w:rsidR="00CF2B49" w:rsidRPr="00E56C2E">
        <w:rPr>
          <w:rFonts w:ascii="Times New Roman" w:hAnsi="Times New Roman"/>
          <w:sz w:val="24"/>
          <w:szCs w:val="24"/>
          <w:lang w:val="en-IE"/>
        </w:rPr>
        <w:t>.</w:t>
      </w:r>
      <w:r w:rsidR="00C1641B" w:rsidRPr="00E56C2E">
        <w:rPr>
          <w:rFonts w:ascii="Times New Roman" w:hAnsi="Times New Roman"/>
          <w:sz w:val="24"/>
          <w:szCs w:val="24"/>
          <w:lang w:val="en-IE"/>
        </w:rPr>
        <w:t xml:space="preserve">  Furthermore, many of the data sources used by CSO to compile statistics are administrative sources originating in other Government Departments and Agencies.</w:t>
      </w:r>
      <w:r w:rsidR="00CF2B49" w:rsidRPr="00E56C2E">
        <w:rPr>
          <w:rFonts w:ascii="Times New Roman" w:hAnsi="Times New Roman"/>
          <w:sz w:val="24"/>
          <w:szCs w:val="24"/>
          <w:lang w:val="en-IE"/>
        </w:rPr>
        <w:t xml:space="preserve">  </w:t>
      </w:r>
      <w:r w:rsidR="00C1641B" w:rsidRPr="00E56C2E">
        <w:rPr>
          <w:rFonts w:ascii="Times New Roman" w:hAnsi="Times New Roman"/>
          <w:sz w:val="24"/>
          <w:szCs w:val="24"/>
          <w:lang w:val="en-IE"/>
        </w:rPr>
        <w:t>These ad</w:t>
      </w:r>
      <w:r w:rsidRPr="00E56C2E">
        <w:rPr>
          <w:rFonts w:ascii="Times New Roman" w:hAnsi="Times New Roman"/>
          <w:sz w:val="24"/>
          <w:szCs w:val="24"/>
          <w:lang w:val="en-IE"/>
        </w:rPr>
        <w:t xml:space="preserve">ministrative data sources are of growing importance in the context of </w:t>
      </w:r>
      <w:r w:rsidR="009C220D" w:rsidRPr="00E56C2E">
        <w:rPr>
          <w:rFonts w:ascii="Times New Roman" w:hAnsi="Times New Roman"/>
          <w:sz w:val="24"/>
          <w:szCs w:val="24"/>
          <w:lang w:val="en-IE"/>
        </w:rPr>
        <w:t>o</w:t>
      </w:r>
      <w:r w:rsidRPr="00E56C2E">
        <w:rPr>
          <w:rFonts w:ascii="Times New Roman" w:hAnsi="Times New Roman"/>
          <w:sz w:val="24"/>
          <w:szCs w:val="24"/>
          <w:lang w:val="en-IE"/>
        </w:rPr>
        <w:t xml:space="preserve">fficial </w:t>
      </w:r>
      <w:r w:rsidR="009C220D" w:rsidRPr="00E56C2E">
        <w:rPr>
          <w:rFonts w:ascii="Times New Roman" w:hAnsi="Times New Roman"/>
          <w:sz w:val="24"/>
          <w:szCs w:val="24"/>
          <w:lang w:val="en-IE"/>
        </w:rPr>
        <w:t>s</w:t>
      </w:r>
      <w:r w:rsidRPr="00E56C2E">
        <w:rPr>
          <w:rFonts w:ascii="Times New Roman" w:hAnsi="Times New Roman"/>
          <w:sz w:val="24"/>
          <w:szCs w:val="24"/>
          <w:lang w:val="en-IE"/>
        </w:rPr>
        <w:t>tatistics</w:t>
      </w:r>
      <w:r w:rsidR="00C1641B" w:rsidRPr="00E56C2E">
        <w:rPr>
          <w:rFonts w:ascii="Times New Roman" w:hAnsi="Times New Roman"/>
          <w:sz w:val="24"/>
          <w:szCs w:val="24"/>
          <w:lang w:val="en-IE"/>
        </w:rPr>
        <w:t>.</w:t>
      </w:r>
    </w:p>
    <w:p w:rsidR="00B7048F" w:rsidRPr="00E56C2E" w:rsidRDefault="00B7048F" w:rsidP="00D83F9F">
      <w:pPr>
        <w:spacing w:after="0" w:line="360" w:lineRule="auto"/>
        <w:ind w:firstLine="720"/>
        <w:jc w:val="both"/>
        <w:rPr>
          <w:rFonts w:ascii="Times New Roman" w:hAnsi="Times New Roman"/>
          <w:sz w:val="24"/>
          <w:szCs w:val="24"/>
          <w:lang w:val="en-IE"/>
        </w:rPr>
      </w:pPr>
    </w:p>
    <w:p w:rsidR="006620EE" w:rsidRPr="00E56C2E" w:rsidRDefault="008A0862"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rPr>
        <w:t>The environment in which compilers of official statistics operate is ever-changing and in recent years major international events, such as the global economic downturn and events in a number of EU Member States, have had a significant impact on the statistical world.  In recent years there has been an increased awareness and focus on official statistics and their impact on policy decisions.</w:t>
      </w:r>
      <w:r w:rsidR="006620EE" w:rsidRPr="00E56C2E">
        <w:rPr>
          <w:rFonts w:ascii="Times New Roman" w:hAnsi="Times New Roman"/>
          <w:sz w:val="24"/>
          <w:szCs w:val="24"/>
        </w:rPr>
        <w:t xml:space="preserve"> </w:t>
      </w:r>
      <w:r w:rsidR="00C1641B" w:rsidRPr="00E56C2E">
        <w:rPr>
          <w:rFonts w:ascii="Times New Roman" w:hAnsi="Times New Roman"/>
          <w:sz w:val="24"/>
          <w:szCs w:val="24"/>
          <w:lang w:val="en-IE"/>
        </w:rPr>
        <w:t>T</w:t>
      </w:r>
      <w:r w:rsidR="004D0D73" w:rsidRPr="00E56C2E">
        <w:rPr>
          <w:rFonts w:ascii="Times New Roman" w:hAnsi="Times New Roman"/>
          <w:sz w:val="24"/>
          <w:szCs w:val="24"/>
          <w:lang w:val="en-IE"/>
        </w:rPr>
        <w:t>he systems and processes used in the collection</w:t>
      </w:r>
      <w:r w:rsidR="00C1641B" w:rsidRPr="00E56C2E">
        <w:rPr>
          <w:rFonts w:ascii="Times New Roman" w:hAnsi="Times New Roman"/>
          <w:sz w:val="24"/>
          <w:szCs w:val="24"/>
          <w:lang w:val="en-IE"/>
        </w:rPr>
        <w:t xml:space="preserve"> </w:t>
      </w:r>
      <w:r w:rsidR="004D0D73" w:rsidRPr="00E56C2E">
        <w:rPr>
          <w:rFonts w:ascii="Times New Roman" w:hAnsi="Times New Roman"/>
          <w:sz w:val="24"/>
          <w:szCs w:val="24"/>
          <w:lang w:val="en-IE"/>
        </w:rPr>
        <w:t xml:space="preserve">and compilation of these data sources </w:t>
      </w:r>
      <w:r w:rsidR="00BE12DB" w:rsidRPr="00E56C2E">
        <w:rPr>
          <w:rFonts w:ascii="Times New Roman" w:hAnsi="Times New Roman"/>
          <w:sz w:val="24"/>
          <w:szCs w:val="24"/>
          <w:lang w:val="en-IE"/>
        </w:rPr>
        <w:t>will</w:t>
      </w:r>
      <w:r w:rsidR="004D0D73" w:rsidRPr="00E56C2E">
        <w:rPr>
          <w:rFonts w:ascii="Times New Roman" w:hAnsi="Times New Roman"/>
          <w:sz w:val="24"/>
          <w:szCs w:val="24"/>
          <w:lang w:val="en-IE"/>
        </w:rPr>
        <w:t xml:space="preserve"> </w:t>
      </w:r>
      <w:r w:rsidR="006620EE" w:rsidRPr="00E56C2E">
        <w:rPr>
          <w:rFonts w:ascii="Times New Roman" w:hAnsi="Times New Roman"/>
          <w:sz w:val="24"/>
          <w:szCs w:val="24"/>
          <w:lang w:val="en-IE"/>
        </w:rPr>
        <w:t xml:space="preserve">consequently </w:t>
      </w:r>
      <w:r w:rsidR="004D0D73" w:rsidRPr="00E56C2E">
        <w:rPr>
          <w:rFonts w:ascii="Times New Roman" w:hAnsi="Times New Roman"/>
          <w:sz w:val="24"/>
          <w:szCs w:val="24"/>
          <w:lang w:val="en-IE"/>
        </w:rPr>
        <w:t>be subject to a greater level of scrutiny under EU law</w:t>
      </w:r>
      <w:r w:rsidR="00BE12DB" w:rsidRPr="00E56C2E">
        <w:rPr>
          <w:rFonts w:ascii="Times New Roman" w:hAnsi="Times New Roman"/>
          <w:sz w:val="24"/>
          <w:szCs w:val="24"/>
          <w:lang w:val="en-IE"/>
        </w:rPr>
        <w:t xml:space="preserve"> than was previously the case</w:t>
      </w:r>
      <w:r w:rsidRPr="00E56C2E">
        <w:rPr>
          <w:rStyle w:val="FootnoteReference"/>
          <w:rFonts w:ascii="Times New Roman" w:hAnsi="Times New Roman"/>
          <w:sz w:val="24"/>
          <w:szCs w:val="24"/>
          <w:lang w:val="en-IE"/>
        </w:rPr>
        <w:footnoteReference w:id="7"/>
      </w:r>
      <w:r w:rsidR="004D0D73" w:rsidRPr="00E56C2E">
        <w:rPr>
          <w:rFonts w:ascii="Times New Roman" w:hAnsi="Times New Roman"/>
          <w:sz w:val="24"/>
          <w:szCs w:val="24"/>
          <w:lang w:val="en-IE"/>
        </w:rPr>
        <w:t xml:space="preserve">. </w:t>
      </w:r>
      <w:r w:rsidR="00C1641B" w:rsidRPr="00E56C2E">
        <w:rPr>
          <w:rFonts w:ascii="Times New Roman" w:hAnsi="Times New Roman"/>
          <w:sz w:val="24"/>
          <w:szCs w:val="24"/>
          <w:lang w:val="en-IE"/>
        </w:rPr>
        <w:t xml:space="preserve"> </w:t>
      </w:r>
      <w:r w:rsidRPr="00E56C2E">
        <w:rPr>
          <w:rFonts w:ascii="Times New Roman" w:hAnsi="Times New Roman"/>
          <w:sz w:val="24"/>
          <w:szCs w:val="24"/>
          <w:lang w:val="en-IE"/>
        </w:rPr>
        <w:t xml:space="preserve">It is therefore very important that all data used, whether intermediate or final, are of good quality.  </w:t>
      </w:r>
      <w:r w:rsidR="00CC4028" w:rsidRPr="00E56C2E">
        <w:rPr>
          <w:rFonts w:ascii="Times New Roman" w:hAnsi="Times New Roman"/>
          <w:sz w:val="24"/>
          <w:szCs w:val="24"/>
          <w:lang w:val="en-IE"/>
        </w:rPr>
        <w:t>It is in this context that the Public Sector Reform plan, published in November 2011, tasked the CSO with developing a Code of P</w:t>
      </w:r>
      <w:r w:rsidR="00284AFC" w:rsidRPr="00E56C2E">
        <w:rPr>
          <w:rFonts w:ascii="Times New Roman" w:hAnsi="Times New Roman"/>
          <w:sz w:val="24"/>
          <w:szCs w:val="24"/>
          <w:lang w:val="en-IE"/>
        </w:rPr>
        <w:t xml:space="preserve">ractice </w:t>
      </w:r>
      <w:r w:rsidR="00CC4028" w:rsidRPr="00E56C2E">
        <w:rPr>
          <w:rFonts w:ascii="Times New Roman" w:hAnsi="Times New Roman"/>
          <w:sz w:val="24"/>
          <w:szCs w:val="24"/>
          <w:lang w:val="en-IE"/>
        </w:rPr>
        <w:t>for the Ir</w:t>
      </w:r>
      <w:r w:rsidR="00284AFC" w:rsidRPr="00E56C2E">
        <w:rPr>
          <w:rFonts w:ascii="Times New Roman" w:hAnsi="Times New Roman"/>
          <w:sz w:val="24"/>
          <w:szCs w:val="24"/>
          <w:lang w:val="en-IE"/>
        </w:rPr>
        <w:t>ish Statistical System.</w:t>
      </w:r>
      <w:r w:rsidR="006620EE" w:rsidRPr="00E56C2E">
        <w:rPr>
          <w:rFonts w:ascii="Times New Roman" w:hAnsi="Times New Roman"/>
          <w:sz w:val="24"/>
          <w:szCs w:val="24"/>
          <w:lang w:val="en-IE"/>
        </w:rPr>
        <w:t xml:space="preserve">  </w:t>
      </w:r>
    </w:p>
    <w:p w:rsidR="00B7048F" w:rsidRPr="00E56C2E" w:rsidRDefault="00B7048F" w:rsidP="00D83F9F">
      <w:pPr>
        <w:spacing w:after="0" w:line="360" w:lineRule="auto"/>
        <w:ind w:firstLine="720"/>
        <w:jc w:val="both"/>
        <w:rPr>
          <w:rFonts w:ascii="Times New Roman" w:hAnsi="Times New Roman"/>
          <w:sz w:val="24"/>
          <w:szCs w:val="24"/>
          <w:lang w:val="en-IE"/>
        </w:rPr>
      </w:pPr>
    </w:p>
    <w:p w:rsidR="003D202A" w:rsidRPr="00E56C2E" w:rsidRDefault="004D0D73"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While all compilers of European Statistics</w:t>
      </w:r>
      <w:r w:rsidR="001A4BF5" w:rsidRPr="00E56C2E">
        <w:rPr>
          <w:rStyle w:val="FootnoteReference"/>
          <w:rFonts w:ascii="Times New Roman" w:hAnsi="Times New Roman"/>
          <w:sz w:val="24"/>
          <w:szCs w:val="24"/>
          <w:lang w:val="en-IE"/>
        </w:rPr>
        <w:footnoteReference w:id="8"/>
      </w:r>
      <w:r w:rsidRPr="00E56C2E">
        <w:rPr>
          <w:rFonts w:ascii="Times New Roman" w:hAnsi="Times New Roman"/>
          <w:sz w:val="24"/>
          <w:szCs w:val="24"/>
          <w:lang w:val="en-IE"/>
        </w:rPr>
        <w:t xml:space="preserve"> </w:t>
      </w:r>
      <w:r w:rsidR="00CC4028" w:rsidRPr="00E56C2E">
        <w:rPr>
          <w:rFonts w:ascii="Times New Roman" w:hAnsi="Times New Roman"/>
          <w:sz w:val="24"/>
          <w:szCs w:val="24"/>
          <w:lang w:val="en-IE"/>
        </w:rPr>
        <w:t xml:space="preserve">in Ireland </w:t>
      </w:r>
      <w:r w:rsidR="00C1641B" w:rsidRPr="00E56C2E">
        <w:rPr>
          <w:rFonts w:ascii="Times New Roman" w:hAnsi="Times New Roman"/>
          <w:sz w:val="24"/>
          <w:szCs w:val="24"/>
          <w:lang w:val="en-IE"/>
        </w:rPr>
        <w:t>already</w:t>
      </w:r>
      <w:r w:rsidRPr="00E56C2E">
        <w:rPr>
          <w:rFonts w:ascii="Times New Roman" w:hAnsi="Times New Roman"/>
          <w:sz w:val="24"/>
          <w:szCs w:val="24"/>
          <w:lang w:val="en-IE"/>
        </w:rPr>
        <w:t xml:space="preserve"> </w:t>
      </w:r>
      <w:r w:rsidR="00CC4028" w:rsidRPr="00E56C2E">
        <w:rPr>
          <w:rFonts w:ascii="Times New Roman" w:hAnsi="Times New Roman"/>
          <w:sz w:val="24"/>
          <w:szCs w:val="24"/>
          <w:lang w:val="en-IE"/>
        </w:rPr>
        <w:t>adhere</w:t>
      </w:r>
      <w:r w:rsidRPr="00E56C2E">
        <w:rPr>
          <w:rFonts w:ascii="Times New Roman" w:hAnsi="Times New Roman"/>
          <w:sz w:val="24"/>
          <w:szCs w:val="24"/>
          <w:lang w:val="en-IE"/>
        </w:rPr>
        <w:t xml:space="preserve"> to the</w:t>
      </w:r>
      <w:r w:rsidR="009C220D" w:rsidRPr="00E56C2E">
        <w:rPr>
          <w:rFonts w:ascii="Times New Roman" w:hAnsi="Times New Roman"/>
          <w:sz w:val="24"/>
          <w:szCs w:val="24"/>
          <w:lang w:val="en-IE"/>
        </w:rPr>
        <w:t xml:space="preserve"> European Statistics Code of Practice</w:t>
      </w:r>
      <w:r w:rsidRPr="00E56C2E">
        <w:rPr>
          <w:rFonts w:ascii="Times New Roman" w:hAnsi="Times New Roman"/>
          <w:sz w:val="24"/>
          <w:szCs w:val="24"/>
          <w:lang w:val="en-IE"/>
        </w:rPr>
        <w:t xml:space="preserve"> there are </w:t>
      </w:r>
      <w:r w:rsidR="00424424" w:rsidRPr="00E56C2E">
        <w:rPr>
          <w:rFonts w:ascii="Times New Roman" w:hAnsi="Times New Roman"/>
          <w:sz w:val="24"/>
          <w:szCs w:val="24"/>
          <w:lang w:val="en-IE"/>
        </w:rPr>
        <w:t xml:space="preserve">in general </w:t>
      </w:r>
      <w:r w:rsidRPr="00E56C2E">
        <w:rPr>
          <w:rFonts w:ascii="Times New Roman" w:hAnsi="Times New Roman"/>
          <w:sz w:val="24"/>
          <w:szCs w:val="24"/>
          <w:lang w:val="en-IE"/>
        </w:rPr>
        <w:t xml:space="preserve">no </w:t>
      </w:r>
      <w:r w:rsidR="00C1641B" w:rsidRPr="00E56C2E">
        <w:rPr>
          <w:rFonts w:ascii="Times New Roman" w:hAnsi="Times New Roman"/>
          <w:sz w:val="24"/>
          <w:szCs w:val="24"/>
          <w:lang w:val="en-IE"/>
        </w:rPr>
        <w:t xml:space="preserve">common </w:t>
      </w:r>
      <w:r w:rsidRPr="00E56C2E">
        <w:rPr>
          <w:rFonts w:ascii="Times New Roman" w:hAnsi="Times New Roman"/>
          <w:sz w:val="24"/>
          <w:szCs w:val="24"/>
          <w:lang w:val="en-IE"/>
        </w:rPr>
        <w:t xml:space="preserve">standards in place for the compilation of </w:t>
      </w:r>
      <w:r w:rsidR="00CC4028" w:rsidRPr="00E56C2E">
        <w:rPr>
          <w:rFonts w:ascii="Times New Roman" w:hAnsi="Times New Roman"/>
          <w:sz w:val="24"/>
          <w:szCs w:val="24"/>
          <w:lang w:val="en-IE"/>
        </w:rPr>
        <w:t xml:space="preserve">other </w:t>
      </w:r>
      <w:r w:rsidR="009C220D" w:rsidRPr="00E56C2E">
        <w:rPr>
          <w:rFonts w:ascii="Times New Roman" w:hAnsi="Times New Roman"/>
          <w:sz w:val="24"/>
          <w:szCs w:val="24"/>
          <w:lang w:val="en-IE"/>
        </w:rPr>
        <w:t>o</w:t>
      </w:r>
      <w:r w:rsidRPr="00E56C2E">
        <w:rPr>
          <w:rFonts w:ascii="Times New Roman" w:hAnsi="Times New Roman"/>
          <w:sz w:val="24"/>
          <w:szCs w:val="24"/>
          <w:lang w:val="en-IE"/>
        </w:rPr>
        <w:t xml:space="preserve">fficial </w:t>
      </w:r>
      <w:r w:rsidR="009C220D" w:rsidRPr="00E56C2E">
        <w:rPr>
          <w:rFonts w:ascii="Times New Roman" w:hAnsi="Times New Roman"/>
          <w:sz w:val="24"/>
          <w:szCs w:val="24"/>
          <w:lang w:val="en-IE"/>
        </w:rPr>
        <w:t>s</w:t>
      </w:r>
      <w:r w:rsidRPr="00E56C2E">
        <w:rPr>
          <w:rFonts w:ascii="Times New Roman" w:hAnsi="Times New Roman"/>
          <w:sz w:val="24"/>
          <w:szCs w:val="24"/>
          <w:lang w:val="en-IE"/>
        </w:rPr>
        <w:t xml:space="preserve">tatistics by </w:t>
      </w:r>
      <w:r w:rsidR="0039718C" w:rsidRPr="00E56C2E">
        <w:rPr>
          <w:rFonts w:ascii="Times New Roman" w:hAnsi="Times New Roman"/>
          <w:sz w:val="24"/>
          <w:szCs w:val="24"/>
          <w:lang w:val="en-IE"/>
        </w:rPr>
        <w:t xml:space="preserve">public </w:t>
      </w:r>
      <w:r w:rsidRPr="00E56C2E">
        <w:rPr>
          <w:rFonts w:ascii="Times New Roman" w:hAnsi="Times New Roman"/>
          <w:sz w:val="24"/>
          <w:szCs w:val="24"/>
          <w:lang w:val="en-IE"/>
        </w:rPr>
        <w:t xml:space="preserve">authorities other than the CSO. </w:t>
      </w:r>
      <w:r w:rsidR="009C220D" w:rsidRPr="00E56C2E">
        <w:rPr>
          <w:rFonts w:ascii="Times New Roman" w:hAnsi="Times New Roman"/>
          <w:sz w:val="24"/>
          <w:szCs w:val="24"/>
          <w:lang w:val="en-IE"/>
        </w:rPr>
        <w:t xml:space="preserve"> </w:t>
      </w:r>
      <w:r w:rsidR="005344A4" w:rsidRPr="00E56C2E">
        <w:rPr>
          <w:rFonts w:ascii="Times New Roman" w:hAnsi="Times New Roman"/>
          <w:sz w:val="24"/>
          <w:szCs w:val="24"/>
          <w:lang w:val="en-IE"/>
        </w:rPr>
        <w:t xml:space="preserve">To address this </w:t>
      </w:r>
      <w:r w:rsidR="001530CE" w:rsidRPr="00E56C2E">
        <w:rPr>
          <w:rFonts w:ascii="Times New Roman" w:hAnsi="Times New Roman"/>
          <w:sz w:val="24"/>
          <w:szCs w:val="24"/>
          <w:lang w:val="en-IE"/>
        </w:rPr>
        <w:t>gap</w:t>
      </w:r>
      <w:r w:rsidRPr="00E56C2E">
        <w:rPr>
          <w:rFonts w:ascii="Times New Roman" w:hAnsi="Times New Roman"/>
          <w:sz w:val="24"/>
          <w:szCs w:val="24"/>
          <w:lang w:val="en-IE"/>
        </w:rPr>
        <w:t xml:space="preserve"> a Code of Practice for the Irish Statistical System</w:t>
      </w:r>
      <w:r w:rsidR="00424424" w:rsidRPr="00E56C2E">
        <w:rPr>
          <w:rFonts w:ascii="Times New Roman" w:hAnsi="Times New Roman"/>
          <w:sz w:val="24"/>
          <w:szCs w:val="24"/>
          <w:lang w:val="en-IE"/>
        </w:rPr>
        <w:t xml:space="preserve"> has been developed</w:t>
      </w:r>
      <w:r w:rsidR="003D202A" w:rsidRPr="00E56C2E">
        <w:rPr>
          <w:rFonts w:ascii="Times New Roman" w:hAnsi="Times New Roman"/>
          <w:sz w:val="24"/>
          <w:szCs w:val="24"/>
          <w:lang w:val="en-IE"/>
        </w:rPr>
        <w:t>.</w:t>
      </w:r>
    </w:p>
    <w:p w:rsidR="00B7048F" w:rsidRPr="00E56C2E" w:rsidRDefault="00B7048F" w:rsidP="00D83F9F">
      <w:pPr>
        <w:spacing w:after="0" w:line="360" w:lineRule="auto"/>
        <w:ind w:firstLine="720"/>
        <w:jc w:val="both"/>
        <w:rPr>
          <w:rFonts w:ascii="Times New Roman" w:hAnsi="Times New Roman"/>
          <w:sz w:val="24"/>
          <w:szCs w:val="24"/>
          <w:lang w:val="en-IE"/>
        </w:rPr>
      </w:pPr>
    </w:p>
    <w:p w:rsidR="00145876" w:rsidRPr="00E56C2E" w:rsidRDefault="00A55A4E" w:rsidP="00D83F9F">
      <w:pPr>
        <w:spacing w:after="0" w:line="360" w:lineRule="auto"/>
        <w:jc w:val="both"/>
        <w:rPr>
          <w:rFonts w:ascii="Times New Roman" w:hAnsi="Times New Roman"/>
          <w:sz w:val="24"/>
          <w:szCs w:val="24"/>
        </w:rPr>
      </w:pPr>
      <w:r w:rsidRPr="00E56C2E">
        <w:rPr>
          <w:rFonts w:ascii="Times New Roman" w:hAnsi="Times New Roman"/>
          <w:sz w:val="24"/>
          <w:szCs w:val="24"/>
        </w:rPr>
        <w:t>The role of official statistics is also evolving as they are now being used formally by international institutions such as the EU, ECB, IMF and other bodies to monitor and scrutinize economic performance</w:t>
      </w:r>
      <w:r w:rsidR="00381CE6" w:rsidRPr="00E56C2E">
        <w:rPr>
          <w:rFonts w:ascii="Times New Roman" w:hAnsi="Times New Roman"/>
          <w:sz w:val="24"/>
          <w:szCs w:val="24"/>
        </w:rPr>
        <w:t>.</w:t>
      </w:r>
      <w:r w:rsidRPr="00E56C2E">
        <w:rPr>
          <w:rFonts w:ascii="Times New Roman" w:hAnsi="Times New Roman"/>
          <w:sz w:val="24"/>
          <w:szCs w:val="24"/>
        </w:rPr>
        <w:t xml:space="preserve"> </w:t>
      </w:r>
      <w:r w:rsidR="00381CE6" w:rsidRPr="00E56C2E">
        <w:rPr>
          <w:rFonts w:ascii="Times New Roman" w:hAnsi="Times New Roman"/>
          <w:sz w:val="24"/>
          <w:szCs w:val="24"/>
        </w:rPr>
        <w:t xml:space="preserve"> </w:t>
      </w:r>
      <w:r w:rsidR="00145876" w:rsidRPr="00E56C2E">
        <w:rPr>
          <w:rFonts w:ascii="Times New Roman" w:hAnsi="Times New Roman"/>
          <w:sz w:val="24"/>
          <w:szCs w:val="24"/>
        </w:rPr>
        <w:t>Th</w:t>
      </w:r>
      <w:r w:rsidRPr="00E56C2E">
        <w:rPr>
          <w:rFonts w:ascii="Times New Roman" w:hAnsi="Times New Roman"/>
          <w:sz w:val="24"/>
          <w:szCs w:val="24"/>
        </w:rPr>
        <w:t>is</w:t>
      </w:r>
      <w:r w:rsidR="00145876" w:rsidRPr="00E56C2E">
        <w:rPr>
          <w:rFonts w:ascii="Times New Roman" w:hAnsi="Times New Roman"/>
          <w:sz w:val="24"/>
          <w:szCs w:val="24"/>
        </w:rPr>
        <w:t xml:space="preserve"> scrutiny mean</w:t>
      </w:r>
      <w:r w:rsidRPr="00E56C2E">
        <w:rPr>
          <w:rFonts w:ascii="Times New Roman" w:hAnsi="Times New Roman"/>
          <w:sz w:val="24"/>
          <w:szCs w:val="24"/>
        </w:rPr>
        <w:t>s</w:t>
      </w:r>
      <w:r w:rsidR="00145876" w:rsidRPr="00E56C2E">
        <w:rPr>
          <w:rFonts w:ascii="Times New Roman" w:hAnsi="Times New Roman"/>
          <w:sz w:val="24"/>
          <w:szCs w:val="24"/>
        </w:rPr>
        <w:t xml:space="preserve"> Ireland must continue to adhere to international best practices. </w:t>
      </w:r>
      <w:r w:rsidR="00C13C1D" w:rsidRPr="00E56C2E">
        <w:rPr>
          <w:rFonts w:ascii="Times New Roman" w:hAnsi="Times New Roman"/>
          <w:sz w:val="24"/>
          <w:szCs w:val="24"/>
        </w:rPr>
        <w:t xml:space="preserve"> </w:t>
      </w:r>
      <w:r w:rsidR="00145876" w:rsidRPr="00E56C2E">
        <w:rPr>
          <w:rFonts w:ascii="Times New Roman" w:hAnsi="Times New Roman"/>
          <w:sz w:val="24"/>
          <w:szCs w:val="24"/>
        </w:rPr>
        <w:t xml:space="preserve">The risks involved in doing otherwise would not only </w:t>
      </w:r>
      <w:r w:rsidRPr="00E56C2E">
        <w:rPr>
          <w:rFonts w:ascii="Times New Roman" w:hAnsi="Times New Roman"/>
          <w:sz w:val="24"/>
          <w:szCs w:val="24"/>
        </w:rPr>
        <w:t>have a nega</w:t>
      </w:r>
      <w:r w:rsidR="00EC7D17" w:rsidRPr="00E56C2E">
        <w:rPr>
          <w:rFonts w:ascii="Times New Roman" w:hAnsi="Times New Roman"/>
          <w:sz w:val="24"/>
          <w:szCs w:val="24"/>
        </w:rPr>
        <w:t>tive impact on the reputation of</w:t>
      </w:r>
      <w:r w:rsidRPr="00E56C2E">
        <w:rPr>
          <w:rFonts w:ascii="Times New Roman" w:hAnsi="Times New Roman"/>
          <w:sz w:val="24"/>
          <w:szCs w:val="24"/>
        </w:rPr>
        <w:t xml:space="preserve"> the </w:t>
      </w:r>
      <w:r w:rsidR="006620EE" w:rsidRPr="00E56C2E">
        <w:rPr>
          <w:rFonts w:ascii="Times New Roman" w:hAnsi="Times New Roman"/>
          <w:sz w:val="24"/>
          <w:szCs w:val="24"/>
        </w:rPr>
        <w:t xml:space="preserve">Irish </w:t>
      </w:r>
      <w:r w:rsidR="00EC7D17" w:rsidRPr="00E56C2E">
        <w:rPr>
          <w:rFonts w:ascii="Times New Roman" w:hAnsi="Times New Roman"/>
          <w:sz w:val="24"/>
          <w:szCs w:val="24"/>
        </w:rPr>
        <w:t>S</w:t>
      </w:r>
      <w:r w:rsidR="00145876" w:rsidRPr="00E56C2E">
        <w:rPr>
          <w:rFonts w:ascii="Times New Roman" w:hAnsi="Times New Roman"/>
          <w:sz w:val="24"/>
          <w:szCs w:val="24"/>
        </w:rPr>
        <w:t xml:space="preserve">tatistical </w:t>
      </w:r>
      <w:r w:rsidR="00EC7D17" w:rsidRPr="00E56C2E">
        <w:rPr>
          <w:rFonts w:ascii="Times New Roman" w:hAnsi="Times New Roman"/>
          <w:sz w:val="24"/>
          <w:szCs w:val="24"/>
        </w:rPr>
        <w:t>S</w:t>
      </w:r>
      <w:r w:rsidR="00145876" w:rsidRPr="00E56C2E">
        <w:rPr>
          <w:rFonts w:ascii="Times New Roman" w:hAnsi="Times New Roman"/>
          <w:sz w:val="24"/>
          <w:szCs w:val="24"/>
        </w:rPr>
        <w:t>ystem</w:t>
      </w:r>
      <w:r w:rsidR="006620EE" w:rsidRPr="00E56C2E">
        <w:rPr>
          <w:rFonts w:ascii="Times New Roman" w:hAnsi="Times New Roman"/>
          <w:sz w:val="24"/>
          <w:szCs w:val="24"/>
        </w:rPr>
        <w:t xml:space="preserve"> </w:t>
      </w:r>
      <w:r w:rsidR="00145876" w:rsidRPr="00E56C2E">
        <w:rPr>
          <w:rFonts w:ascii="Times New Roman" w:hAnsi="Times New Roman"/>
          <w:sz w:val="24"/>
          <w:szCs w:val="24"/>
        </w:rPr>
        <w:t xml:space="preserve">but </w:t>
      </w:r>
      <w:r w:rsidRPr="00E56C2E">
        <w:rPr>
          <w:rFonts w:ascii="Times New Roman" w:hAnsi="Times New Roman"/>
          <w:sz w:val="24"/>
          <w:szCs w:val="24"/>
        </w:rPr>
        <w:t xml:space="preserve">could </w:t>
      </w:r>
      <w:r w:rsidR="00145876" w:rsidRPr="00E56C2E">
        <w:rPr>
          <w:rFonts w:ascii="Times New Roman" w:hAnsi="Times New Roman"/>
          <w:sz w:val="24"/>
          <w:szCs w:val="24"/>
        </w:rPr>
        <w:t xml:space="preserve">potentially </w:t>
      </w:r>
      <w:r w:rsidRPr="00E56C2E">
        <w:rPr>
          <w:rFonts w:ascii="Times New Roman" w:hAnsi="Times New Roman"/>
          <w:sz w:val="24"/>
          <w:szCs w:val="24"/>
        </w:rPr>
        <w:t xml:space="preserve">have </w:t>
      </w:r>
      <w:r w:rsidR="00377BAB" w:rsidRPr="00E56C2E">
        <w:rPr>
          <w:rFonts w:ascii="Times New Roman" w:hAnsi="Times New Roman"/>
          <w:sz w:val="24"/>
          <w:szCs w:val="24"/>
        </w:rPr>
        <w:t xml:space="preserve">an </w:t>
      </w:r>
      <w:r w:rsidRPr="00E56C2E">
        <w:rPr>
          <w:rFonts w:ascii="Times New Roman" w:hAnsi="Times New Roman"/>
          <w:sz w:val="24"/>
          <w:szCs w:val="24"/>
        </w:rPr>
        <w:t xml:space="preserve">adverse </w:t>
      </w:r>
      <w:r w:rsidR="00EC7D17" w:rsidRPr="00E56C2E">
        <w:rPr>
          <w:rFonts w:ascii="Times New Roman" w:hAnsi="Times New Roman"/>
          <w:sz w:val="24"/>
          <w:szCs w:val="24"/>
        </w:rPr>
        <w:t>impact on the reputation of</w:t>
      </w:r>
      <w:r w:rsidR="00377BAB" w:rsidRPr="00E56C2E">
        <w:rPr>
          <w:rFonts w:ascii="Times New Roman" w:hAnsi="Times New Roman"/>
          <w:sz w:val="24"/>
          <w:szCs w:val="24"/>
        </w:rPr>
        <w:t xml:space="preserve"> </w:t>
      </w:r>
      <w:r w:rsidR="00145876" w:rsidRPr="00E56C2E">
        <w:rPr>
          <w:rFonts w:ascii="Times New Roman" w:hAnsi="Times New Roman"/>
          <w:sz w:val="24"/>
          <w:szCs w:val="24"/>
        </w:rPr>
        <w:t>Ireland</w:t>
      </w:r>
      <w:r w:rsidR="00AF58A7" w:rsidRPr="00E56C2E">
        <w:rPr>
          <w:rFonts w:ascii="Times New Roman" w:hAnsi="Times New Roman"/>
          <w:sz w:val="24"/>
          <w:szCs w:val="24"/>
        </w:rPr>
        <w:t xml:space="preserve"> </w:t>
      </w:r>
      <w:r w:rsidR="00C13C1D" w:rsidRPr="00E56C2E">
        <w:rPr>
          <w:rFonts w:ascii="Times New Roman" w:hAnsi="Times New Roman"/>
          <w:sz w:val="24"/>
          <w:szCs w:val="24"/>
        </w:rPr>
        <w:t>as a nation</w:t>
      </w:r>
      <w:r w:rsidR="00145876" w:rsidRPr="00E56C2E">
        <w:rPr>
          <w:rFonts w:ascii="Times New Roman" w:hAnsi="Times New Roman"/>
          <w:sz w:val="24"/>
          <w:szCs w:val="24"/>
        </w:rPr>
        <w:t>.</w:t>
      </w:r>
      <w:r w:rsidR="00C2295F" w:rsidRPr="00E56C2E">
        <w:rPr>
          <w:rFonts w:ascii="Times New Roman" w:hAnsi="Times New Roman"/>
          <w:sz w:val="24"/>
          <w:szCs w:val="24"/>
        </w:rPr>
        <w:t xml:space="preserve"> </w:t>
      </w:r>
      <w:r w:rsidR="00C13C1D" w:rsidRPr="00E56C2E">
        <w:rPr>
          <w:rFonts w:ascii="Times New Roman" w:hAnsi="Times New Roman"/>
          <w:sz w:val="24"/>
          <w:szCs w:val="24"/>
        </w:rPr>
        <w:t xml:space="preserve"> </w:t>
      </w:r>
      <w:r w:rsidR="00AF58A7" w:rsidRPr="00E56C2E">
        <w:rPr>
          <w:rFonts w:ascii="Times New Roman" w:hAnsi="Times New Roman"/>
          <w:sz w:val="24"/>
          <w:szCs w:val="24"/>
        </w:rPr>
        <w:t xml:space="preserve">A </w:t>
      </w:r>
      <w:r w:rsidR="00C2295F" w:rsidRPr="00E56C2E">
        <w:rPr>
          <w:rFonts w:ascii="Times New Roman" w:hAnsi="Times New Roman"/>
          <w:sz w:val="24"/>
          <w:szCs w:val="24"/>
        </w:rPr>
        <w:t xml:space="preserve">point </w:t>
      </w:r>
      <w:r w:rsidR="00AF58A7" w:rsidRPr="00E56C2E">
        <w:rPr>
          <w:rFonts w:ascii="Times New Roman" w:hAnsi="Times New Roman"/>
          <w:sz w:val="24"/>
          <w:szCs w:val="24"/>
        </w:rPr>
        <w:t xml:space="preserve">made by the </w:t>
      </w:r>
      <w:r w:rsidR="00C2295F" w:rsidRPr="00E56C2E">
        <w:rPr>
          <w:rFonts w:ascii="Times New Roman" w:hAnsi="Times New Roman"/>
          <w:sz w:val="24"/>
          <w:szCs w:val="24"/>
        </w:rPr>
        <w:t>Nationa</w:t>
      </w:r>
      <w:r w:rsidR="00D9419B" w:rsidRPr="00E56C2E">
        <w:rPr>
          <w:rFonts w:ascii="Times New Roman" w:hAnsi="Times New Roman"/>
          <w:sz w:val="24"/>
          <w:szCs w:val="24"/>
        </w:rPr>
        <w:t xml:space="preserve">l Statistics Board </w:t>
      </w:r>
      <w:r w:rsidR="00AF58A7" w:rsidRPr="00E56C2E">
        <w:rPr>
          <w:rFonts w:ascii="Times New Roman" w:hAnsi="Times New Roman"/>
          <w:sz w:val="24"/>
          <w:szCs w:val="24"/>
        </w:rPr>
        <w:t>in their</w:t>
      </w:r>
      <w:r w:rsidR="00D9419B" w:rsidRPr="00E56C2E">
        <w:rPr>
          <w:rFonts w:ascii="Times New Roman" w:hAnsi="Times New Roman"/>
          <w:sz w:val="24"/>
          <w:szCs w:val="24"/>
        </w:rPr>
        <w:t xml:space="preserve"> m</w:t>
      </w:r>
      <w:r w:rsidR="00C2295F" w:rsidRPr="00E56C2E">
        <w:rPr>
          <w:rFonts w:ascii="Times New Roman" w:hAnsi="Times New Roman"/>
          <w:sz w:val="24"/>
          <w:szCs w:val="24"/>
        </w:rPr>
        <w:t xml:space="preserve">id-term </w:t>
      </w:r>
      <w:r w:rsidR="00AF58A7" w:rsidRPr="00E56C2E">
        <w:rPr>
          <w:rFonts w:ascii="Times New Roman" w:hAnsi="Times New Roman"/>
          <w:sz w:val="24"/>
          <w:szCs w:val="24"/>
        </w:rPr>
        <w:t xml:space="preserve">strategy </w:t>
      </w:r>
      <w:r w:rsidR="00C2295F" w:rsidRPr="00E56C2E">
        <w:rPr>
          <w:rFonts w:ascii="Times New Roman" w:hAnsi="Times New Roman"/>
          <w:sz w:val="24"/>
          <w:szCs w:val="24"/>
        </w:rPr>
        <w:t>review (</w:t>
      </w:r>
      <w:r w:rsidR="00C13C1D" w:rsidRPr="00E56C2E">
        <w:rPr>
          <w:rFonts w:ascii="Times New Roman" w:hAnsi="Times New Roman"/>
          <w:sz w:val="24"/>
          <w:szCs w:val="24"/>
        </w:rPr>
        <w:t>NSB, 20</w:t>
      </w:r>
      <w:r w:rsidR="00523D71" w:rsidRPr="00E56C2E">
        <w:rPr>
          <w:rFonts w:ascii="Times New Roman" w:hAnsi="Times New Roman"/>
          <w:sz w:val="24"/>
          <w:szCs w:val="24"/>
        </w:rPr>
        <w:t>12</w:t>
      </w:r>
      <w:r w:rsidR="00C13C1D" w:rsidRPr="00E56C2E">
        <w:rPr>
          <w:rFonts w:ascii="Times New Roman" w:hAnsi="Times New Roman"/>
          <w:sz w:val="24"/>
          <w:szCs w:val="24"/>
        </w:rPr>
        <w:t>, p.13</w:t>
      </w:r>
      <w:r w:rsidR="00D9419B" w:rsidRPr="00E56C2E">
        <w:rPr>
          <w:rFonts w:ascii="Times New Roman" w:hAnsi="Times New Roman"/>
          <w:sz w:val="24"/>
          <w:szCs w:val="24"/>
        </w:rPr>
        <w:t>,</w:t>
      </w:r>
      <w:r w:rsidR="00C2295F" w:rsidRPr="00E56C2E">
        <w:rPr>
          <w:rFonts w:ascii="Times New Roman" w:hAnsi="Times New Roman"/>
          <w:sz w:val="24"/>
          <w:szCs w:val="24"/>
        </w:rPr>
        <w:t>).</w:t>
      </w:r>
    </w:p>
    <w:p w:rsidR="00B7048F" w:rsidRPr="00E56C2E" w:rsidRDefault="00B7048F" w:rsidP="00D83F9F">
      <w:pPr>
        <w:spacing w:after="0" w:line="360" w:lineRule="auto"/>
        <w:ind w:firstLine="720"/>
        <w:jc w:val="both"/>
        <w:rPr>
          <w:rFonts w:ascii="Times New Roman" w:hAnsi="Times New Roman"/>
          <w:sz w:val="24"/>
          <w:szCs w:val="24"/>
        </w:rPr>
      </w:pPr>
    </w:p>
    <w:p w:rsidR="00145876" w:rsidRPr="00E56C2E" w:rsidRDefault="00145876" w:rsidP="00D83F9F">
      <w:pPr>
        <w:spacing w:after="0" w:line="360" w:lineRule="auto"/>
        <w:jc w:val="both"/>
        <w:rPr>
          <w:rFonts w:ascii="Times New Roman" w:hAnsi="Times New Roman"/>
          <w:sz w:val="24"/>
          <w:szCs w:val="24"/>
        </w:rPr>
      </w:pPr>
      <w:r w:rsidRPr="00E56C2E">
        <w:rPr>
          <w:rFonts w:ascii="Times New Roman" w:hAnsi="Times New Roman"/>
          <w:sz w:val="24"/>
          <w:szCs w:val="24"/>
        </w:rPr>
        <w:t>Independence and objectivit</w:t>
      </w:r>
      <w:r w:rsidR="00225072" w:rsidRPr="00E56C2E">
        <w:rPr>
          <w:rFonts w:ascii="Times New Roman" w:hAnsi="Times New Roman"/>
          <w:sz w:val="24"/>
          <w:szCs w:val="24"/>
        </w:rPr>
        <w:t>y are core values of Official Statistics</w:t>
      </w:r>
      <w:r w:rsidR="006620EE" w:rsidRPr="00E56C2E">
        <w:rPr>
          <w:rFonts w:ascii="Times New Roman" w:hAnsi="Times New Roman"/>
          <w:sz w:val="24"/>
          <w:szCs w:val="24"/>
        </w:rPr>
        <w:t xml:space="preserve">.  They are intended to protect the integrity of the data and safeguard </w:t>
      </w:r>
      <w:r w:rsidRPr="00E56C2E">
        <w:rPr>
          <w:rFonts w:ascii="Times New Roman" w:hAnsi="Times New Roman"/>
          <w:sz w:val="24"/>
          <w:szCs w:val="24"/>
        </w:rPr>
        <w:t>public trust in official statistics</w:t>
      </w:r>
      <w:r w:rsidR="006620EE" w:rsidRPr="00E56C2E">
        <w:rPr>
          <w:rFonts w:ascii="Times New Roman" w:hAnsi="Times New Roman"/>
          <w:sz w:val="24"/>
          <w:szCs w:val="24"/>
        </w:rPr>
        <w:t xml:space="preserve">.  These values or principles must remain </w:t>
      </w:r>
      <w:r w:rsidRPr="00E56C2E">
        <w:rPr>
          <w:rFonts w:ascii="Times New Roman" w:hAnsi="Times New Roman"/>
          <w:sz w:val="24"/>
          <w:szCs w:val="24"/>
        </w:rPr>
        <w:t xml:space="preserve">at the heart of how </w:t>
      </w:r>
      <w:r w:rsidR="006620EE" w:rsidRPr="00E56C2E">
        <w:rPr>
          <w:rFonts w:ascii="Times New Roman" w:hAnsi="Times New Roman"/>
          <w:sz w:val="24"/>
          <w:szCs w:val="24"/>
        </w:rPr>
        <w:t xml:space="preserve">official statistics in Ireland </w:t>
      </w:r>
      <w:r w:rsidR="00EC7D17" w:rsidRPr="00E56C2E">
        <w:rPr>
          <w:rFonts w:ascii="Times New Roman" w:hAnsi="Times New Roman"/>
          <w:sz w:val="24"/>
          <w:szCs w:val="24"/>
        </w:rPr>
        <w:t xml:space="preserve">are </w:t>
      </w:r>
      <w:r w:rsidR="006620EE" w:rsidRPr="00E56C2E">
        <w:rPr>
          <w:rFonts w:ascii="Times New Roman" w:hAnsi="Times New Roman"/>
          <w:sz w:val="24"/>
          <w:szCs w:val="24"/>
        </w:rPr>
        <w:t>compiled, whether by CSO or any other public authority</w:t>
      </w:r>
      <w:r w:rsidRPr="00E56C2E">
        <w:rPr>
          <w:rFonts w:ascii="Times New Roman" w:hAnsi="Times New Roman"/>
          <w:sz w:val="24"/>
          <w:szCs w:val="24"/>
        </w:rPr>
        <w:t>.</w:t>
      </w:r>
      <w:r w:rsidR="00225072" w:rsidRPr="00E56C2E">
        <w:rPr>
          <w:rFonts w:ascii="Times New Roman" w:hAnsi="Times New Roman"/>
          <w:sz w:val="24"/>
          <w:szCs w:val="24"/>
        </w:rPr>
        <w:t xml:space="preserve"> </w:t>
      </w:r>
      <w:r w:rsidR="00C13C1D" w:rsidRPr="00E56C2E">
        <w:rPr>
          <w:rFonts w:ascii="Times New Roman" w:hAnsi="Times New Roman"/>
          <w:sz w:val="24"/>
          <w:szCs w:val="24"/>
        </w:rPr>
        <w:t xml:space="preserve"> </w:t>
      </w:r>
      <w:r w:rsidR="00225072" w:rsidRPr="00E56C2E">
        <w:rPr>
          <w:rFonts w:ascii="Times New Roman" w:hAnsi="Times New Roman"/>
          <w:sz w:val="24"/>
          <w:szCs w:val="24"/>
        </w:rPr>
        <w:t>This is why the development of, and adherence to</w:t>
      </w:r>
      <w:r w:rsidR="00C13C1D" w:rsidRPr="00E56C2E">
        <w:rPr>
          <w:rFonts w:ascii="Times New Roman" w:hAnsi="Times New Roman"/>
          <w:sz w:val="24"/>
          <w:szCs w:val="24"/>
        </w:rPr>
        <w:t>,</w:t>
      </w:r>
      <w:r w:rsidR="00225072" w:rsidRPr="00E56C2E">
        <w:rPr>
          <w:rFonts w:ascii="Times New Roman" w:hAnsi="Times New Roman"/>
          <w:sz w:val="24"/>
          <w:szCs w:val="24"/>
        </w:rPr>
        <w:t xml:space="preserve"> an I</w:t>
      </w:r>
      <w:r w:rsidR="00C13C1D" w:rsidRPr="00E56C2E">
        <w:rPr>
          <w:rFonts w:ascii="Times New Roman" w:hAnsi="Times New Roman"/>
          <w:sz w:val="24"/>
          <w:szCs w:val="24"/>
        </w:rPr>
        <w:t xml:space="preserve">rish </w:t>
      </w:r>
      <w:r w:rsidR="00225072" w:rsidRPr="00E56C2E">
        <w:rPr>
          <w:rFonts w:ascii="Times New Roman" w:hAnsi="Times New Roman"/>
          <w:sz w:val="24"/>
          <w:szCs w:val="24"/>
        </w:rPr>
        <w:t>S</w:t>
      </w:r>
      <w:r w:rsidR="00C13C1D" w:rsidRPr="00E56C2E">
        <w:rPr>
          <w:rFonts w:ascii="Times New Roman" w:hAnsi="Times New Roman"/>
          <w:sz w:val="24"/>
          <w:szCs w:val="24"/>
        </w:rPr>
        <w:t xml:space="preserve">tatistical </w:t>
      </w:r>
      <w:r w:rsidR="00225072" w:rsidRPr="00E56C2E">
        <w:rPr>
          <w:rFonts w:ascii="Times New Roman" w:hAnsi="Times New Roman"/>
          <w:sz w:val="24"/>
          <w:szCs w:val="24"/>
        </w:rPr>
        <w:t>S</w:t>
      </w:r>
      <w:r w:rsidR="00C13C1D" w:rsidRPr="00E56C2E">
        <w:rPr>
          <w:rFonts w:ascii="Times New Roman" w:hAnsi="Times New Roman"/>
          <w:sz w:val="24"/>
          <w:szCs w:val="24"/>
        </w:rPr>
        <w:t>ystem</w:t>
      </w:r>
      <w:r w:rsidR="00225072" w:rsidRPr="00E56C2E">
        <w:rPr>
          <w:rFonts w:ascii="Times New Roman" w:hAnsi="Times New Roman"/>
          <w:sz w:val="24"/>
          <w:szCs w:val="24"/>
        </w:rPr>
        <w:t xml:space="preserve"> C</w:t>
      </w:r>
      <w:r w:rsidR="00C13C1D" w:rsidRPr="00E56C2E">
        <w:rPr>
          <w:rFonts w:ascii="Times New Roman" w:hAnsi="Times New Roman"/>
          <w:sz w:val="24"/>
          <w:szCs w:val="24"/>
        </w:rPr>
        <w:t xml:space="preserve">ode </w:t>
      </w:r>
      <w:r w:rsidR="00225072" w:rsidRPr="00E56C2E">
        <w:rPr>
          <w:rFonts w:ascii="Times New Roman" w:hAnsi="Times New Roman"/>
          <w:sz w:val="24"/>
          <w:szCs w:val="24"/>
        </w:rPr>
        <w:t>o</w:t>
      </w:r>
      <w:r w:rsidR="00C13C1D" w:rsidRPr="00E56C2E">
        <w:rPr>
          <w:rFonts w:ascii="Times New Roman" w:hAnsi="Times New Roman"/>
          <w:sz w:val="24"/>
          <w:szCs w:val="24"/>
        </w:rPr>
        <w:t xml:space="preserve">f </w:t>
      </w:r>
      <w:r w:rsidR="00225072" w:rsidRPr="00E56C2E">
        <w:rPr>
          <w:rFonts w:ascii="Times New Roman" w:hAnsi="Times New Roman"/>
          <w:sz w:val="24"/>
          <w:szCs w:val="24"/>
        </w:rPr>
        <w:t>P</w:t>
      </w:r>
      <w:r w:rsidR="00C13C1D" w:rsidRPr="00E56C2E">
        <w:rPr>
          <w:rFonts w:ascii="Times New Roman" w:hAnsi="Times New Roman"/>
          <w:sz w:val="24"/>
          <w:szCs w:val="24"/>
        </w:rPr>
        <w:t>ractice</w:t>
      </w:r>
      <w:r w:rsidR="00225072" w:rsidRPr="00E56C2E">
        <w:rPr>
          <w:rFonts w:ascii="Times New Roman" w:hAnsi="Times New Roman"/>
          <w:sz w:val="24"/>
          <w:szCs w:val="24"/>
        </w:rPr>
        <w:t xml:space="preserve"> is so important.</w:t>
      </w:r>
    </w:p>
    <w:p w:rsidR="00D83F9F" w:rsidRPr="00E56C2E" w:rsidRDefault="00D83F9F">
      <w:pPr>
        <w:spacing w:after="0" w:line="240" w:lineRule="auto"/>
        <w:rPr>
          <w:rFonts w:ascii="Times New Roman" w:eastAsia="Times New Roman" w:hAnsi="Times New Roman"/>
          <w:b/>
          <w:bCs/>
          <w:kern w:val="32"/>
          <w:sz w:val="24"/>
          <w:szCs w:val="24"/>
          <w:lang w:val="en-IE"/>
        </w:rPr>
      </w:pPr>
      <w:bookmarkStart w:id="2" w:name="_Toc358384470"/>
      <w:bookmarkEnd w:id="0"/>
    </w:p>
    <w:p w:rsidR="006026CA" w:rsidRPr="00E56C2E" w:rsidRDefault="00D539B8" w:rsidP="00386D88">
      <w:pPr>
        <w:pStyle w:val="Heading1"/>
        <w:numPr>
          <w:ilvl w:val="0"/>
          <w:numId w:val="40"/>
        </w:numPr>
        <w:tabs>
          <w:tab w:val="left" w:pos="284"/>
        </w:tabs>
        <w:spacing w:after="0" w:line="360" w:lineRule="auto"/>
        <w:ind w:hanging="720"/>
        <w:rPr>
          <w:rFonts w:ascii="Times New Roman" w:hAnsi="Times New Roman"/>
          <w:sz w:val="24"/>
          <w:szCs w:val="24"/>
          <w:lang w:val="en-IE"/>
        </w:rPr>
      </w:pPr>
      <w:r w:rsidRPr="00E56C2E">
        <w:rPr>
          <w:rFonts w:ascii="Times New Roman" w:hAnsi="Times New Roman"/>
          <w:sz w:val="24"/>
          <w:szCs w:val="24"/>
          <w:lang w:val="en-IE"/>
        </w:rPr>
        <w:t>Building on international experience</w:t>
      </w:r>
    </w:p>
    <w:p w:rsidR="00381CE6" w:rsidRPr="00E56C2E" w:rsidRDefault="00381CE6" w:rsidP="00D83F9F">
      <w:pPr>
        <w:spacing w:after="0" w:line="360" w:lineRule="auto"/>
        <w:rPr>
          <w:rFonts w:ascii="Times New Roman" w:hAnsi="Times New Roman"/>
          <w:sz w:val="24"/>
          <w:szCs w:val="24"/>
          <w:lang w:val="en-IE"/>
        </w:rPr>
      </w:pPr>
    </w:p>
    <w:p w:rsidR="00D0217F" w:rsidRPr="00E56C2E" w:rsidRDefault="006026CA"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While</w:t>
      </w:r>
      <w:r w:rsidR="00BD2E7F" w:rsidRPr="00E56C2E">
        <w:rPr>
          <w:rFonts w:ascii="Times New Roman" w:hAnsi="Times New Roman"/>
          <w:sz w:val="24"/>
          <w:szCs w:val="24"/>
          <w:lang w:val="en-IE"/>
        </w:rPr>
        <w:t xml:space="preserve"> the development of a </w:t>
      </w:r>
      <w:r w:rsidR="00ED16D4" w:rsidRPr="00E56C2E">
        <w:rPr>
          <w:rFonts w:ascii="Times New Roman" w:hAnsi="Times New Roman"/>
          <w:sz w:val="24"/>
          <w:szCs w:val="24"/>
          <w:lang w:val="en-IE"/>
        </w:rPr>
        <w:t xml:space="preserve">national </w:t>
      </w:r>
      <w:r w:rsidR="006620EE" w:rsidRPr="00E56C2E">
        <w:rPr>
          <w:rFonts w:ascii="Times New Roman" w:hAnsi="Times New Roman"/>
          <w:sz w:val="24"/>
          <w:szCs w:val="24"/>
          <w:lang w:val="en-IE"/>
        </w:rPr>
        <w:t>c</w:t>
      </w:r>
      <w:r w:rsidR="009A7DCF" w:rsidRPr="00E56C2E">
        <w:rPr>
          <w:rFonts w:ascii="Times New Roman" w:hAnsi="Times New Roman"/>
          <w:sz w:val="24"/>
          <w:szCs w:val="24"/>
          <w:lang w:val="en-IE"/>
        </w:rPr>
        <w:t xml:space="preserve">ode of </w:t>
      </w:r>
      <w:r w:rsidR="006620EE" w:rsidRPr="00E56C2E">
        <w:rPr>
          <w:rFonts w:ascii="Times New Roman" w:hAnsi="Times New Roman"/>
          <w:sz w:val="24"/>
          <w:szCs w:val="24"/>
          <w:lang w:val="en-IE"/>
        </w:rPr>
        <w:t>p</w:t>
      </w:r>
      <w:r w:rsidRPr="00E56C2E">
        <w:rPr>
          <w:rFonts w:ascii="Times New Roman" w:hAnsi="Times New Roman"/>
          <w:sz w:val="24"/>
          <w:szCs w:val="24"/>
          <w:lang w:val="en-IE"/>
        </w:rPr>
        <w:t>ractice is new in an Irish context</w:t>
      </w:r>
      <w:r w:rsidR="006620EE" w:rsidRPr="00E56C2E">
        <w:rPr>
          <w:rFonts w:ascii="Times New Roman" w:hAnsi="Times New Roman"/>
          <w:sz w:val="24"/>
          <w:szCs w:val="24"/>
          <w:lang w:val="en-IE"/>
        </w:rPr>
        <w:t>,</w:t>
      </w:r>
      <w:r w:rsidRPr="00E56C2E">
        <w:rPr>
          <w:rFonts w:ascii="Times New Roman" w:hAnsi="Times New Roman"/>
          <w:sz w:val="24"/>
          <w:szCs w:val="24"/>
          <w:lang w:val="en-IE"/>
        </w:rPr>
        <w:t xml:space="preserve"> this initiative is simply building on international experience</w:t>
      </w:r>
      <w:r w:rsidR="006620EE" w:rsidRPr="00E56C2E">
        <w:rPr>
          <w:rFonts w:ascii="Times New Roman" w:hAnsi="Times New Roman"/>
          <w:sz w:val="24"/>
          <w:szCs w:val="24"/>
          <w:lang w:val="en-IE"/>
        </w:rPr>
        <w:t>,</w:t>
      </w:r>
      <w:r w:rsidRPr="00E56C2E">
        <w:rPr>
          <w:rFonts w:ascii="Times New Roman" w:hAnsi="Times New Roman"/>
          <w:sz w:val="24"/>
          <w:szCs w:val="24"/>
          <w:lang w:val="en-IE"/>
        </w:rPr>
        <w:t xml:space="preserve"> where</w:t>
      </w:r>
      <w:r w:rsidR="009A7DCF" w:rsidRPr="00E56C2E">
        <w:rPr>
          <w:rFonts w:ascii="Times New Roman" w:hAnsi="Times New Roman"/>
          <w:sz w:val="24"/>
          <w:szCs w:val="24"/>
          <w:lang w:val="en-IE"/>
        </w:rPr>
        <w:t xml:space="preserve"> </w:t>
      </w:r>
      <w:r w:rsidR="006620EE" w:rsidRPr="00E56C2E">
        <w:rPr>
          <w:rFonts w:ascii="Times New Roman" w:hAnsi="Times New Roman"/>
          <w:sz w:val="24"/>
          <w:szCs w:val="24"/>
          <w:lang w:val="en-IE"/>
        </w:rPr>
        <w:t>c</w:t>
      </w:r>
      <w:r w:rsidR="00D539B8" w:rsidRPr="00E56C2E">
        <w:rPr>
          <w:rFonts w:ascii="Times New Roman" w:hAnsi="Times New Roman"/>
          <w:sz w:val="24"/>
          <w:szCs w:val="24"/>
          <w:lang w:val="en-IE"/>
        </w:rPr>
        <w:t xml:space="preserve">odes of a similar nature have already been </w:t>
      </w:r>
      <w:r w:rsidRPr="00E56C2E">
        <w:rPr>
          <w:rFonts w:ascii="Times New Roman" w:hAnsi="Times New Roman"/>
          <w:sz w:val="24"/>
          <w:szCs w:val="24"/>
          <w:lang w:val="en-IE"/>
        </w:rPr>
        <w:t>developed and imple</w:t>
      </w:r>
      <w:r w:rsidR="00D539B8" w:rsidRPr="00E56C2E">
        <w:rPr>
          <w:rFonts w:ascii="Times New Roman" w:hAnsi="Times New Roman"/>
          <w:sz w:val="24"/>
          <w:szCs w:val="24"/>
          <w:lang w:val="en-IE"/>
        </w:rPr>
        <w:t>mented</w:t>
      </w:r>
      <w:r w:rsidRPr="00E56C2E">
        <w:rPr>
          <w:rFonts w:ascii="Times New Roman" w:hAnsi="Times New Roman"/>
          <w:sz w:val="24"/>
          <w:szCs w:val="24"/>
          <w:lang w:val="en-IE"/>
        </w:rPr>
        <w:t>.</w:t>
      </w:r>
      <w:r w:rsidR="00D539B8" w:rsidRPr="00E56C2E">
        <w:rPr>
          <w:rFonts w:ascii="Times New Roman" w:hAnsi="Times New Roman"/>
          <w:sz w:val="24"/>
          <w:szCs w:val="24"/>
          <w:lang w:val="en-IE"/>
        </w:rPr>
        <w:t xml:space="preserve"> </w:t>
      </w:r>
      <w:r w:rsidR="006620EE" w:rsidRPr="00E56C2E">
        <w:rPr>
          <w:rFonts w:ascii="Times New Roman" w:hAnsi="Times New Roman"/>
          <w:sz w:val="24"/>
          <w:szCs w:val="24"/>
          <w:lang w:val="en-IE"/>
        </w:rPr>
        <w:t xml:space="preserve"> </w:t>
      </w:r>
      <w:r w:rsidR="000177B0" w:rsidRPr="00E56C2E">
        <w:rPr>
          <w:rFonts w:ascii="Times New Roman" w:hAnsi="Times New Roman"/>
          <w:sz w:val="24"/>
          <w:szCs w:val="24"/>
          <w:lang w:val="en-IE"/>
        </w:rPr>
        <w:t>Many countries simply apply the E</w:t>
      </w:r>
      <w:r w:rsidR="00C13C1D" w:rsidRPr="00E56C2E">
        <w:rPr>
          <w:rFonts w:ascii="Times New Roman" w:hAnsi="Times New Roman"/>
          <w:sz w:val="24"/>
          <w:szCs w:val="24"/>
          <w:lang w:val="en-IE"/>
        </w:rPr>
        <w:t xml:space="preserve">uropean </w:t>
      </w:r>
      <w:r w:rsidR="000177B0" w:rsidRPr="00E56C2E">
        <w:rPr>
          <w:rFonts w:ascii="Times New Roman" w:hAnsi="Times New Roman"/>
          <w:sz w:val="24"/>
          <w:szCs w:val="24"/>
          <w:lang w:val="en-IE"/>
        </w:rPr>
        <w:t>S</w:t>
      </w:r>
      <w:r w:rsidR="00C13C1D" w:rsidRPr="00E56C2E">
        <w:rPr>
          <w:rFonts w:ascii="Times New Roman" w:hAnsi="Times New Roman"/>
          <w:sz w:val="24"/>
          <w:szCs w:val="24"/>
          <w:lang w:val="en-IE"/>
        </w:rPr>
        <w:t>ystem</w:t>
      </w:r>
      <w:r w:rsidR="000177B0" w:rsidRPr="00E56C2E">
        <w:rPr>
          <w:rFonts w:ascii="Times New Roman" w:hAnsi="Times New Roman"/>
          <w:sz w:val="24"/>
          <w:szCs w:val="24"/>
          <w:lang w:val="en-IE"/>
        </w:rPr>
        <w:t xml:space="preserve"> C</w:t>
      </w:r>
      <w:r w:rsidR="00C13C1D" w:rsidRPr="00E56C2E">
        <w:rPr>
          <w:rFonts w:ascii="Times New Roman" w:hAnsi="Times New Roman"/>
          <w:sz w:val="24"/>
          <w:szCs w:val="24"/>
          <w:lang w:val="en-IE"/>
        </w:rPr>
        <w:t xml:space="preserve">ode </w:t>
      </w:r>
      <w:r w:rsidR="000177B0" w:rsidRPr="00E56C2E">
        <w:rPr>
          <w:rFonts w:ascii="Times New Roman" w:hAnsi="Times New Roman"/>
          <w:sz w:val="24"/>
          <w:szCs w:val="24"/>
          <w:lang w:val="en-IE"/>
        </w:rPr>
        <w:t>o</w:t>
      </w:r>
      <w:r w:rsidR="00C13C1D" w:rsidRPr="00E56C2E">
        <w:rPr>
          <w:rFonts w:ascii="Times New Roman" w:hAnsi="Times New Roman"/>
          <w:sz w:val="24"/>
          <w:szCs w:val="24"/>
          <w:lang w:val="en-IE"/>
        </w:rPr>
        <w:t xml:space="preserve">f </w:t>
      </w:r>
      <w:r w:rsidR="000177B0" w:rsidRPr="00E56C2E">
        <w:rPr>
          <w:rFonts w:ascii="Times New Roman" w:hAnsi="Times New Roman"/>
          <w:sz w:val="24"/>
          <w:szCs w:val="24"/>
          <w:lang w:val="en-IE"/>
        </w:rPr>
        <w:t>P</w:t>
      </w:r>
      <w:r w:rsidR="00C13C1D" w:rsidRPr="00E56C2E">
        <w:rPr>
          <w:rFonts w:ascii="Times New Roman" w:hAnsi="Times New Roman"/>
          <w:sz w:val="24"/>
          <w:szCs w:val="24"/>
          <w:lang w:val="en-IE"/>
        </w:rPr>
        <w:t>ractice</w:t>
      </w:r>
      <w:r w:rsidR="000177B0" w:rsidRPr="00E56C2E">
        <w:rPr>
          <w:rFonts w:ascii="Times New Roman" w:hAnsi="Times New Roman"/>
          <w:sz w:val="24"/>
          <w:szCs w:val="24"/>
          <w:lang w:val="en-IE"/>
        </w:rPr>
        <w:t xml:space="preserve"> or the UN Fundamental Principles rather than developing their own national codes.</w:t>
      </w:r>
      <w:r w:rsidR="006620EE" w:rsidRPr="00E56C2E">
        <w:rPr>
          <w:rFonts w:ascii="Times New Roman" w:hAnsi="Times New Roman"/>
          <w:sz w:val="24"/>
          <w:szCs w:val="24"/>
          <w:lang w:val="en-IE"/>
        </w:rPr>
        <w:t xml:space="preserve">  Others have developed their own national specific c</w:t>
      </w:r>
      <w:r w:rsidR="00ED16D4" w:rsidRPr="00E56C2E">
        <w:rPr>
          <w:rFonts w:ascii="Times New Roman" w:hAnsi="Times New Roman"/>
          <w:sz w:val="24"/>
          <w:szCs w:val="24"/>
          <w:lang w:val="en-IE"/>
        </w:rPr>
        <w:t>odes to suit national condition</w:t>
      </w:r>
      <w:r w:rsidR="00EC7D17" w:rsidRPr="00E56C2E">
        <w:rPr>
          <w:rFonts w:ascii="Times New Roman" w:hAnsi="Times New Roman"/>
          <w:sz w:val="24"/>
          <w:szCs w:val="24"/>
          <w:lang w:val="en-IE"/>
        </w:rPr>
        <w:t>s; in general these tend to lean</w:t>
      </w:r>
      <w:r w:rsidR="00ED16D4" w:rsidRPr="00E56C2E">
        <w:rPr>
          <w:rFonts w:ascii="Times New Roman" w:hAnsi="Times New Roman"/>
          <w:sz w:val="24"/>
          <w:szCs w:val="24"/>
          <w:lang w:val="en-IE"/>
        </w:rPr>
        <w:t xml:space="preserve"> heavily on the UN Fundamental Principles.</w:t>
      </w:r>
      <w:r w:rsidR="000177B0" w:rsidRPr="00E56C2E">
        <w:rPr>
          <w:rFonts w:ascii="Times New Roman" w:hAnsi="Times New Roman"/>
          <w:sz w:val="24"/>
          <w:szCs w:val="24"/>
          <w:lang w:val="en-IE"/>
        </w:rPr>
        <w:t xml:space="preserve"> </w:t>
      </w:r>
    </w:p>
    <w:p w:rsidR="00B7048F" w:rsidRPr="00E56C2E" w:rsidRDefault="00B7048F" w:rsidP="00D83F9F">
      <w:pPr>
        <w:spacing w:after="0" w:line="360" w:lineRule="auto"/>
        <w:ind w:firstLine="720"/>
        <w:jc w:val="both"/>
        <w:rPr>
          <w:rFonts w:ascii="Times New Roman" w:hAnsi="Times New Roman"/>
          <w:sz w:val="24"/>
          <w:szCs w:val="24"/>
          <w:lang w:val="en-IE"/>
        </w:rPr>
      </w:pPr>
    </w:p>
    <w:p w:rsidR="000177B0" w:rsidRPr="00E56C2E" w:rsidRDefault="00191B81"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lastRenderedPageBreak/>
        <w:t>Given</w:t>
      </w:r>
      <w:r w:rsidR="00D0217F" w:rsidRPr="00E56C2E">
        <w:rPr>
          <w:rFonts w:ascii="Times New Roman" w:hAnsi="Times New Roman"/>
          <w:sz w:val="24"/>
          <w:szCs w:val="24"/>
          <w:lang w:val="en-IE"/>
        </w:rPr>
        <w:t xml:space="preserve"> the level of maturity of the Irish Statistical System it was considered more appropriate at this stage to identify a more targeted set of principles rather than apply the more exacting and comprehensive standards required for European Statistics. </w:t>
      </w:r>
      <w:r w:rsidR="00C13C1D" w:rsidRPr="00E56C2E">
        <w:rPr>
          <w:rFonts w:ascii="Times New Roman" w:hAnsi="Times New Roman"/>
          <w:sz w:val="24"/>
          <w:szCs w:val="24"/>
          <w:lang w:val="en-IE"/>
        </w:rPr>
        <w:t xml:space="preserve"> </w:t>
      </w:r>
      <w:r w:rsidR="00D0217F" w:rsidRPr="00E56C2E">
        <w:rPr>
          <w:rFonts w:ascii="Times New Roman" w:hAnsi="Times New Roman"/>
          <w:sz w:val="24"/>
          <w:szCs w:val="24"/>
          <w:lang w:val="en-IE"/>
        </w:rPr>
        <w:t xml:space="preserve">The focus at this point is on establishing a pragmatic set of underlying principles that </w:t>
      </w:r>
      <w:r w:rsidR="00ED16D4" w:rsidRPr="00E56C2E">
        <w:rPr>
          <w:rFonts w:ascii="Times New Roman" w:hAnsi="Times New Roman"/>
          <w:sz w:val="24"/>
          <w:szCs w:val="24"/>
          <w:lang w:val="en-IE"/>
        </w:rPr>
        <w:t>should</w:t>
      </w:r>
      <w:r w:rsidR="00D0217F" w:rsidRPr="00E56C2E">
        <w:rPr>
          <w:rFonts w:ascii="Times New Roman" w:hAnsi="Times New Roman"/>
          <w:sz w:val="24"/>
          <w:szCs w:val="24"/>
          <w:lang w:val="en-IE"/>
        </w:rPr>
        <w:t xml:space="preserve"> provide the necessary level of assurance to</w:t>
      </w:r>
      <w:r w:rsidR="00ED16D4" w:rsidRPr="00E56C2E">
        <w:rPr>
          <w:rFonts w:ascii="Times New Roman" w:hAnsi="Times New Roman"/>
          <w:sz w:val="24"/>
          <w:szCs w:val="24"/>
          <w:lang w:val="en-IE"/>
        </w:rPr>
        <w:t xml:space="preserve"> </w:t>
      </w:r>
      <w:r w:rsidR="00D0217F" w:rsidRPr="00E56C2E">
        <w:rPr>
          <w:rFonts w:ascii="Times New Roman" w:hAnsi="Times New Roman"/>
          <w:sz w:val="24"/>
          <w:szCs w:val="24"/>
          <w:lang w:val="en-IE"/>
        </w:rPr>
        <w:t>users while providing space for the I</w:t>
      </w:r>
      <w:r w:rsidR="00C13C1D" w:rsidRPr="00E56C2E">
        <w:rPr>
          <w:rFonts w:ascii="Times New Roman" w:hAnsi="Times New Roman"/>
          <w:sz w:val="24"/>
          <w:szCs w:val="24"/>
          <w:lang w:val="en-IE"/>
        </w:rPr>
        <w:t xml:space="preserve">rish </w:t>
      </w:r>
      <w:r w:rsidR="00D0217F" w:rsidRPr="00E56C2E">
        <w:rPr>
          <w:rFonts w:ascii="Times New Roman" w:hAnsi="Times New Roman"/>
          <w:sz w:val="24"/>
          <w:szCs w:val="24"/>
          <w:lang w:val="en-IE"/>
        </w:rPr>
        <w:t>S</w:t>
      </w:r>
      <w:r w:rsidR="00C13C1D" w:rsidRPr="00E56C2E">
        <w:rPr>
          <w:rFonts w:ascii="Times New Roman" w:hAnsi="Times New Roman"/>
          <w:sz w:val="24"/>
          <w:szCs w:val="24"/>
          <w:lang w:val="en-IE"/>
        </w:rPr>
        <w:t xml:space="preserve">tatistical </w:t>
      </w:r>
      <w:r w:rsidR="00D0217F" w:rsidRPr="00E56C2E">
        <w:rPr>
          <w:rFonts w:ascii="Times New Roman" w:hAnsi="Times New Roman"/>
          <w:sz w:val="24"/>
          <w:szCs w:val="24"/>
          <w:lang w:val="en-IE"/>
        </w:rPr>
        <w:t>S</w:t>
      </w:r>
      <w:r w:rsidR="00C13C1D" w:rsidRPr="00E56C2E">
        <w:rPr>
          <w:rFonts w:ascii="Times New Roman" w:hAnsi="Times New Roman"/>
          <w:sz w:val="24"/>
          <w:szCs w:val="24"/>
          <w:lang w:val="en-IE"/>
        </w:rPr>
        <w:t>ystem</w:t>
      </w:r>
      <w:r w:rsidR="00D0217F" w:rsidRPr="00E56C2E">
        <w:rPr>
          <w:rFonts w:ascii="Times New Roman" w:hAnsi="Times New Roman"/>
          <w:sz w:val="24"/>
          <w:szCs w:val="24"/>
          <w:lang w:val="en-IE"/>
        </w:rPr>
        <w:t xml:space="preserve"> to </w:t>
      </w:r>
      <w:r w:rsidR="00712D63" w:rsidRPr="00E56C2E">
        <w:rPr>
          <w:rFonts w:ascii="Times New Roman" w:hAnsi="Times New Roman"/>
          <w:sz w:val="24"/>
          <w:szCs w:val="24"/>
          <w:lang w:val="en-IE"/>
        </w:rPr>
        <w:t xml:space="preserve">evolve and </w:t>
      </w:r>
      <w:r w:rsidR="00D0217F" w:rsidRPr="00E56C2E">
        <w:rPr>
          <w:rFonts w:ascii="Times New Roman" w:hAnsi="Times New Roman"/>
          <w:sz w:val="24"/>
          <w:szCs w:val="24"/>
          <w:lang w:val="en-IE"/>
        </w:rPr>
        <w:t>develop</w:t>
      </w:r>
      <w:r w:rsidRPr="00E56C2E">
        <w:rPr>
          <w:rFonts w:ascii="Times New Roman" w:hAnsi="Times New Roman"/>
          <w:sz w:val="24"/>
          <w:szCs w:val="24"/>
          <w:lang w:val="en-IE"/>
        </w:rPr>
        <w:t>.</w:t>
      </w:r>
    </w:p>
    <w:p w:rsidR="00B7048F" w:rsidRPr="00E56C2E" w:rsidRDefault="00B7048F" w:rsidP="00D83F9F">
      <w:pPr>
        <w:spacing w:after="0" w:line="360" w:lineRule="auto"/>
        <w:ind w:firstLine="720"/>
        <w:jc w:val="both"/>
        <w:rPr>
          <w:rFonts w:ascii="Times New Roman" w:hAnsi="Times New Roman"/>
          <w:sz w:val="24"/>
          <w:szCs w:val="24"/>
          <w:lang w:val="en-IE"/>
        </w:rPr>
      </w:pPr>
    </w:p>
    <w:p w:rsidR="006026CA" w:rsidRPr="00E56C2E" w:rsidRDefault="00D539B8"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The following </w:t>
      </w:r>
      <w:r w:rsidR="00ED16D4" w:rsidRPr="00E56C2E">
        <w:rPr>
          <w:rFonts w:ascii="Times New Roman" w:hAnsi="Times New Roman"/>
          <w:sz w:val="24"/>
          <w:szCs w:val="24"/>
          <w:lang w:val="en-IE"/>
        </w:rPr>
        <w:t xml:space="preserve">sections provide </w:t>
      </w:r>
      <w:r w:rsidRPr="00E56C2E">
        <w:rPr>
          <w:rFonts w:ascii="Times New Roman" w:hAnsi="Times New Roman"/>
          <w:sz w:val="24"/>
          <w:szCs w:val="24"/>
          <w:lang w:val="en-IE"/>
        </w:rPr>
        <w:t>a very brief summary of the situation in a selection of countries</w:t>
      </w:r>
      <w:r w:rsidR="000177B0" w:rsidRPr="00E56C2E">
        <w:rPr>
          <w:rFonts w:ascii="Times New Roman" w:hAnsi="Times New Roman"/>
          <w:sz w:val="24"/>
          <w:szCs w:val="24"/>
          <w:lang w:val="en-IE"/>
        </w:rPr>
        <w:t xml:space="preserve"> where national codes of practice have been developed</w:t>
      </w:r>
      <w:r w:rsidR="00EC7D17" w:rsidRPr="00E56C2E">
        <w:rPr>
          <w:rFonts w:ascii="Times New Roman" w:hAnsi="Times New Roman"/>
          <w:sz w:val="24"/>
          <w:szCs w:val="24"/>
          <w:lang w:val="en-IE"/>
        </w:rPr>
        <w:t>.</w:t>
      </w:r>
    </w:p>
    <w:p w:rsidR="00CF2B49" w:rsidRPr="00E56C2E" w:rsidRDefault="00CF2B49" w:rsidP="00D83F9F">
      <w:pPr>
        <w:spacing w:line="360" w:lineRule="auto"/>
        <w:jc w:val="both"/>
        <w:rPr>
          <w:rFonts w:ascii="Times New Roman" w:hAnsi="Times New Roman"/>
          <w:sz w:val="24"/>
          <w:szCs w:val="24"/>
          <w:u w:val="single"/>
          <w:lang w:val="en-IE"/>
        </w:rPr>
      </w:pPr>
    </w:p>
    <w:p w:rsidR="00B7048F" w:rsidRPr="00E56C2E" w:rsidRDefault="00B7048F" w:rsidP="00D83F9F">
      <w:pPr>
        <w:spacing w:after="0" w:line="360" w:lineRule="auto"/>
        <w:rPr>
          <w:rFonts w:ascii="Times New Roman" w:hAnsi="Times New Roman"/>
          <w:sz w:val="24"/>
          <w:szCs w:val="24"/>
          <w:u w:val="single"/>
          <w:lang w:val="en-IE"/>
        </w:rPr>
      </w:pPr>
      <w:r w:rsidRPr="00E56C2E">
        <w:rPr>
          <w:rFonts w:ascii="Times New Roman" w:hAnsi="Times New Roman"/>
          <w:sz w:val="24"/>
          <w:szCs w:val="24"/>
          <w:u w:val="single"/>
          <w:lang w:val="en-IE"/>
        </w:rPr>
        <w:t>United Kingdom</w:t>
      </w:r>
    </w:p>
    <w:p w:rsidR="00B7048F" w:rsidRPr="00E56C2E" w:rsidRDefault="00B7048F" w:rsidP="00D83F9F">
      <w:pPr>
        <w:spacing w:after="0" w:line="360" w:lineRule="auto"/>
        <w:rPr>
          <w:rFonts w:ascii="Times New Roman" w:hAnsi="Times New Roman"/>
          <w:sz w:val="24"/>
          <w:szCs w:val="24"/>
          <w:u w:val="single"/>
          <w:lang w:val="en-IE"/>
        </w:rPr>
      </w:pPr>
    </w:p>
    <w:p w:rsidR="00B7048F" w:rsidRPr="00E56C2E" w:rsidRDefault="00B7048F"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The U.K. Statistics Authority is an independent body operating at arm’s length from Government.  It was established on 1</w:t>
      </w:r>
      <w:r w:rsidRPr="00E56C2E">
        <w:rPr>
          <w:rFonts w:ascii="Times New Roman" w:hAnsi="Times New Roman"/>
          <w:sz w:val="24"/>
          <w:szCs w:val="24"/>
          <w:vertAlign w:val="superscript"/>
          <w:lang w:val="en-IE"/>
        </w:rPr>
        <w:t>st</w:t>
      </w:r>
      <w:r w:rsidRPr="00E56C2E">
        <w:rPr>
          <w:rFonts w:ascii="Times New Roman" w:hAnsi="Times New Roman"/>
          <w:sz w:val="24"/>
          <w:szCs w:val="24"/>
          <w:lang w:val="en-IE"/>
        </w:rPr>
        <w:t xml:space="preserve"> April, 2008</w:t>
      </w:r>
      <w:r w:rsidR="00EC7D17" w:rsidRPr="00E56C2E">
        <w:rPr>
          <w:rFonts w:ascii="Times New Roman" w:hAnsi="Times New Roman"/>
          <w:sz w:val="24"/>
          <w:szCs w:val="24"/>
          <w:lang w:val="en-IE"/>
        </w:rPr>
        <w:t xml:space="preserve"> </w:t>
      </w:r>
      <w:r w:rsidRPr="00E56C2E">
        <w:rPr>
          <w:rFonts w:ascii="Times New Roman" w:hAnsi="Times New Roman"/>
          <w:sz w:val="24"/>
          <w:szCs w:val="24"/>
          <w:lang w:val="en-IE"/>
        </w:rPr>
        <w:t xml:space="preserve">by the Statistics and Registration Service Act 2007, and has statutory duty to prepare, adopt and publish a Code of Practice for Statistics that set out the professional standards which official statistics are expected to meet.  The authority’s overall objective is to promote and safeguard the production and publication of official statistics that service the public good. </w:t>
      </w:r>
    </w:p>
    <w:p w:rsidR="00B7048F" w:rsidRPr="00E56C2E" w:rsidRDefault="00B7048F" w:rsidP="00D83F9F">
      <w:pPr>
        <w:spacing w:after="0" w:line="360" w:lineRule="auto"/>
        <w:ind w:firstLine="720"/>
        <w:jc w:val="both"/>
        <w:rPr>
          <w:rFonts w:ascii="Times New Roman" w:hAnsi="Times New Roman"/>
          <w:sz w:val="24"/>
          <w:szCs w:val="24"/>
          <w:lang w:val="en-IE"/>
        </w:rPr>
      </w:pPr>
    </w:p>
    <w:p w:rsidR="00B7048F" w:rsidRPr="00E56C2E" w:rsidRDefault="00B7048F"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The Authority also has a statutory duty to assess, for compliance with this Code, all official statistics designated as National Statistics under the previous non-statutory system, and all new candidates for code-compliant status as a preliminary to deciding whether to give them formal accreditation as National Statistics.</w:t>
      </w:r>
    </w:p>
    <w:p w:rsidR="00B7048F" w:rsidRPr="00E56C2E" w:rsidRDefault="00B7048F" w:rsidP="00D83F9F">
      <w:pPr>
        <w:spacing w:after="0" w:line="360" w:lineRule="auto"/>
        <w:ind w:firstLine="720"/>
        <w:jc w:val="both"/>
        <w:rPr>
          <w:rFonts w:ascii="Times New Roman" w:hAnsi="Times New Roman"/>
          <w:sz w:val="24"/>
          <w:szCs w:val="24"/>
          <w:lang w:val="en-IE"/>
        </w:rPr>
      </w:pPr>
    </w:p>
    <w:p w:rsidR="00B7048F" w:rsidRPr="00E56C2E" w:rsidRDefault="00B7048F"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One of the key functions of the Authority is to provide ‘</w:t>
      </w:r>
      <w:r w:rsidRPr="00E56C2E">
        <w:rPr>
          <w:rFonts w:ascii="Times New Roman" w:hAnsi="Times New Roman"/>
          <w:i/>
          <w:sz w:val="24"/>
          <w:szCs w:val="24"/>
          <w:lang w:val="en-IE"/>
        </w:rPr>
        <w:t>oversight of the UK official statistics system, which includes around 30 central government departments and the devolved administrations, and the promotion, safeguarding and monitoring of quality, comprehensiveness and good practice in relation to all official statistics, wherever produced’</w:t>
      </w:r>
      <w:r w:rsidRPr="00E56C2E">
        <w:rPr>
          <w:rFonts w:ascii="Times New Roman" w:hAnsi="Times New Roman"/>
          <w:sz w:val="24"/>
          <w:szCs w:val="24"/>
          <w:lang w:val="en-IE"/>
        </w:rPr>
        <w:t xml:space="preserve"> (UK Statistics Authority, 2009: </w:t>
      </w:r>
      <w:proofErr w:type="spellStart"/>
      <w:r w:rsidRPr="00E56C2E">
        <w:rPr>
          <w:rFonts w:ascii="Times New Roman" w:hAnsi="Times New Roman"/>
          <w:sz w:val="24"/>
          <w:szCs w:val="24"/>
          <w:lang w:val="en-IE"/>
        </w:rPr>
        <w:t>p.i</w:t>
      </w:r>
      <w:proofErr w:type="spellEnd"/>
      <w:r w:rsidRPr="00E56C2E">
        <w:rPr>
          <w:rFonts w:ascii="Times New Roman" w:hAnsi="Times New Roman"/>
          <w:sz w:val="24"/>
          <w:szCs w:val="24"/>
          <w:lang w:val="en-IE"/>
        </w:rPr>
        <w:t>).  More details can be found at http://www.statisticsauthority.gov.uk/</w:t>
      </w:r>
    </w:p>
    <w:p w:rsidR="00B7048F" w:rsidRPr="00E56C2E" w:rsidRDefault="00B7048F" w:rsidP="00D83F9F">
      <w:pPr>
        <w:spacing w:line="360" w:lineRule="auto"/>
        <w:jc w:val="both"/>
        <w:rPr>
          <w:rFonts w:ascii="Times New Roman" w:hAnsi="Times New Roman"/>
          <w:sz w:val="24"/>
          <w:szCs w:val="24"/>
          <w:u w:val="single"/>
          <w:lang w:val="en-IE"/>
        </w:rPr>
      </w:pPr>
    </w:p>
    <w:p w:rsidR="0035714C" w:rsidRPr="00E56C2E" w:rsidRDefault="0035714C" w:rsidP="00D83F9F">
      <w:pPr>
        <w:spacing w:line="360" w:lineRule="auto"/>
        <w:jc w:val="both"/>
        <w:rPr>
          <w:rFonts w:ascii="Times New Roman" w:hAnsi="Times New Roman"/>
          <w:sz w:val="24"/>
          <w:szCs w:val="24"/>
          <w:u w:val="single"/>
          <w:lang w:val="en-IE"/>
        </w:rPr>
      </w:pPr>
    </w:p>
    <w:p w:rsidR="00D539B8" w:rsidRPr="00E56C2E" w:rsidRDefault="00D539B8" w:rsidP="00D83F9F">
      <w:pPr>
        <w:spacing w:after="0" w:line="360" w:lineRule="auto"/>
        <w:rPr>
          <w:rFonts w:ascii="Times New Roman" w:hAnsi="Times New Roman"/>
          <w:sz w:val="24"/>
          <w:szCs w:val="24"/>
          <w:u w:val="single"/>
          <w:lang w:val="en-IE"/>
        </w:rPr>
      </w:pPr>
      <w:r w:rsidRPr="00E56C2E">
        <w:rPr>
          <w:rFonts w:ascii="Times New Roman" w:hAnsi="Times New Roman"/>
          <w:sz w:val="24"/>
          <w:szCs w:val="24"/>
          <w:u w:val="single"/>
          <w:lang w:val="en-IE"/>
        </w:rPr>
        <w:lastRenderedPageBreak/>
        <w:t>Finland</w:t>
      </w:r>
    </w:p>
    <w:p w:rsidR="00B7048F" w:rsidRPr="00E56C2E" w:rsidRDefault="00B7048F" w:rsidP="00D83F9F">
      <w:pPr>
        <w:spacing w:after="0" w:line="360" w:lineRule="auto"/>
        <w:rPr>
          <w:rFonts w:ascii="Times New Roman" w:hAnsi="Times New Roman"/>
          <w:sz w:val="24"/>
          <w:szCs w:val="24"/>
          <w:u w:val="single"/>
          <w:lang w:val="en-IE"/>
        </w:rPr>
      </w:pPr>
    </w:p>
    <w:p w:rsidR="00B7048F" w:rsidRPr="00E56C2E" w:rsidRDefault="00713ABD" w:rsidP="00D83F9F">
      <w:pPr>
        <w:spacing w:after="0" w:line="360" w:lineRule="auto"/>
        <w:jc w:val="both"/>
        <w:rPr>
          <w:rFonts w:ascii="Times New Roman" w:hAnsi="Times New Roman"/>
          <w:sz w:val="24"/>
          <w:szCs w:val="24"/>
          <w:lang w:val="fi-FI"/>
        </w:rPr>
      </w:pPr>
      <w:r w:rsidRPr="00E56C2E">
        <w:rPr>
          <w:rFonts w:ascii="Times New Roman" w:hAnsi="Times New Roman"/>
          <w:sz w:val="24"/>
          <w:szCs w:val="24"/>
          <w:lang w:val="fi-FI"/>
        </w:rPr>
        <w:t>Statistics Finland is the general authority within the National Statistical Service</w:t>
      </w:r>
      <w:r w:rsidR="001E2435" w:rsidRPr="00E56C2E">
        <w:rPr>
          <w:rFonts w:ascii="Times New Roman" w:hAnsi="Times New Roman"/>
          <w:sz w:val="24"/>
          <w:szCs w:val="24"/>
          <w:lang w:val="fi-FI"/>
        </w:rPr>
        <w:t xml:space="preserve"> of Finland</w:t>
      </w:r>
      <w:r w:rsidRPr="00E56C2E">
        <w:rPr>
          <w:rFonts w:ascii="Times New Roman" w:hAnsi="Times New Roman"/>
          <w:sz w:val="24"/>
          <w:szCs w:val="24"/>
          <w:lang w:val="fi-FI"/>
        </w:rPr>
        <w:t xml:space="preserve"> whose main tasks include the direction and development of the National Statistical Service. </w:t>
      </w:r>
      <w:r w:rsidR="00C13C1D" w:rsidRPr="00E56C2E">
        <w:rPr>
          <w:rFonts w:ascii="Times New Roman" w:hAnsi="Times New Roman"/>
          <w:sz w:val="24"/>
          <w:szCs w:val="24"/>
          <w:lang w:val="fi-FI"/>
        </w:rPr>
        <w:t xml:space="preserve"> </w:t>
      </w:r>
      <w:r w:rsidRPr="00E56C2E">
        <w:rPr>
          <w:rFonts w:ascii="Times New Roman" w:hAnsi="Times New Roman"/>
          <w:sz w:val="24"/>
          <w:szCs w:val="24"/>
          <w:lang w:val="fi-FI"/>
        </w:rPr>
        <w:t xml:space="preserve">Statistics Finland and </w:t>
      </w:r>
      <w:r w:rsidR="00C13C1D" w:rsidRPr="00E56C2E">
        <w:rPr>
          <w:rFonts w:ascii="Times New Roman" w:hAnsi="Times New Roman"/>
          <w:sz w:val="24"/>
          <w:szCs w:val="24"/>
          <w:lang w:val="fi-FI"/>
        </w:rPr>
        <w:t>seventeen</w:t>
      </w:r>
      <w:r w:rsidRPr="00E56C2E">
        <w:rPr>
          <w:rFonts w:ascii="Times New Roman" w:hAnsi="Times New Roman"/>
          <w:sz w:val="24"/>
          <w:szCs w:val="24"/>
          <w:lang w:val="fi-FI"/>
        </w:rPr>
        <w:t xml:space="preserve"> other agencies and institutions produce Official Statistics of Finland (OFS), of which Statistics Finland compiles approximately three quarters. </w:t>
      </w:r>
      <w:r w:rsidR="00C13C1D" w:rsidRPr="00E56C2E">
        <w:rPr>
          <w:rFonts w:ascii="Times New Roman" w:hAnsi="Times New Roman"/>
          <w:sz w:val="24"/>
          <w:szCs w:val="24"/>
          <w:lang w:val="fi-FI"/>
        </w:rPr>
        <w:t xml:space="preserve"> </w:t>
      </w:r>
      <w:r w:rsidR="00523D71" w:rsidRPr="00E56C2E">
        <w:rPr>
          <w:rFonts w:ascii="Times New Roman" w:hAnsi="Times New Roman"/>
          <w:sz w:val="24"/>
          <w:szCs w:val="24"/>
          <w:lang w:val="fi-FI"/>
        </w:rPr>
        <w:t>The most recent edition of their quality guidelines for official statistics was published in 2007 (</w:t>
      </w:r>
      <w:r w:rsidRPr="00E56C2E">
        <w:rPr>
          <w:rFonts w:ascii="Times New Roman" w:hAnsi="Times New Roman"/>
          <w:sz w:val="24"/>
          <w:szCs w:val="24"/>
          <w:lang w:val="fi-FI"/>
        </w:rPr>
        <w:t>Statistics Finland</w:t>
      </w:r>
      <w:r w:rsidR="00523D71" w:rsidRPr="00E56C2E">
        <w:rPr>
          <w:rFonts w:ascii="Times New Roman" w:hAnsi="Times New Roman"/>
          <w:sz w:val="24"/>
          <w:szCs w:val="24"/>
          <w:lang w:val="fi-FI"/>
        </w:rPr>
        <w:t>, 2007</w:t>
      </w:r>
      <w:r w:rsidR="00C13C1D" w:rsidRPr="00E56C2E">
        <w:rPr>
          <w:rFonts w:ascii="Times New Roman" w:hAnsi="Times New Roman"/>
          <w:sz w:val="24"/>
          <w:szCs w:val="24"/>
          <w:lang w:val="fi-FI"/>
        </w:rPr>
        <w:t>)</w:t>
      </w:r>
      <w:r w:rsidRPr="00E56C2E">
        <w:rPr>
          <w:rFonts w:ascii="Times New Roman" w:hAnsi="Times New Roman"/>
          <w:sz w:val="24"/>
          <w:szCs w:val="24"/>
          <w:lang w:val="fi-FI"/>
        </w:rPr>
        <w:t>.</w:t>
      </w:r>
    </w:p>
    <w:p w:rsidR="00713ABD" w:rsidRPr="00E56C2E" w:rsidRDefault="00713ABD" w:rsidP="00D83F9F">
      <w:pPr>
        <w:spacing w:after="0" w:line="360" w:lineRule="auto"/>
        <w:ind w:firstLine="720"/>
        <w:jc w:val="both"/>
        <w:rPr>
          <w:rFonts w:ascii="Times New Roman" w:hAnsi="Times New Roman"/>
          <w:sz w:val="24"/>
          <w:szCs w:val="24"/>
          <w:lang w:val="fi-FI"/>
        </w:rPr>
      </w:pPr>
      <w:r w:rsidRPr="00E56C2E">
        <w:rPr>
          <w:rFonts w:ascii="Times New Roman" w:hAnsi="Times New Roman"/>
          <w:sz w:val="24"/>
          <w:szCs w:val="24"/>
          <w:lang w:val="fi-FI"/>
        </w:rPr>
        <w:t xml:space="preserve"> </w:t>
      </w:r>
    </w:p>
    <w:p w:rsidR="00941E1B" w:rsidRPr="00E56C2E" w:rsidRDefault="00941E1B" w:rsidP="00D83F9F">
      <w:pPr>
        <w:spacing w:after="0" w:line="360" w:lineRule="auto"/>
        <w:jc w:val="both"/>
        <w:rPr>
          <w:rFonts w:ascii="Times New Roman" w:hAnsi="Times New Roman"/>
          <w:sz w:val="24"/>
          <w:szCs w:val="24"/>
          <w:lang w:val="fi-FI"/>
        </w:rPr>
      </w:pPr>
      <w:r w:rsidRPr="00E56C2E">
        <w:rPr>
          <w:rFonts w:ascii="Times New Roman" w:hAnsi="Times New Roman"/>
          <w:sz w:val="24"/>
          <w:szCs w:val="24"/>
          <w:lang w:val="fi-FI"/>
        </w:rPr>
        <w:t>The producers o</w:t>
      </w:r>
      <w:r w:rsidR="00713ABD" w:rsidRPr="00E56C2E">
        <w:rPr>
          <w:rFonts w:ascii="Times New Roman" w:hAnsi="Times New Roman"/>
          <w:sz w:val="24"/>
          <w:szCs w:val="24"/>
          <w:lang w:val="fi-FI"/>
        </w:rPr>
        <w:t>f OFS</w:t>
      </w:r>
      <w:r w:rsidRPr="00E56C2E">
        <w:rPr>
          <w:rFonts w:ascii="Times New Roman" w:hAnsi="Times New Roman"/>
          <w:sz w:val="24"/>
          <w:szCs w:val="24"/>
          <w:lang w:val="fi-FI"/>
        </w:rPr>
        <w:t xml:space="preserve"> have signed a quality assurance in which they commit to the principles that steer statistics production. The quality assurance </w:t>
      </w:r>
      <w:r w:rsidR="00713ABD" w:rsidRPr="00E56C2E">
        <w:rPr>
          <w:rFonts w:ascii="Times New Roman" w:hAnsi="Times New Roman"/>
          <w:sz w:val="24"/>
          <w:szCs w:val="24"/>
          <w:lang w:val="fi-FI"/>
        </w:rPr>
        <w:t>guidelines covers issues</w:t>
      </w:r>
      <w:r w:rsidRPr="00E56C2E">
        <w:rPr>
          <w:rFonts w:ascii="Times New Roman" w:hAnsi="Times New Roman"/>
          <w:sz w:val="24"/>
          <w:szCs w:val="24"/>
          <w:lang w:val="fi-FI"/>
        </w:rPr>
        <w:t xml:space="preserve"> such as the contents of statistical data, production processes and service to data users. </w:t>
      </w:r>
    </w:p>
    <w:p w:rsidR="00B7048F" w:rsidRPr="00E56C2E" w:rsidRDefault="00B7048F" w:rsidP="00D83F9F">
      <w:pPr>
        <w:spacing w:after="0" w:line="360" w:lineRule="auto"/>
        <w:ind w:firstLine="720"/>
        <w:jc w:val="both"/>
        <w:rPr>
          <w:rFonts w:ascii="Times New Roman" w:hAnsi="Times New Roman"/>
          <w:sz w:val="24"/>
          <w:szCs w:val="24"/>
          <w:lang w:val="fi-FI"/>
        </w:rPr>
      </w:pPr>
    </w:p>
    <w:p w:rsidR="00137142" w:rsidRPr="00E56C2E" w:rsidRDefault="00713ABD" w:rsidP="00D83F9F">
      <w:pPr>
        <w:autoSpaceDE w:val="0"/>
        <w:autoSpaceDN w:val="0"/>
        <w:adjustRightInd w:val="0"/>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Compliance with the quality criteria is monitored by the Advisory Board of Official Statistics of Finland and </w:t>
      </w:r>
      <w:r w:rsidRPr="00E56C2E">
        <w:rPr>
          <w:rFonts w:ascii="Times New Roman" w:eastAsia="Times New Roman" w:hAnsi="Times New Roman"/>
          <w:sz w:val="24"/>
          <w:szCs w:val="24"/>
          <w:lang w:val="fi-FI" w:eastAsia="en-IE"/>
        </w:rPr>
        <w:t>maintains a list of the statistics accepted into Official Statistics of Finland.</w:t>
      </w:r>
      <w:r w:rsidRPr="00E56C2E">
        <w:rPr>
          <w:rFonts w:ascii="Times New Roman" w:hAnsi="Times New Roman"/>
          <w:sz w:val="24"/>
          <w:szCs w:val="24"/>
          <w:lang w:val="en-IE"/>
        </w:rPr>
        <w:t xml:space="preserve"> </w:t>
      </w:r>
      <w:r w:rsidR="00C13C1D" w:rsidRPr="00E56C2E">
        <w:rPr>
          <w:rFonts w:ascii="Times New Roman" w:hAnsi="Times New Roman"/>
          <w:sz w:val="24"/>
          <w:szCs w:val="24"/>
          <w:lang w:val="en-IE"/>
        </w:rPr>
        <w:t xml:space="preserve"> </w:t>
      </w:r>
      <w:r w:rsidR="00E03432" w:rsidRPr="00E56C2E">
        <w:rPr>
          <w:rFonts w:ascii="Times New Roman" w:hAnsi="Times New Roman"/>
          <w:sz w:val="24"/>
          <w:szCs w:val="24"/>
          <w:lang w:val="en-IE"/>
        </w:rPr>
        <w:t>Release guidelines for OFS are published and can be accessed at http://tilastokeskus.fi/meta/svt/svt-julkaisuohje_2012_en.pdf</w:t>
      </w:r>
    </w:p>
    <w:p w:rsidR="00D83F9F" w:rsidRPr="00E56C2E" w:rsidRDefault="00D83F9F">
      <w:pPr>
        <w:spacing w:after="0" w:line="240" w:lineRule="auto"/>
        <w:rPr>
          <w:rFonts w:ascii="Times New Roman" w:hAnsi="Times New Roman"/>
          <w:sz w:val="24"/>
          <w:szCs w:val="24"/>
          <w:u w:val="single"/>
          <w:lang w:val="en-IE"/>
        </w:rPr>
      </w:pPr>
    </w:p>
    <w:p w:rsidR="0035714C" w:rsidRPr="00E56C2E" w:rsidRDefault="0035714C">
      <w:pPr>
        <w:spacing w:after="0" w:line="240" w:lineRule="auto"/>
        <w:rPr>
          <w:rFonts w:ascii="Times New Roman" w:hAnsi="Times New Roman"/>
          <w:sz w:val="24"/>
          <w:szCs w:val="24"/>
          <w:u w:val="single"/>
          <w:lang w:val="en-IE"/>
        </w:rPr>
      </w:pPr>
    </w:p>
    <w:p w:rsidR="00D539B8" w:rsidRPr="00E56C2E" w:rsidRDefault="00D539B8" w:rsidP="00D83F9F">
      <w:pPr>
        <w:spacing w:after="0" w:line="360" w:lineRule="auto"/>
        <w:rPr>
          <w:rFonts w:ascii="Times New Roman" w:hAnsi="Times New Roman"/>
          <w:sz w:val="24"/>
          <w:szCs w:val="24"/>
          <w:u w:val="single"/>
          <w:lang w:val="en-IE"/>
        </w:rPr>
      </w:pPr>
      <w:r w:rsidRPr="00E56C2E">
        <w:rPr>
          <w:rFonts w:ascii="Times New Roman" w:hAnsi="Times New Roman"/>
          <w:sz w:val="24"/>
          <w:szCs w:val="24"/>
          <w:u w:val="single"/>
          <w:lang w:val="en-IE"/>
        </w:rPr>
        <w:t>New Zealand</w:t>
      </w:r>
    </w:p>
    <w:p w:rsidR="00A03705" w:rsidRPr="00E56C2E" w:rsidRDefault="00A03705" w:rsidP="00D83F9F">
      <w:pPr>
        <w:spacing w:after="0" w:line="360" w:lineRule="auto"/>
        <w:rPr>
          <w:rFonts w:ascii="Times New Roman" w:hAnsi="Times New Roman"/>
          <w:sz w:val="24"/>
          <w:szCs w:val="24"/>
          <w:u w:val="single"/>
          <w:lang w:val="en-IE"/>
        </w:rPr>
      </w:pPr>
    </w:p>
    <w:p w:rsidR="00E03432" w:rsidRPr="00E56C2E" w:rsidRDefault="00E03432"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Statistics New Zealand is the leader of the Official St</w:t>
      </w:r>
      <w:r w:rsidR="00713ABD" w:rsidRPr="00E56C2E">
        <w:rPr>
          <w:rFonts w:ascii="Times New Roman" w:hAnsi="Times New Roman"/>
          <w:sz w:val="24"/>
          <w:szCs w:val="24"/>
          <w:lang w:val="en-IE"/>
        </w:rPr>
        <w:t>atistics System and is the primary</w:t>
      </w:r>
      <w:r w:rsidRPr="00E56C2E">
        <w:rPr>
          <w:rFonts w:ascii="Times New Roman" w:hAnsi="Times New Roman"/>
          <w:sz w:val="24"/>
          <w:szCs w:val="24"/>
          <w:lang w:val="en-IE"/>
        </w:rPr>
        <w:t xml:space="preserve"> producer of official statistics in New Zealand. </w:t>
      </w:r>
      <w:r w:rsidR="00C13C1D" w:rsidRPr="00E56C2E">
        <w:rPr>
          <w:rFonts w:ascii="Times New Roman" w:hAnsi="Times New Roman"/>
          <w:sz w:val="24"/>
          <w:szCs w:val="24"/>
          <w:lang w:val="en-IE"/>
        </w:rPr>
        <w:t xml:space="preserve"> </w:t>
      </w:r>
      <w:r w:rsidRPr="00E56C2E">
        <w:rPr>
          <w:rFonts w:ascii="Times New Roman" w:hAnsi="Times New Roman"/>
          <w:sz w:val="24"/>
          <w:szCs w:val="24"/>
          <w:lang w:val="en-IE"/>
        </w:rPr>
        <w:t xml:space="preserve">The Government Statistician, who is also the Chief Executive of Statistics New Zealand, </w:t>
      </w:r>
      <w:r w:rsidR="00ED16D4" w:rsidRPr="00E56C2E">
        <w:rPr>
          <w:rFonts w:ascii="Times New Roman" w:hAnsi="Times New Roman"/>
          <w:sz w:val="24"/>
          <w:szCs w:val="24"/>
          <w:lang w:val="en-IE"/>
        </w:rPr>
        <w:t>is</w:t>
      </w:r>
      <w:r w:rsidRPr="00E56C2E">
        <w:rPr>
          <w:rFonts w:ascii="Times New Roman" w:hAnsi="Times New Roman"/>
          <w:sz w:val="24"/>
          <w:szCs w:val="24"/>
          <w:lang w:val="en-IE"/>
        </w:rPr>
        <w:t xml:space="preserve"> legally mandated to coordinate statistica</w:t>
      </w:r>
      <w:r w:rsidR="00713ABD" w:rsidRPr="00E56C2E">
        <w:rPr>
          <w:rFonts w:ascii="Times New Roman" w:hAnsi="Times New Roman"/>
          <w:sz w:val="24"/>
          <w:szCs w:val="24"/>
          <w:lang w:val="en-IE"/>
        </w:rPr>
        <w:t>l activity across government in New Zealand.</w:t>
      </w:r>
      <w:r w:rsidRPr="00E56C2E">
        <w:rPr>
          <w:rFonts w:ascii="Times New Roman" w:hAnsi="Times New Roman"/>
          <w:sz w:val="24"/>
          <w:szCs w:val="24"/>
          <w:lang w:val="en-IE"/>
        </w:rPr>
        <w:t xml:space="preserve"> </w:t>
      </w:r>
    </w:p>
    <w:p w:rsidR="00A03705" w:rsidRPr="00E56C2E" w:rsidRDefault="00A03705" w:rsidP="00D83F9F">
      <w:pPr>
        <w:spacing w:after="0" w:line="360" w:lineRule="auto"/>
        <w:ind w:firstLine="720"/>
        <w:jc w:val="both"/>
        <w:rPr>
          <w:rFonts w:ascii="Times New Roman" w:hAnsi="Times New Roman"/>
          <w:sz w:val="24"/>
          <w:szCs w:val="24"/>
          <w:lang w:val="en-IE"/>
        </w:rPr>
      </w:pPr>
    </w:p>
    <w:p w:rsidR="00713ABD" w:rsidRPr="00E56C2E" w:rsidRDefault="00713ABD"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In</w:t>
      </w:r>
      <w:r w:rsidR="00A104E3" w:rsidRPr="00E56C2E">
        <w:rPr>
          <w:rFonts w:ascii="Times New Roman" w:hAnsi="Times New Roman"/>
          <w:sz w:val="24"/>
          <w:szCs w:val="24"/>
          <w:lang w:val="en-IE"/>
        </w:rPr>
        <w:t xml:space="preserve"> 2003, Statistics New Zealand, the State Services Commission, and th</w:t>
      </w:r>
      <w:r w:rsidR="00354BE6" w:rsidRPr="00E56C2E">
        <w:rPr>
          <w:rFonts w:ascii="Times New Roman" w:hAnsi="Times New Roman"/>
          <w:sz w:val="24"/>
          <w:szCs w:val="24"/>
          <w:lang w:val="en-IE"/>
        </w:rPr>
        <w:t>e Treasury jointly undertook a</w:t>
      </w:r>
      <w:r w:rsidRPr="00E56C2E">
        <w:rPr>
          <w:rFonts w:ascii="Times New Roman" w:hAnsi="Times New Roman"/>
          <w:sz w:val="24"/>
          <w:szCs w:val="24"/>
          <w:lang w:val="en-IE"/>
        </w:rPr>
        <w:t xml:space="preserve"> r</w:t>
      </w:r>
      <w:r w:rsidR="00A104E3" w:rsidRPr="00E56C2E">
        <w:rPr>
          <w:rFonts w:ascii="Times New Roman" w:hAnsi="Times New Roman"/>
          <w:sz w:val="24"/>
          <w:szCs w:val="24"/>
          <w:lang w:val="en-IE"/>
        </w:rPr>
        <w:t xml:space="preserve">eview of </w:t>
      </w:r>
      <w:r w:rsidR="00ED16D4" w:rsidRPr="00E56C2E">
        <w:rPr>
          <w:rFonts w:ascii="Times New Roman" w:hAnsi="Times New Roman"/>
          <w:sz w:val="24"/>
          <w:szCs w:val="24"/>
          <w:lang w:val="en-IE"/>
        </w:rPr>
        <w:t>o</w:t>
      </w:r>
      <w:r w:rsidRPr="00E56C2E">
        <w:rPr>
          <w:rFonts w:ascii="Times New Roman" w:hAnsi="Times New Roman"/>
          <w:sz w:val="24"/>
          <w:szCs w:val="24"/>
          <w:lang w:val="en-IE"/>
        </w:rPr>
        <w:t xml:space="preserve">fficial </w:t>
      </w:r>
      <w:r w:rsidR="00ED16D4" w:rsidRPr="00E56C2E">
        <w:rPr>
          <w:rFonts w:ascii="Times New Roman" w:hAnsi="Times New Roman"/>
          <w:sz w:val="24"/>
          <w:szCs w:val="24"/>
          <w:lang w:val="en-IE"/>
        </w:rPr>
        <w:t>s</w:t>
      </w:r>
      <w:r w:rsidRPr="00E56C2E">
        <w:rPr>
          <w:rFonts w:ascii="Times New Roman" w:hAnsi="Times New Roman"/>
          <w:sz w:val="24"/>
          <w:szCs w:val="24"/>
          <w:lang w:val="en-IE"/>
        </w:rPr>
        <w:t>tatistics</w:t>
      </w:r>
      <w:r w:rsidR="00354BE6" w:rsidRPr="00E56C2E">
        <w:rPr>
          <w:rFonts w:ascii="Times New Roman" w:hAnsi="Times New Roman"/>
          <w:sz w:val="24"/>
          <w:szCs w:val="24"/>
          <w:lang w:val="en-IE"/>
        </w:rPr>
        <w:t xml:space="preserve"> and one of the key outcomes was the identification of</w:t>
      </w:r>
      <w:r w:rsidR="00A104E3" w:rsidRPr="00E56C2E">
        <w:rPr>
          <w:rFonts w:ascii="Times New Roman" w:hAnsi="Times New Roman"/>
          <w:sz w:val="24"/>
          <w:szCs w:val="24"/>
          <w:lang w:val="en-IE"/>
        </w:rPr>
        <w:t xml:space="preserve"> a set of important statistics that are key performance</w:t>
      </w:r>
      <w:r w:rsidRPr="00E56C2E">
        <w:rPr>
          <w:rFonts w:ascii="Times New Roman" w:hAnsi="Times New Roman"/>
          <w:sz w:val="24"/>
          <w:szCs w:val="24"/>
          <w:lang w:val="en-IE"/>
        </w:rPr>
        <w:t xml:space="preserve"> measures of New Zealand known as </w:t>
      </w:r>
      <w:r w:rsidR="00ED16D4" w:rsidRPr="00E56C2E">
        <w:rPr>
          <w:rFonts w:ascii="Times New Roman" w:hAnsi="Times New Roman"/>
          <w:sz w:val="24"/>
          <w:szCs w:val="24"/>
          <w:lang w:val="en-IE"/>
        </w:rPr>
        <w:t>‘</w:t>
      </w:r>
      <w:r w:rsidRPr="00E56C2E">
        <w:rPr>
          <w:rFonts w:ascii="Times New Roman" w:hAnsi="Times New Roman"/>
          <w:sz w:val="24"/>
          <w:szCs w:val="24"/>
          <w:lang w:val="en-IE"/>
        </w:rPr>
        <w:t>Tier 1</w:t>
      </w:r>
      <w:r w:rsidR="00ED16D4" w:rsidRPr="00E56C2E">
        <w:rPr>
          <w:rFonts w:ascii="Times New Roman" w:hAnsi="Times New Roman"/>
          <w:sz w:val="24"/>
          <w:szCs w:val="24"/>
          <w:lang w:val="en-IE"/>
        </w:rPr>
        <w:t>’</w:t>
      </w:r>
      <w:r w:rsidRPr="00E56C2E">
        <w:rPr>
          <w:rFonts w:ascii="Times New Roman" w:hAnsi="Times New Roman"/>
          <w:sz w:val="24"/>
          <w:szCs w:val="24"/>
          <w:lang w:val="en-IE"/>
        </w:rPr>
        <w:t xml:space="preserve"> statistics. </w:t>
      </w:r>
    </w:p>
    <w:p w:rsidR="00A03705" w:rsidRPr="00E56C2E" w:rsidRDefault="00A03705" w:rsidP="00D83F9F">
      <w:pPr>
        <w:spacing w:after="0" w:line="360" w:lineRule="auto"/>
        <w:ind w:firstLine="720"/>
        <w:jc w:val="both"/>
        <w:rPr>
          <w:rFonts w:ascii="Times New Roman" w:hAnsi="Times New Roman"/>
          <w:sz w:val="24"/>
          <w:szCs w:val="24"/>
          <w:lang w:val="en-IE"/>
        </w:rPr>
      </w:pPr>
    </w:p>
    <w:p w:rsidR="00713ABD" w:rsidRPr="00E56C2E" w:rsidRDefault="00ED16D4"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lastRenderedPageBreak/>
        <w:t>‘</w:t>
      </w:r>
      <w:r w:rsidR="00A104E3" w:rsidRPr="00E56C2E">
        <w:rPr>
          <w:rFonts w:ascii="Times New Roman" w:hAnsi="Times New Roman"/>
          <w:sz w:val="24"/>
          <w:szCs w:val="24"/>
          <w:lang w:val="en-IE"/>
        </w:rPr>
        <w:t>Tier 1</w:t>
      </w:r>
      <w:r w:rsidRPr="00E56C2E">
        <w:rPr>
          <w:rFonts w:ascii="Times New Roman" w:hAnsi="Times New Roman"/>
          <w:sz w:val="24"/>
          <w:szCs w:val="24"/>
          <w:lang w:val="en-IE"/>
        </w:rPr>
        <w:t>’</w:t>
      </w:r>
      <w:r w:rsidR="00A104E3" w:rsidRPr="00E56C2E">
        <w:rPr>
          <w:rFonts w:ascii="Times New Roman" w:hAnsi="Times New Roman"/>
          <w:sz w:val="24"/>
          <w:szCs w:val="24"/>
          <w:lang w:val="en-IE"/>
        </w:rPr>
        <w:t xml:space="preserve"> statistics </w:t>
      </w:r>
      <w:r w:rsidR="001E2435" w:rsidRPr="00E56C2E">
        <w:rPr>
          <w:rFonts w:ascii="Times New Roman" w:hAnsi="Times New Roman"/>
          <w:sz w:val="24"/>
          <w:szCs w:val="24"/>
          <w:lang w:val="en-IE"/>
        </w:rPr>
        <w:t>are expected</w:t>
      </w:r>
      <w:r w:rsidR="00A104E3" w:rsidRPr="00E56C2E">
        <w:rPr>
          <w:rFonts w:ascii="Times New Roman" w:hAnsi="Times New Roman"/>
          <w:sz w:val="24"/>
          <w:szCs w:val="24"/>
          <w:lang w:val="en-IE"/>
        </w:rPr>
        <w:t xml:space="preserve"> to have a high standard of quality, reliability and integrity to engender the confidence and trust expected by Government Ministers and other decision-makers, the New Zealand public, international investors and interest groups. </w:t>
      </w:r>
      <w:r w:rsidR="00713ABD" w:rsidRPr="00E56C2E">
        <w:rPr>
          <w:rFonts w:ascii="Times New Roman" w:hAnsi="Times New Roman"/>
          <w:sz w:val="24"/>
          <w:szCs w:val="24"/>
          <w:lang w:val="en-IE"/>
        </w:rPr>
        <w:t>This assurance is provided by the existence and</w:t>
      </w:r>
      <w:r w:rsidR="002807BD" w:rsidRPr="00E56C2E">
        <w:rPr>
          <w:rFonts w:ascii="Times New Roman" w:hAnsi="Times New Roman"/>
          <w:sz w:val="24"/>
          <w:szCs w:val="24"/>
          <w:lang w:val="en-IE"/>
        </w:rPr>
        <w:t xml:space="preserve"> the application of principles and protocols developed for the compilation of tier 1 statistics.</w:t>
      </w:r>
    </w:p>
    <w:p w:rsidR="00A03705" w:rsidRPr="00E56C2E" w:rsidRDefault="00A03705" w:rsidP="00D83F9F">
      <w:pPr>
        <w:spacing w:after="0" w:line="360" w:lineRule="auto"/>
        <w:ind w:firstLine="720"/>
        <w:jc w:val="both"/>
        <w:rPr>
          <w:rFonts w:ascii="Times New Roman" w:hAnsi="Times New Roman"/>
          <w:sz w:val="24"/>
          <w:szCs w:val="24"/>
          <w:lang w:val="en-IE"/>
        </w:rPr>
      </w:pPr>
    </w:p>
    <w:p w:rsidR="00C13C1D" w:rsidRPr="00E56C2E" w:rsidRDefault="00A104E3"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The principles and protocols embody the key aspects of the Statistics Act 1975 and the United Nations Fundamental Principles of Official Statistics, as well as the Privacy Act 1993, the Official Information Act 1982 and the Public Records Act 2005. They apply to all Tier 1 statistics. Adherence to the protocols is regularly monitored by Statistics New Zealand. </w:t>
      </w:r>
    </w:p>
    <w:p w:rsidR="00ED16D4" w:rsidRPr="00E56C2E" w:rsidRDefault="00ED16D4" w:rsidP="00D83F9F">
      <w:pPr>
        <w:spacing w:line="360" w:lineRule="auto"/>
        <w:jc w:val="both"/>
        <w:rPr>
          <w:rFonts w:ascii="Times New Roman" w:hAnsi="Times New Roman"/>
          <w:sz w:val="24"/>
          <w:szCs w:val="24"/>
          <w:u w:val="single"/>
          <w:lang w:val="en-IE"/>
        </w:rPr>
      </w:pPr>
    </w:p>
    <w:p w:rsidR="00A104E3" w:rsidRPr="00E56C2E" w:rsidRDefault="008068B7" w:rsidP="00D83F9F">
      <w:pPr>
        <w:spacing w:after="0" w:line="360" w:lineRule="auto"/>
        <w:rPr>
          <w:rFonts w:ascii="Times New Roman" w:hAnsi="Times New Roman"/>
          <w:sz w:val="24"/>
          <w:szCs w:val="24"/>
          <w:u w:val="single"/>
          <w:lang w:val="en-IE"/>
        </w:rPr>
      </w:pPr>
      <w:r w:rsidRPr="00E56C2E">
        <w:rPr>
          <w:rFonts w:ascii="Times New Roman" w:hAnsi="Times New Roman"/>
          <w:sz w:val="24"/>
          <w:szCs w:val="24"/>
          <w:u w:val="single"/>
          <w:lang w:val="en-IE"/>
        </w:rPr>
        <w:t>Sweden</w:t>
      </w:r>
    </w:p>
    <w:p w:rsidR="00A03705" w:rsidRPr="00E56C2E" w:rsidRDefault="00A03705" w:rsidP="00D83F9F">
      <w:pPr>
        <w:spacing w:after="0" w:line="360" w:lineRule="auto"/>
        <w:rPr>
          <w:rFonts w:ascii="Times New Roman" w:hAnsi="Times New Roman"/>
          <w:sz w:val="24"/>
          <w:szCs w:val="24"/>
          <w:u w:val="single"/>
          <w:lang w:val="en-IE"/>
        </w:rPr>
      </w:pPr>
    </w:p>
    <w:p w:rsidR="00A03705" w:rsidRPr="00E56C2E" w:rsidRDefault="009D26CE"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In Swe</w:t>
      </w:r>
      <w:r w:rsidR="000177B0" w:rsidRPr="00E56C2E">
        <w:rPr>
          <w:rFonts w:ascii="Times New Roman" w:hAnsi="Times New Roman"/>
          <w:sz w:val="24"/>
          <w:szCs w:val="24"/>
          <w:lang w:val="en-IE"/>
        </w:rPr>
        <w:t xml:space="preserve">den there are </w:t>
      </w:r>
      <w:r w:rsidR="00C13C1D" w:rsidRPr="00E56C2E">
        <w:rPr>
          <w:rFonts w:ascii="Times New Roman" w:hAnsi="Times New Roman"/>
          <w:sz w:val="24"/>
          <w:szCs w:val="24"/>
          <w:lang w:val="en-IE"/>
        </w:rPr>
        <w:t>twenty seven</w:t>
      </w:r>
      <w:r w:rsidRPr="00E56C2E">
        <w:rPr>
          <w:rFonts w:ascii="Times New Roman" w:hAnsi="Times New Roman"/>
          <w:sz w:val="24"/>
          <w:szCs w:val="24"/>
          <w:lang w:val="en-IE"/>
        </w:rPr>
        <w:t xml:space="preserve"> authorities compiling </w:t>
      </w:r>
      <w:r w:rsidR="00C13C1D" w:rsidRPr="00E56C2E">
        <w:rPr>
          <w:rFonts w:ascii="Times New Roman" w:hAnsi="Times New Roman"/>
          <w:sz w:val="24"/>
          <w:szCs w:val="24"/>
          <w:lang w:val="en-IE"/>
        </w:rPr>
        <w:t>o</w:t>
      </w:r>
      <w:r w:rsidRPr="00E56C2E">
        <w:rPr>
          <w:rFonts w:ascii="Times New Roman" w:hAnsi="Times New Roman"/>
          <w:sz w:val="24"/>
          <w:szCs w:val="24"/>
          <w:lang w:val="en-IE"/>
        </w:rPr>
        <w:t xml:space="preserve">fficial </w:t>
      </w:r>
      <w:r w:rsidR="00C13C1D" w:rsidRPr="00E56C2E">
        <w:rPr>
          <w:rFonts w:ascii="Times New Roman" w:hAnsi="Times New Roman"/>
          <w:sz w:val="24"/>
          <w:szCs w:val="24"/>
          <w:lang w:val="en-IE"/>
        </w:rPr>
        <w:t>s</w:t>
      </w:r>
      <w:r w:rsidRPr="00E56C2E">
        <w:rPr>
          <w:rFonts w:ascii="Times New Roman" w:hAnsi="Times New Roman"/>
          <w:sz w:val="24"/>
          <w:szCs w:val="24"/>
          <w:lang w:val="en-IE"/>
        </w:rPr>
        <w:t xml:space="preserve">tatistics. </w:t>
      </w:r>
      <w:r w:rsidR="00C13C1D" w:rsidRPr="00E56C2E">
        <w:rPr>
          <w:rFonts w:ascii="Times New Roman" w:hAnsi="Times New Roman"/>
          <w:sz w:val="24"/>
          <w:szCs w:val="24"/>
          <w:lang w:val="en-IE"/>
        </w:rPr>
        <w:t xml:space="preserve"> </w:t>
      </w:r>
      <w:r w:rsidRPr="00E56C2E">
        <w:rPr>
          <w:rFonts w:ascii="Times New Roman" w:hAnsi="Times New Roman"/>
          <w:sz w:val="24"/>
          <w:szCs w:val="24"/>
          <w:lang w:val="en-IE"/>
        </w:rPr>
        <w:t>Statistics Sweden is responsible for the co-ordination o</w:t>
      </w:r>
      <w:r w:rsidR="000177B0" w:rsidRPr="00E56C2E">
        <w:rPr>
          <w:rFonts w:ascii="Times New Roman" w:hAnsi="Times New Roman"/>
          <w:sz w:val="24"/>
          <w:szCs w:val="24"/>
          <w:lang w:val="en-IE"/>
        </w:rPr>
        <w:t xml:space="preserve">f </w:t>
      </w:r>
      <w:r w:rsidR="00C13C1D" w:rsidRPr="00E56C2E">
        <w:rPr>
          <w:rFonts w:ascii="Times New Roman" w:hAnsi="Times New Roman"/>
          <w:sz w:val="24"/>
          <w:szCs w:val="24"/>
          <w:lang w:val="en-IE"/>
        </w:rPr>
        <w:t>o</w:t>
      </w:r>
      <w:r w:rsidR="000177B0" w:rsidRPr="00E56C2E">
        <w:rPr>
          <w:rFonts w:ascii="Times New Roman" w:hAnsi="Times New Roman"/>
          <w:sz w:val="24"/>
          <w:szCs w:val="24"/>
          <w:lang w:val="en-IE"/>
        </w:rPr>
        <w:t xml:space="preserve">fficial </w:t>
      </w:r>
      <w:r w:rsidR="00C13C1D" w:rsidRPr="00E56C2E">
        <w:rPr>
          <w:rFonts w:ascii="Times New Roman" w:hAnsi="Times New Roman"/>
          <w:sz w:val="24"/>
          <w:szCs w:val="24"/>
          <w:lang w:val="en-IE"/>
        </w:rPr>
        <w:t>s</w:t>
      </w:r>
      <w:r w:rsidR="000177B0" w:rsidRPr="00E56C2E">
        <w:rPr>
          <w:rFonts w:ascii="Times New Roman" w:hAnsi="Times New Roman"/>
          <w:sz w:val="24"/>
          <w:szCs w:val="24"/>
          <w:lang w:val="en-IE"/>
        </w:rPr>
        <w:t xml:space="preserve">tatistics in Sweden and is supported by the Council for </w:t>
      </w:r>
      <w:r w:rsidR="001E2435" w:rsidRPr="00E56C2E">
        <w:rPr>
          <w:rFonts w:ascii="Times New Roman" w:hAnsi="Times New Roman"/>
          <w:sz w:val="24"/>
          <w:szCs w:val="24"/>
          <w:lang w:val="en-IE"/>
        </w:rPr>
        <w:t>Official Statistics which</w:t>
      </w:r>
      <w:r w:rsidR="000177B0" w:rsidRPr="00E56C2E">
        <w:rPr>
          <w:rFonts w:ascii="Times New Roman" w:hAnsi="Times New Roman"/>
          <w:sz w:val="24"/>
          <w:szCs w:val="24"/>
          <w:lang w:val="en-IE"/>
        </w:rPr>
        <w:t xml:space="preserve"> is chaired by the Director General of Statistics Sweden.</w:t>
      </w:r>
    </w:p>
    <w:p w:rsidR="001E2435" w:rsidRPr="00E56C2E" w:rsidRDefault="000177B0" w:rsidP="00D83F9F">
      <w:pPr>
        <w:spacing w:after="0" w:line="360" w:lineRule="auto"/>
        <w:ind w:firstLine="720"/>
        <w:jc w:val="both"/>
        <w:rPr>
          <w:rFonts w:ascii="Times New Roman" w:hAnsi="Times New Roman"/>
          <w:sz w:val="24"/>
          <w:szCs w:val="24"/>
          <w:lang w:val="en-IE"/>
        </w:rPr>
      </w:pPr>
      <w:r w:rsidRPr="00E56C2E">
        <w:rPr>
          <w:rFonts w:ascii="Times New Roman" w:hAnsi="Times New Roman"/>
          <w:sz w:val="24"/>
          <w:szCs w:val="24"/>
          <w:lang w:val="en-IE"/>
        </w:rPr>
        <w:t xml:space="preserve"> </w:t>
      </w:r>
    </w:p>
    <w:p w:rsidR="00D87FE5" w:rsidRPr="00E56C2E" w:rsidRDefault="00EC7D17"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Official Statistics in Sweden are regulated through a range of mechanisms including laws, ordinances, guidelines and general instructions. While the Council for Official Statistics is primarily advisory in nature the Council reports on an annual basis and provides an assessment of the extent to which the authorities are implementing and adhering to the various rules and guidelines</w:t>
      </w:r>
      <w:r w:rsidRPr="00E56C2E">
        <w:rPr>
          <w:rStyle w:val="FootnoteReference"/>
          <w:rFonts w:ascii="Times New Roman" w:hAnsi="Times New Roman"/>
          <w:sz w:val="24"/>
          <w:szCs w:val="24"/>
          <w:lang w:val="en-IE"/>
        </w:rPr>
        <w:footnoteReference w:id="9"/>
      </w:r>
      <w:r w:rsidR="000177B0" w:rsidRPr="00E56C2E">
        <w:rPr>
          <w:rFonts w:ascii="Times New Roman" w:hAnsi="Times New Roman"/>
          <w:sz w:val="24"/>
          <w:szCs w:val="24"/>
          <w:lang w:val="en-IE"/>
        </w:rPr>
        <w:t>.</w:t>
      </w:r>
    </w:p>
    <w:p w:rsidR="000F314A" w:rsidRPr="00E56C2E" w:rsidRDefault="000F314A" w:rsidP="00D83F9F">
      <w:pPr>
        <w:spacing w:after="0" w:line="360" w:lineRule="auto"/>
        <w:ind w:firstLine="720"/>
        <w:jc w:val="both"/>
        <w:rPr>
          <w:rFonts w:ascii="Times New Roman" w:eastAsia="Times New Roman" w:hAnsi="Times New Roman"/>
          <w:b/>
          <w:bCs/>
          <w:kern w:val="32"/>
          <w:sz w:val="24"/>
          <w:szCs w:val="24"/>
          <w:lang w:val="en-IE"/>
        </w:rPr>
      </w:pPr>
    </w:p>
    <w:p w:rsidR="00A03705" w:rsidRPr="00E56C2E" w:rsidRDefault="008F3001" w:rsidP="00386D88">
      <w:pPr>
        <w:pStyle w:val="Heading1"/>
        <w:numPr>
          <w:ilvl w:val="0"/>
          <w:numId w:val="40"/>
        </w:numPr>
        <w:tabs>
          <w:tab w:val="left" w:pos="284"/>
        </w:tabs>
        <w:spacing w:before="0" w:after="0" w:line="360" w:lineRule="auto"/>
        <w:ind w:hanging="720"/>
        <w:rPr>
          <w:rFonts w:ascii="Times New Roman" w:hAnsi="Times New Roman"/>
          <w:sz w:val="24"/>
          <w:szCs w:val="24"/>
          <w:lang w:val="en-IE"/>
        </w:rPr>
      </w:pPr>
      <w:r w:rsidRPr="00E56C2E">
        <w:rPr>
          <w:rFonts w:ascii="Times New Roman" w:hAnsi="Times New Roman"/>
          <w:sz w:val="24"/>
          <w:szCs w:val="24"/>
          <w:lang w:val="en-IE"/>
        </w:rPr>
        <w:t>Irish Statistical System Code of Practice</w:t>
      </w:r>
    </w:p>
    <w:bookmarkEnd w:id="2"/>
    <w:p w:rsidR="00FB0646" w:rsidRPr="00E56C2E" w:rsidRDefault="00FB0646" w:rsidP="00D83F9F">
      <w:pPr>
        <w:pStyle w:val="Heading1"/>
        <w:spacing w:before="0" w:after="0" w:line="360" w:lineRule="auto"/>
        <w:rPr>
          <w:rFonts w:ascii="Times New Roman" w:hAnsi="Times New Roman"/>
          <w:sz w:val="24"/>
          <w:szCs w:val="24"/>
          <w:lang w:val="en-IE"/>
        </w:rPr>
      </w:pPr>
    </w:p>
    <w:p w:rsidR="00797854" w:rsidRPr="00E56C2E" w:rsidRDefault="0059645B"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The </w:t>
      </w:r>
      <w:r w:rsidR="00C13C1D" w:rsidRPr="00E56C2E">
        <w:rPr>
          <w:rFonts w:ascii="Times New Roman" w:hAnsi="Times New Roman"/>
          <w:sz w:val="24"/>
          <w:szCs w:val="24"/>
          <w:lang w:val="en-IE"/>
        </w:rPr>
        <w:t>Irish Statistical System Code of Practice (</w:t>
      </w:r>
      <w:r w:rsidRPr="00E56C2E">
        <w:rPr>
          <w:rFonts w:ascii="Times New Roman" w:hAnsi="Times New Roman"/>
          <w:sz w:val="24"/>
          <w:szCs w:val="24"/>
          <w:lang w:val="en-IE"/>
        </w:rPr>
        <w:t>ISS</w:t>
      </w:r>
      <w:r w:rsidR="00CA1FB3" w:rsidRPr="00E56C2E">
        <w:rPr>
          <w:rFonts w:ascii="Times New Roman" w:hAnsi="Times New Roman"/>
          <w:sz w:val="24"/>
          <w:szCs w:val="24"/>
          <w:lang w:val="en-IE"/>
        </w:rPr>
        <w:t xml:space="preserve"> </w:t>
      </w:r>
      <w:proofErr w:type="spellStart"/>
      <w:r w:rsidR="008F3001" w:rsidRPr="00E56C2E">
        <w:rPr>
          <w:rFonts w:ascii="Times New Roman" w:hAnsi="Times New Roman"/>
          <w:sz w:val="24"/>
          <w:szCs w:val="24"/>
          <w:lang w:val="en-IE"/>
        </w:rPr>
        <w:t>CoP</w:t>
      </w:r>
      <w:proofErr w:type="spellEnd"/>
      <w:r w:rsidR="00C13C1D" w:rsidRPr="00E56C2E">
        <w:rPr>
          <w:rFonts w:ascii="Times New Roman" w:hAnsi="Times New Roman"/>
          <w:sz w:val="24"/>
          <w:szCs w:val="24"/>
          <w:lang w:val="en-IE"/>
        </w:rPr>
        <w:t>)</w:t>
      </w:r>
      <w:r w:rsidR="00B87AAB" w:rsidRPr="00E56C2E">
        <w:rPr>
          <w:rFonts w:ascii="Times New Roman" w:hAnsi="Times New Roman"/>
          <w:sz w:val="24"/>
          <w:szCs w:val="24"/>
          <w:lang w:val="en-IE"/>
        </w:rPr>
        <w:t xml:space="preserve"> covers the relev</w:t>
      </w:r>
      <w:r w:rsidR="00D92DDC" w:rsidRPr="00E56C2E">
        <w:rPr>
          <w:rFonts w:ascii="Times New Roman" w:hAnsi="Times New Roman"/>
          <w:sz w:val="24"/>
          <w:szCs w:val="24"/>
          <w:lang w:val="en-IE"/>
        </w:rPr>
        <w:t>ant processes and systems</w:t>
      </w:r>
      <w:r w:rsidR="00B87AAB" w:rsidRPr="00E56C2E">
        <w:rPr>
          <w:rFonts w:ascii="Times New Roman" w:hAnsi="Times New Roman"/>
          <w:sz w:val="24"/>
          <w:szCs w:val="24"/>
          <w:lang w:val="en-IE"/>
        </w:rPr>
        <w:t xml:space="preserve"> involved in the </w:t>
      </w:r>
      <w:r w:rsidR="00D92DDC" w:rsidRPr="00E56C2E">
        <w:rPr>
          <w:rFonts w:ascii="Times New Roman" w:hAnsi="Times New Roman"/>
          <w:sz w:val="24"/>
          <w:szCs w:val="24"/>
          <w:lang w:val="en-IE"/>
        </w:rPr>
        <w:t xml:space="preserve">collection, </w:t>
      </w:r>
      <w:r w:rsidR="00B87AAB" w:rsidRPr="00E56C2E">
        <w:rPr>
          <w:rFonts w:ascii="Times New Roman" w:hAnsi="Times New Roman"/>
          <w:sz w:val="24"/>
          <w:szCs w:val="24"/>
          <w:lang w:val="en-IE"/>
        </w:rPr>
        <w:t xml:space="preserve">compilation and dissemination of </w:t>
      </w:r>
      <w:r w:rsidR="00ED16D4" w:rsidRPr="00E56C2E">
        <w:rPr>
          <w:rFonts w:ascii="Times New Roman" w:hAnsi="Times New Roman"/>
          <w:sz w:val="24"/>
          <w:szCs w:val="24"/>
          <w:lang w:val="en-IE"/>
        </w:rPr>
        <w:t>o</w:t>
      </w:r>
      <w:r w:rsidR="00B87AAB" w:rsidRPr="00E56C2E">
        <w:rPr>
          <w:rFonts w:ascii="Times New Roman" w:hAnsi="Times New Roman"/>
          <w:sz w:val="24"/>
          <w:szCs w:val="24"/>
          <w:lang w:val="en-IE"/>
        </w:rPr>
        <w:t xml:space="preserve">fficial </w:t>
      </w:r>
      <w:r w:rsidR="00ED16D4" w:rsidRPr="00E56C2E">
        <w:rPr>
          <w:rFonts w:ascii="Times New Roman" w:hAnsi="Times New Roman"/>
          <w:sz w:val="24"/>
          <w:szCs w:val="24"/>
          <w:lang w:val="en-IE"/>
        </w:rPr>
        <w:t>s</w:t>
      </w:r>
      <w:r w:rsidR="00B87AAB" w:rsidRPr="00E56C2E">
        <w:rPr>
          <w:rFonts w:ascii="Times New Roman" w:hAnsi="Times New Roman"/>
          <w:sz w:val="24"/>
          <w:szCs w:val="24"/>
          <w:lang w:val="en-IE"/>
        </w:rPr>
        <w:t xml:space="preserve">tatistics. </w:t>
      </w:r>
      <w:r w:rsidR="00F44C46" w:rsidRPr="00E56C2E">
        <w:rPr>
          <w:rFonts w:ascii="Times New Roman" w:hAnsi="Times New Roman"/>
          <w:sz w:val="24"/>
          <w:szCs w:val="24"/>
          <w:lang w:val="en-IE"/>
        </w:rPr>
        <w:t xml:space="preserve"> </w:t>
      </w:r>
      <w:r w:rsidR="001B414C" w:rsidRPr="00E56C2E">
        <w:rPr>
          <w:rFonts w:ascii="Times New Roman" w:hAnsi="Times New Roman"/>
          <w:sz w:val="24"/>
          <w:szCs w:val="24"/>
          <w:lang w:val="en-IE"/>
        </w:rPr>
        <w:t xml:space="preserve">The </w:t>
      </w:r>
      <w:r w:rsidRPr="00E56C2E">
        <w:rPr>
          <w:rFonts w:ascii="Times New Roman" w:hAnsi="Times New Roman"/>
          <w:sz w:val="24"/>
          <w:szCs w:val="24"/>
          <w:lang w:val="en-IE"/>
        </w:rPr>
        <w:t>ISS</w:t>
      </w:r>
      <w:r w:rsidR="00B81E47" w:rsidRPr="00E56C2E">
        <w:rPr>
          <w:rFonts w:ascii="Times New Roman" w:hAnsi="Times New Roman"/>
          <w:sz w:val="24"/>
          <w:szCs w:val="24"/>
          <w:lang w:val="en-IE"/>
        </w:rPr>
        <w:t xml:space="preserve"> </w:t>
      </w:r>
      <w:proofErr w:type="spellStart"/>
      <w:r w:rsidR="00FB0646" w:rsidRPr="00E56C2E">
        <w:rPr>
          <w:rFonts w:ascii="Times New Roman" w:hAnsi="Times New Roman"/>
          <w:sz w:val="24"/>
          <w:szCs w:val="24"/>
          <w:lang w:val="en-IE"/>
        </w:rPr>
        <w:t>CoP</w:t>
      </w:r>
      <w:proofErr w:type="spellEnd"/>
      <w:r w:rsidR="00824D3B" w:rsidRPr="00E56C2E">
        <w:rPr>
          <w:rFonts w:ascii="Times New Roman" w:hAnsi="Times New Roman"/>
          <w:sz w:val="24"/>
          <w:szCs w:val="24"/>
          <w:lang w:val="en-IE"/>
        </w:rPr>
        <w:t xml:space="preserve"> is </w:t>
      </w:r>
      <w:r w:rsidR="00ED16D4" w:rsidRPr="00E56C2E">
        <w:rPr>
          <w:rFonts w:ascii="Times New Roman" w:hAnsi="Times New Roman"/>
          <w:sz w:val="24"/>
          <w:szCs w:val="24"/>
          <w:lang w:val="en-IE"/>
        </w:rPr>
        <w:t>a subset of</w:t>
      </w:r>
      <w:r w:rsidR="00B87AAB" w:rsidRPr="00E56C2E">
        <w:rPr>
          <w:rFonts w:ascii="Times New Roman" w:hAnsi="Times New Roman"/>
          <w:sz w:val="24"/>
          <w:szCs w:val="24"/>
          <w:lang w:val="en-IE"/>
        </w:rPr>
        <w:t xml:space="preserve"> </w:t>
      </w:r>
      <w:r w:rsidR="001B414C" w:rsidRPr="00E56C2E">
        <w:rPr>
          <w:rFonts w:ascii="Times New Roman" w:hAnsi="Times New Roman"/>
          <w:sz w:val="24"/>
          <w:szCs w:val="24"/>
          <w:lang w:val="en-IE"/>
        </w:rPr>
        <w:t>the European Statistics Code of Practice</w:t>
      </w:r>
      <w:r w:rsidR="0008449E" w:rsidRPr="00E56C2E">
        <w:rPr>
          <w:rFonts w:ascii="Times New Roman" w:hAnsi="Times New Roman"/>
          <w:sz w:val="24"/>
          <w:szCs w:val="24"/>
          <w:lang w:val="en-IE"/>
        </w:rPr>
        <w:t xml:space="preserve">. </w:t>
      </w:r>
      <w:r w:rsidR="00ED16D4" w:rsidRPr="00E56C2E">
        <w:rPr>
          <w:rFonts w:ascii="Times New Roman" w:hAnsi="Times New Roman"/>
          <w:sz w:val="24"/>
          <w:szCs w:val="24"/>
          <w:lang w:val="en-IE"/>
        </w:rPr>
        <w:t xml:space="preserve"> </w:t>
      </w:r>
      <w:r w:rsidR="0008449E" w:rsidRPr="00E56C2E">
        <w:rPr>
          <w:rFonts w:ascii="Times New Roman" w:hAnsi="Times New Roman"/>
          <w:sz w:val="24"/>
          <w:szCs w:val="24"/>
          <w:lang w:val="en-IE"/>
        </w:rPr>
        <w:t xml:space="preserve">The </w:t>
      </w:r>
      <w:r w:rsidR="00D61BC2" w:rsidRPr="00E56C2E">
        <w:rPr>
          <w:rFonts w:ascii="Times New Roman" w:hAnsi="Times New Roman"/>
          <w:sz w:val="24"/>
          <w:szCs w:val="24"/>
          <w:lang w:val="en-IE"/>
        </w:rPr>
        <w:t>E</w:t>
      </w:r>
      <w:r w:rsidR="00F44C46" w:rsidRPr="00E56C2E">
        <w:rPr>
          <w:rFonts w:ascii="Times New Roman" w:hAnsi="Times New Roman"/>
          <w:sz w:val="24"/>
          <w:szCs w:val="24"/>
          <w:lang w:val="en-IE"/>
        </w:rPr>
        <w:t>uropean code</w:t>
      </w:r>
      <w:r w:rsidR="001B414C" w:rsidRPr="00E56C2E">
        <w:rPr>
          <w:rFonts w:ascii="Times New Roman" w:hAnsi="Times New Roman"/>
          <w:sz w:val="24"/>
          <w:szCs w:val="24"/>
          <w:lang w:val="en-IE"/>
        </w:rPr>
        <w:t xml:space="preserve"> consists of </w:t>
      </w:r>
      <w:r w:rsidR="00F44C46" w:rsidRPr="00E56C2E">
        <w:rPr>
          <w:rFonts w:ascii="Times New Roman" w:hAnsi="Times New Roman"/>
          <w:sz w:val="24"/>
          <w:szCs w:val="24"/>
          <w:lang w:val="en-IE"/>
        </w:rPr>
        <w:lastRenderedPageBreak/>
        <w:t>fifteen</w:t>
      </w:r>
      <w:r w:rsidR="001B414C" w:rsidRPr="00E56C2E">
        <w:rPr>
          <w:rFonts w:ascii="Times New Roman" w:hAnsi="Times New Roman"/>
          <w:sz w:val="24"/>
          <w:szCs w:val="24"/>
          <w:lang w:val="en-IE"/>
        </w:rPr>
        <w:t xml:space="preserve"> principles relating to </w:t>
      </w:r>
      <w:r w:rsidR="001E2435" w:rsidRPr="00E56C2E">
        <w:rPr>
          <w:rFonts w:ascii="Times New Roman" w:hAnsi="Times New Roman"/>
          <w:sz w:val="24"/>
          <w:szCs w:val="24"/>
          <w:lang w:val="en-IE"/>
        </w:rPr>
        <w:t xml:space="preserve">issues such as </w:t>
      </w:r>
      <w:r w:rsidR="001B414C" w:rsidRPr="00E56C2E">
        <w:rPr>
          <w:rFonts w:ascii="Times New Roman" w:hAnsi="Times New Roman"/>
          <w:sz w:val="24"/>
          <w:szCs w:val="24"/>
          <w:lang w:val="en-IE"/>
        </w:rPr>
        <w:t>institutional aspects, statistical processes and statis</w:t>
      </w:r>
      <w:r w:rsidR="001E2435" w:rsidRPr="00E56C2E">
        <w:rPr>
          <w:rFonts w:ascii="Times New Roman" w:hAnsi="Times New Roman"/>
          <w:sz w:val="24"/>
          <w:szCs w:val="24"/>
          <w:lang w:val="en-IE"/>
        </w:rPr>
        <w:t>tical outputs and it</w:t>
      </w:r>
      <w:r w:rsidR="004D02A4" w:rsidRPr="00E56C2E">
        <w:rPr>
          <w:rFonts w:ascii="Times New Roman" w:hAnsi="Times New Roman"/>
          <w:sz w:val="24"/>
          <w:szCs w:val="24"/>
          <w:lang w:val="en-IE"/>
        </w:rPr>
        <w:t xml:space="preserve"> applies to all compilers of European Stat</w:t>
      </w:r>
      <w:r w:rsidR="003A750D" w:rsidRPr="00E56C2E">
        <w:rPr>
          <w:rFonts w:ascii="Times New Roman" w:hAnsi="Times New Roman"/>
          <w:sz w:val="24"/>
          <w:szCs w:val="24"/>
          <w:lang w:val="en-IE"/>
        </w:rPr>
        <w:t>istics</w:t>
      </w:r>
      <w:r w:rsidR="001E2435" w:rsidRPr="00E56C2E">
        <w:rPr>
          <w:rFonts w:ascii="Times New Roman" w:hAnsi="Times New Roman"/>
          <w:sz w:val="24"/>
          <w:szCs w:val="24"/>
          <w:lang w:val="en-IE"/>
        </w:rPr>
        <w:t>.</w:t>
      </w:r>
    </w:p>
    <w:p w:rsidR="00A03705" w:rsidRPr="00E56C2E" w:rsidRDefault="00A03705" w:rsidP="00D83F9F">
      <w:pPr>
        <w:spacing w:after="0" w:line="360" w:lineRule="auto"/>
        <w:ind w:firstLine="720"/>
        <w:jc w:val="both"/>
        <w:rPr>
          <w:rFonts w:ascii="Times New Roman" w:hAnsi="Times New Roman"/>
          <w:sz w:val="24"/>
          <w:szCs w:val="24"/>
          <w:lang w:val="en-IE"/>
        </w:rPr>
      </w:pPr>
    </w:p>
    <w:p w:rsidR="00797854" w:rsidRPr="00E56C2E" w:rsidRDefault="005057B4"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The ISS</w:t>
      </w:r>
      <w:r w:rsidR="00B81E47" w:rsidRPr="00E56C2E">
        <w:rPr>
          <w:rFonts w:ascii="Times New Roman" w:hAnsi="Times New Roman"/>
          <w:sz w:val="24"/>
          <w:szCs w:val="24"/>
          <w:lang w:val="en-IE"/>
        </w:rPr>
        <w:t xml:space="preserve"> </w:t>
      </w:r>
      <w:proofErr w:type="spellStart"/>
      <w:r w:rsidR="00FB0646" w:rsidRPr="00E56C2E">
        <w:rPr>
          <w:rFonts w:ascii="Times New Roman" w:hAnsi="Times New Roman"/>
          <w:sz w:val="24"/>
          <w:szCs w:val="24"/>
          <w:lang w:val="en-IE"/>
        </w:rPr>
        <w:t>CoP</w:t>
      </w:r>
      <w:proofErr w:type="spellEnd"/>
      <w:r w:rsidR="001E2435" w:rsidRPr="00E56C2E">
        <w:rPr>
          <w:rFonts w:ascii="Times New Roman" w:hAnsi="Times New Roman"/>
          <w:sz w:val="24"/>
          <w:szCs w:val="24"/>
          <w:lang w:val="en-IE"/>
        </w:rPr>
        <w:t xml:space="preserve"> </w:t>
      </w:r>
      <w:r w:rsidR="00F908B4" w:rsidRPr="00E56C2E">
        <w:rPr>
          <w:rFonts w:ascii="Times New Roman" w:hAnsi="Times New Roman"/>
          <w:sz w:val="24"/>
          <w:szCs w:val="24"/>
          <w:lang w:val="en-IE"/>
        </w:rPr>
        <w:t>will apply to the comp</w:t>
      </w:r>
      <w:r w:rsidR="003F522F" w:rsidRPr="00E56C2E">
        <w:rPr>
          <w:rFonts w:ascii="Times New Roman" w:hAnsi="Times New Roman"/>
          <w:sz w:val="24"/>
          <w:szCs w:val="24"/>
          <w:lang w:val="en-IE"/>
        </w:rPr>
        <w:t xml:space="preserve">ilation of </w:t>
      </w:r>
      <w:r w:rsidR="00F44C46" w:rsidRPr="00E56C2E">
        <w:rPr>
          <w:rFonts w:ascii="Times New Roman" w:hAnsi="Times New Roman"/>
          <w:sz w:val="24"/>
          <w:szCs w:val="24"/>
          <w:lang w:val="en-IE"/>
        </w:rPr>
        <w:t>o</w:t>
      </w:r>
      <w:r w:rsidR="003F522F" w:rsidRPr="00E56C2E">
        <w:rPr>
          <w:rFonts w:ascii="Times New Roman" w:hAnsi="Times New Roman"/>
          <w:sz w:val="24"/>
          <w:szCs w:val="24"/>
          <w:lang w:val="en-IE"/>
        </w:rPr>
        <w:t xml:space="preserve">fficial </w:t>
      </w:r>
      <w:r w:rsidR="00F44C46" w:rsidRPr="00E56C2E">
        <w:rPr>
          <w:rFonts w:ascii="Times New Roman" w:hAnsi="Times New Roman"/>
          <w:sz w:val="24"/>
          <w:szCs w:val="24"/>
          <w:lang w:val="en-IE"/>
        </w:rPr>
        <w:t>s</w:t>
      </w:r>
      <w:r w:rsidR="003F522F" w:rsidRPr="00E56C2E">
        <w:rPr>
          <w:rFonts w:ascii="Times New Roman" w:hAnsi="Times New Roman"/>
          <w:sz w:val="24"/>
          <w:szCs w:val="24"/>
          <w:lang w:val="en-IE"/>
        </w:rPr>
        <w:t xml:space="preserve">tatistics </w:t>
      </w:r>
      <w:r w:rsidR="00F908B4" w:rsidRPr="00E56C2E">
        <w:rPr>
          <w:rFonts w:ascii="Times New Roman" w:hAnsi="Times New Roman"/>
          <w:sz w:val="24"/>
          <w:szCs w:val="24"/>
          <w:lang w:val="en-IE"/>
        </w:rPr>
        <w:t>produced</w:t>
      </w:r>
      <w:r w:rsidR="00EC7D17" w:rsidRPr="00E56C2E">
        <w:rPr>
          <w:rFonts w:ascii="Times New Roman" w:hAnsi="Times New Roman"/>
          <w:sz w:val="24"/>
          <w:szCs w:val="24"/>
          <w:lang w:val="en-IE"/>
        </w:rPr>
        <w:t xml:space="preserve"> </w:t>
      </w:r>
      <w:r w:rsidR="00F44C46" w:rsidRPr="00E56C2E">
        <w:rPr>
          <w:rFonts w:ascii="Times New Roman" w:hAnsi="Times New Roman"/>
          <w:sz w:val="24"/>
          <w:szCs w:val="24"/>
          <w:lang w:val="en-IE"/>
        </w:rPr>
        <w:t>in Ireland</w:t>
      </w:r>
      <w:r w:rsidR="00F908B4" w:rsidRPr="00E56C2E">
        <w:rPr>
          <w:rFonts w:ascii="Times New Roman" w:hAnsi="Times New Roman"/>
          <w:sz w:val="24"/>
          <w:szCs w:val="24"/>
          <w:lang w:val="en-IE"/>
        </w:rPr>
        <w:t xml:space="preserve">. </w:t>
      </w:r>
      <w:r w:rsidR="00F44C46" w:rsidRPr="00E56C2E">
        <w:rPr>
          <w:rFonts w:ascii="Times New Roman" w:hAnsi="Times New Roman"/>
          <w:sz w:val="24"/>
          <w:szCs w:val="24"/>
          <w:lang w:val="en-IE"/>
        </w:rPr>
        <w:t xml:space="preserve"> </w:t>
      </w:r>
      <w:r w:rsidR="00B87AAB" w:rsidRPr="00E56C2E">
        <w:rPr>
          <w:rFonts w:ascii="Times New Roman" w:hAnsi="Times New Roman"/>
          <w:sz w:val="24"/>
          <w:szCs w:val="24"/>
          <w:lang w:val="en-IE"/>
        </w:rPr>
        <w:t xml:space="preserve">The principles chosen </w:t>
      </w:r>
      <w:r w:rsidR="00F908B4" w:rsidRPr="00E56C2E">
        <w:rPr>
          <w:rFonts w:ascii="Times New Roman" w:hAnsi="Times New Roman"/>
          <w:sz w:val="24"/>
          <w:szCs w:val="24"/>
          <w:lang w:val="en-IE"/>
        </w:rPr>
        <w:t>for the ISS</w:t>
      </w:r>
      <w:r w:rsidR="00AB7F36" w:rsidRPr="00E56C2E">
        <w:rPr>
          <w:rFonts w:ascii="Times New Roman" w:hAnsi="Times New Roman"/>
          <w:sz w:val="24"/>
          <w:szCs w:val="24"/>
          <w:lang w:val="en-IE"/>
        </w:rPr>
        <w:t xml:space="preserve"> </w:t>
      </w:r>
      <w:proofErr w:type="spellStart"/>
      <w:r w:rsidR="00FB0646" w:rsidRPr="00E56C2E">
        <w:rPr>
          <w:rFonts w:ascii="Times New Roman" w:hAnsi="Times New Roman"/>
          <w:sz w:val="24"/>
          <w:szCs w:val="24"/>
          <w:lang w:val="en-IE"/>
        </w:rPr>
        <w:t>CoP</w:t>
      </w:r>
      <w:proofErr w:type="spellEnd"/>
      <w:r w:rsidR="00F908B4" w:rsidRPr="00E56C2E">
        <w:rPr>
          <w:rFonts w:ascii="Times New Roman" w:hAnsi="Times New Roman"/>
          <w:sz w:val="24"/>
          <w:szCs w:val="24"/>
          <w:lang w:val="en-IE"/>
        </w:rPr>
        <w:t xml:space="preserve"> </w:t>
      </w:r>
      <w:r w:rsidR="001D57F0" w:rsidRPr="00E56C2E">
        <w:rPr>
          <w:rFonts w:ascii="Times New Roman" w:hAnsi="Times New Roman"/>
          <w:sz w:val="24"/>
          <w:szCs w:val="24"/>
          <w:lang w:val="en-IE"/>
        </w:rPr>
        <w:t>are those</w:t>
      </w:r>
      <w:r w:rsidR="00B87AAB" w:rsidRPr="00E56C2E">
        <w:rPr>
          <w:rFonts w:ascii="Times New Roman" w:hAnsi="Times New Roman"/>
          <w:sz w:val="24"/>
          <w:szCs w:val="24"/>
          <w:lang w:val="en-IE"/>
        </w:rPr>
        <w:t xml:space="preserve"> deemed most relevant from an ISS perspective. </w:t>
      </w:r>
      <w:r w:rsidR="00F44C46" w:rsidRPr="00E56C2E">
        <w:rPr>
          <w:rFonts w:ascii="Times New Roman" w:hAnsi="Times New Roman"/>
          <w:sz w:val="24"/>
          <w:szCs w:val="24"/>
          <w:lang w:val="en-IE"/>
        </w:rPr>
        <w:t xml:space="preserve"> </w:t>
      </w:r>
      <w:r w:rsidR="00B87AAB" w:rsidRPr="00E56C2E">
        <w:rPr>
          <w:rFonts w:ascii="Times New Roman" w:hAnsi="Times New Roman"/>
          <w:sz w:val="24"/>
          <w:szCs w:val="24"/>
          <w:lang w:val="en-IE"/>
        </w:rPr>
        <w:t>H</w:t>
      </w:r>
      <w:r w:rsidR="003A750D" w:rsidRPr="00E56C2E">
        <w:rPr>
          <w:rFonts w:ascii="Times New Roman" w:hAnsi="Times New Roman"/>
          <w:sz w:val="24"/>
          <w:szCs w:val="24"/>
          <w:lang w:val="en-IE"/>
        </w:rPr>
        <w:t>owever</w:t>
      </w:r>
      <w:r w:rsidR="00AA0429" w:rsidRPr="00E56C2E">
        <w:rPr>
          <w:rFonts w:ascii="Times New Roman" w:hAnsi="Times New Roman"/>
          <w:sz w:val="24"/>
          <w:szCs w:val="24"/>
          <w:lang w:val="en-IE"/>
        </w:rPr>
        <w:t xml:space="preserve"> as the ISS</w:t>
      </w:r>
      <w:r w:rsidR="003A750D" w:rsidRPr="00E56C2E">
        <w:rPr>
          <w:rFonts w:ascii="Times New Roman" w:hAnsi="Times New Roman"/>
          <w:sz w:val="24"/>
          <w:szCs w:val="24"/>
          <w:lang w:val="en-IE"/>
        </w:rPr>
        <w:t xml:space="preserve"> evolves </w:t>
      </w:r>
      <w:r w:rsidR="00ED16D4" w:rsidRPr="00E56C2E">
        <w:rPr>
          <w:rFonts w:ascii="Times New Roman" w:hAnsi="Times New Roman"/>
          <w:sz w:val="24"/>
          <w:szCs w:val="24"/>
          <w:lang w:val="en-IE"/>
        </w:rPr>
        <w:t xml:space="preserve">and matures </w:t>
      </w:r>
      <w:r w:rsidR="003A750D" w:rsidRPr="00E56C2E">
        <w:rPr>
          <w:rFonts w:ascii="Times New Roman" w:hAnsi="Times New Roman"/>
          <w:sz w:val="24"/>
          <w:szCs w:val="24"/>
          <w:lang w:val="en-IE"/>
        </w:rPr>
        <w:t xml:space="preserve">over time so </w:t>
      </w:r>
      <w:r w:rsidR="00ED16D4" w:rsidRPr="00E56C2E">
        <w:rPr>
          <w:rFonts w:ascii="Times New Roman" w:hAnsi="Times New Roman"/>
          <w:sz w:val="24"/>
          <w:szCs w:val="24"/>
          <w:lang w:val="en-IE"/>
        </w:rPr>
        <w:t>too</w:t>
      </w:r>
      <w:r w:rsidR="003A750D" w:rsidRPr="00E56C2E">
        <w:rPr>
          <w:rFonts w:ascii="Times New Roman" w:hAnsi="Times New Roman"/>
          <w:sz w:val="24"/>
          <w:szCs w:val="24"/>
          <w:lang w:val="en-IE"/>
        </w:rPr>
        <w:t xml:space="preserve"> will the </w:t>
      </w:r>
      <w:r w:rsidR="00F908B4" w:rsidRPr="00E56C2E">
        <w:rPr>
          <w:rFonts w:ascii="Times New Roman" w:hAnsi="Times New Roman"/>
          <w:sz w:val="24"/>
          <w:szCs w:val="24"/>
          <w:lang w:val="en-IE"/>
        </w:rPr>
        <w:t>ISS</w:t>
      </w:r>
      <w:r w:rsidR="00ED16D4" w:rsidRPr="00E56C2E">
        <w:rPr>
          <w:rFonts w:ascii="Times New Roman" w:hAnsi="Times New Roman"/>
          <w:sz w:val="24"/>
          <w:szCs w:val="24"/>
          <w:lang w:val="en-IE"/>
        </w:rPr>
        <w:t xml:space="preserve"> </w:t>
      </w:r>
      <w:proofErr w:type="spellStart"/>
      <w:r w:rsidR="00ED16D4" w:rsidRPr="00E56C2E">
        <w:rPr>
          <w:rFonts w:ascii="Times New Roman" w:hAnsi="Times New Roman"/>
          <w:sz w:val="24"/>
          <w:szCs w:val="24"/>
          <w:lang w:val="en-IE"/>
        </w:rPr>
        <w:t>CoP</w:t>
      </w:r>
      <w:r w:rsidR="00F908B4" w:rsidRPr="00E56C2E">
        <w:rPr>
          <w:rFonts w:ascii="Times New Roman" w:hAnsi="Times New Roman"/>
          <w:sz w:val="24"/>
          <w:szCs w:val="24"/>
          <w:lang w:val="en-IE"/>
        </w:rPr>
        <w:t>.</w:t>
      </w:r>
      <w:proofErr w:type="spellEnd"/>
      <w:r w:rsidR="00F908B4" w:rsidRPr="00E56C2E">
        <w:rPr>
          <w:rFonts w:ascii="Times New Roman" w:hAnsi="Times New Roman"/>
          <w:sz w:val="24"/>
          <w:szCs w:val="24"/>
          <w:lang w:val="en-IE"/>
        </w:rPr>
        <w:t xml:space="preserve"> </w:t>
      </w:r>
      <w:r w:rsidR="00F44C46" w:rsidRPr="00E56C2E">
        <w:rPr>
          <w:rFonts w:ascii="Times New Roman" w:hAnsi="Times New Roman"/>
          <w:sz w:val="24"/>
          <w:szCs w:val="24"/>
          <w:lang w:val="en-IE"/>
        </w:rPr>
        <w:t xml:space="preserve"> </w:t>
      </w:r>
      <w:r w:rsidR="00F908B4" w:rsidRPr="00E56C2E">
        <w:rPr>
          <w:rFonts w:ascii="Times New Roman" w:hAnsi="Times New Roman"/>
          <w:sz w:val="24"/>
          <w:szCs w:val="24"/>
          <w:lang w:val="en-IE"/>
        </w:rPr>
        <w:t>I</w:t>
      </w:r>
      <w:r w:rsidR="00443FF0" w:rsidRPr="00E56C2E">
        <w:rPr>
          <w:rFonts w:ascii="Times New Roman" w:hAnsi="Times New Roman"/>
          <w:sz w:val="24"/>
          <w:szCs w:val="24"/>
          <w:lang w:val="en-IE"/>
        </w:rPr>
        <w:t>t is intended to align</w:t>
      </w:r>
      <w:r w:rsidRPr="00E56C2E">
        <w:rPr>
          <w:rFonts w:ascii="Times New Roman" w:hAnsi="Times New Roman"/>
          <w:sz w:val="24"/>
          <w:szCs w:val="24"/>
          <w:lang w:val="en-IE"/>
        </w:rPr>
        <w:t xml:space="preserve"> the ISS</w:t>
      </w:r>
      <w:r w:rsidR="00AB7F36" w:rsidRPr="00E56C2E">
        <w:rPr>
          <w:rFonts w:ascii="Times New Roman" w:hAnsi="Times New Roman"/>
          <w:sz w:val="24"/>
          <w:szCs w:val="24"/>
          <w:lang w:val="en-IE"/>
        </w:rPr>
        <w:t xml:space="preserve"> </w:t>
      </w:r>
      <w:proofErr w:type="spellStart"/>
      <w:r w:rsidR="00FB0646" w:rsidRPr="00E56C2E">
        <w:rPr>
          <w:rFonts w:ascii="Times New Roman" w:hAnsi="Times New Roman"/>
          <w:sz w:val="24"/>
          <w:szCs w:val="24"/>
          <w:lang w:val="en-IE"/>
        </w:rPr>
        <w:t>CoP</w:t>
      </w:r>
      <w:proofErr w:type="spellEnd"/>
      <w:r w:rsidRPr="00E56C2E">
        <w:rPr>
          <w:rFonts w:ascii="Times New Roman" w:hAnsi="Times New Roman"/>
          <w:sz w:val="24"/>
          <w:szCs w:val="24"/>
          <w:lang w:val="en-IE"/>
        </w:rPr>
        <w:t xml:space="preserve"> fully with the ES</w:t>
      </w:r>
      <w:r w:rsidR="00AB7F36" w:rsidRPr="00E56C2E">
        <w:rPr>
          <w:rFonts w:ascii="Times New Roman" w:hAnsi="Times New Roman"/>
          <w:sz w:val="24"/>
          <w:szCs w:val="24"/>
          <w:lang w:val="en-IE"/>
        </w:rPr>
        <w:t xml:space="preserve"> </w:t>
      </w:r>
      <w:proofErr w:type="spellStart"/>
      <w:r w:rsidRPr="00E56C2E">
        <w:rPr>
          <w:rFonts w:ascii="Times New Roman" w:hAnsi="Times New Roman"/>
          <w:sz w:val="24"/>
          <w:szCs w:val="24"/>
          <w:lang w:val="en-IE"/>
        </w:rPr>
        <w:t>CoP</w:t>
      </w:r>
      <w:proofErr w:type="spellEnd"/>
      <w:r w:rsidR="00ED16D4" w:rsidRPr="00E56C2E">
        <w:rPr>
          <w:rFonts w:ascii="Times New Roman" w:hAnsi="Times New Roman"/>
          <w:sz w:val="24"/>
          <w:szCs w:val="24"/>
          <w:lang w:val="en-IE"/>
        </w:rPr>
        <w:t xml:space="preserve"> </w:t>
      </w:r>
      <w:r w:rsidR="00F44C46" w:rsidRPr="00E56C2E">
        <w:rPr>
          <w:rFonts w:ascii="Times New Roman" w:hAnsi="Times New Roman"/>
          <w:sz w:val="24"/>
          <w:szCs w:val="24"/>
          <w:lang w:val="en-IE"/>
        </w:rPr>
        <w:t>over time</w:t>
      </w:r>
      <w:r w:rsidR="00AA0429" w:rsidRPr="00E56C2E">
        <w:rPr>
          <w:rFonts w:ascii="Times New Roman" w:hAnsi="Times New Roman"/>
          <w:sz w:val="24"/>
          <w:szCs w:val="24"/>
          <w:lang w:val="en-IE"/>
        </w:rPr>
        <w:t>.</w:t>
      </w:r>
      <w:r w:rsidR="003A750D" w:rsidRPr="00E56C2E">
        <w:rPr>
          <w:rFonts w:ascii="Times New Roman" w:hAnsi="Times New Roman"/>
          <w:sz w:val="24"/>
          <w:szCs w:val="24"/>
          <w:lang w:val="en-IE"/>
        </w:rPr>
        <w:t xml:space="preserve"> </w:t>
      </w:r>
    </w:p>
    <w:p w:rsidR="00A03705" w:rsidRPr="00E56C2E" w:rsidRDefault="00A03705" w:rsidP="00D83F9F">
      <w:pPr>
        <w:spacing w:after="0" w:line="360" w:lineRule="auto"/>
        <w:ind w:firstLine="720"/>
        <w:jc w:val="both"/>
        <w:rPr>
          <w:rFonts w:ascii="Times New Roman" w:hAnsi="Times New Roman"/>
          <w:sz w:val="24"/>
          <w:szCs w:val="24"/>
          <w:lang w:val="en-IE"/>
        </w:rPr>
      </w:pPr>
    </w:p>
    <w:p w:rsidR="00F44C46" w:rsidRPr="00E56C2E" w:rsidRDefault="00EC7D17"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The full detail of the ISS </w:t>
      </w:r>
      <w:proofErr w:type="spellStart"/>
      <w:r w:rsidRPr="00E56C2E">
        <w:rPr>
          <w:rFonts w:ascii="Times New Roman" w:hAnsi="Times New Roman"/>
          <w:sz w:val="24"/>
          <w:szCs w:val="24"/>
          <w:lang w:val="en-IE"/>
        </w:rPr>
        <w:t>Co</w:t>
      </w:r>
      <w:r w:rsidR="00F44C46" w:rsidRPr="00E56C2E">
        <w:rPr>
          <w:rFonts w:ascii="Times New Roman" w:hAnsi="Times New Roman"/>
          <w:sz w:val="24"/>
          <w:szCs w:val="24"/>
          <w:lang w:val="en-IE"/>
        </w:rPr>
        <w:t>P</w:t>
      </w:r>
      <w:proofErr w:type="spellEnd"/>
      <w:r w:rsidR="00F44C46" w:rsidRPr="00E56C2E">
        <w:rPr>
          <w:rFonts w:ascii="Times New Roman" w:hAnsi="Times New Roman"/>
          <w:sz w:val="24"/>
          <w:szCs w:val="24"/>
          <w:lang w:val="en-IE"/>
        </w:rPr>
        <w:t xml:space="preserve"> is available on the official website: </w:t>
      </w:r>
      <w:hyperlink r:id="rId11" w:history="1">
        <w:r w:rsidR="00F44C46" w:rsidRPr="00E56C2E">
          <w:rPr>
            <w:rStyle w:val="Hyperlink"/>
            <w:rFonts w:ascii="Times New Roman" w:hAnsi="Times New Roman"/>
            <w:sz w:val="24"/>
            <w:szCs w:val="24"/>
            <w:lang w:val="en-IE"/>
          </w:rPr>
          <w:t>www.isscop.ie</w:t>
        </w:r>
      </w:hyperlink>
      <w:r w:rsidR="00F44C46" w:rsidRPr="00E56C2E">
        <w:rPr>
          <w:rFonts w:ascii="Times New Roman" w:hAnsi="Times New Roman"/>
          <w:sz w:val="24"/>
          <w:szCs w:val="24"/>
          <w:lang w:val="en-IE"/>
        </w:rPr>
        <w:t>.  A summary of the code, where the basic principles are outlined, is given below:</w:t>
      </w:r>
    </w:p>
    <w:p w:rsidR="00A03705" w:rsidRPr="00E56C2E" w:rsidRDefault="00A03705" w:rsidP="00D83F9F">
      <w:pPr>
        <w:spacing w:after="0" w:line="360" w:lineRule="auto"/>
        <w:ind w:firstLine="720"/>
        <w:jc w:val="both"/>
        <w:rPr>
          <w:rFonts w:ascii="Times New Roman" w:hAnsi="Times New Roman"/>
          <w:sz w:val="24"/>
          <w:szCs w:val="24"/>
          <w:lang w:val="en-IE"/>
        </w:rPr>
      </w:pPr>
    </w:p>
    <w:p w:rsidR="004D02A4" w:rsidRPr="00E56C2E" w:rsidRDefault="004D02A4" w:rsidP="00D83F9F">
      <w:pPr>
        <w:pStyle w:val="Heading2"/>
        <w:spacing w:before="0" w:after="0" w:line="360" w:lineRule="auto"/>
        <w:rPr>
          <w:rFonts w:ascii="Times New Roman" w:hAnsi="Times New Roman"/>
          <w:b w:val="0"/>
          <w:i w:val="0"/>
          <w:sz w:val="24"/>
          <w:szCs w:val="24"/>
          <w:lang w:val="en-IE"/>
        </w:rPr>
      </w:pPr>
      <w:r w:rsidRPr="00E56C2E">
        <w:rPr>
          <w:rFonts w:ascii="Times New Roman" w:hAnsi="Times New Roman"/>
          <w:b w:val="0"/>
          <w:i w:val="0"/>
          <w:sz w:val="24"/>
          <w:szCs w:val="24"/>
          <w:lang w:val="en-IE"/>
        </w:rPr>
        <w:t>ISS Code of Practice</w:t>
      </w:r>
    </w:p>
    <w:p w:rsidR="00A03705" w:rsidRPr="00E56C2E" w:rsidRDefault="00A03705" w:rsidP="00D83F9F">
      <w:pPr>
        <w:spacing w:after="0" w:line="360" w:lineRule="auto"/>
        <w:rPr>
          <w:rFonts w:ascii="Times New Roman" w:hAnsi="Times New Roman"/>
          <w:sz w:val="24"/>
          <w:szCs w:val="24"/>
          <w:lang w:val="en-IE"/>
        </w:rPr>
      </w:pPr>
    </w:p>
    <w:p w:rsidR="00797854" w:rsidRPr="00E56C2E" w:rsidRDefault="004D02A4" w:rsidP="00D83F9F">
      <w:pPr>
        <w:pStyle w:val="ListParagraph"/>
        <w:numPr>
          <w:ilvl w:val="0"/>
          <w:numId w:val="38"/>
        </w:numPr>
        <w:spacing w:after="0" w:line="360" w:lineRule="auto"/>
        <w:contextualSpacing w:val="0"/>
        <w:jc w:val="both"/>
        <w:rPr>
          <w:rFonts w:ascii="Times New Roman" w:hAnsi="Times New Roman"/>
          <w:sz w:val="24"/>
          <w:szCs w:val="24"/>
          <w:lang w:val="en-IE"/>
        </w:rPr>
      </w:pPr>
      <w:r w:rsidRPr="00E56C2E">
        <w:rPr>
          <w:rFonts w:ascii="Times New Roman" w:hAnsi="Times New Roman"/>
          <w:sz w:val="24"/>
          <w:szCs w:val="24"/>
          <w:lang w:val="en-IE"/>
        </w:rPr>
        <w:t>Professional independence</w:t>
      </w:r>
    </w:p>
    <w:p w:rsidR="00F24FE9" w:rsidRPr="00E56C2E" w:rsidRDefault="002E3C7B" w:rsidP="00D83F9F">
      <w:pPr>
        <w:spacing w:after="0" w:line="360" w:lineRule="auto"/>
        <w:ind w:left="1077"/>
        <w:jc w:val="both"/>
        <w:rPr>
          <w:rFonts w:ascii="Times New Roman" w:hAnsi="Times New Roman"/>
          <w:sz w:val="24"/>
          <w:szCs w:val="24"/>
          <w:lang w:val="en-IE"/>
        </w:rPr>
      </w:pPr>
      <w:r w:rsidRPr="00E56C2E">
        <w:rPr>
          <w:rFonts w:ascii="Times New Roman" w:hAnsi="Times New Roman"/>
          <w:sz w:val="24"/>
          <w:szCs w:val="24"/>
          <w:lang w:val="en-IE"/>
        </w:rPr>
        <w:t>The production of Official Statistics is based on the application of independent</w:t>
      </w:r>
      <w:r w:rsidR="00F57CCB" w:rsidRPr="00E56C2E">
        <w:rPr>
          <w:rFonts w:ascii="Times New Roman" w:hAnsi="Times New Roman"/>
          <w:sz w:val="24"/>
          <w:szCs w:val="24"/>
          <w:lang w:val="en-IE"/>
        </w:rPr>
        <w:t>, transparent</w:t>
      </w:r>
      <w:r w:rsidRPr="00E56C2E">
        <w:rPr>
          <w:rFonts w:ascii="Times New Roman" w:hAnsi="Times New Roman"/>
          <w:sz w:val="24"/>
          <w:szCs w:val="24"/>
          <w:lang w:val="en-IE"/>
        </w:rPr>
        <w:t xml:space="preserve"> and objective standards and free from any political or other external interference</w:t>
      </w:r>
      <w:r w:rsidR="00F57CCB" w:rsidRPr="00E56C2E">
        <w:rPr>
          <w:rFonts w:ascii="Times New Roman" w:hAnsi="Times New Roman"/>
          <w:sz w:val="24"/>
          <w:szCs w:val="24"/>
          <w:lang w:val="en-IE"/>
        </w:rPr>
        <w:t>.</w:t>
      </w:r>
    </w:p>
    <w:p w:rsidR="00F24FE9" w:rsidRPr="00E56C2E" w:rsidRDefault="00F24FE9" w:rsidP="00D83F9F">
      <w:pPr>
        <w:spacing w:after="0" w:line="360" w:lineRule="auto"/>
        <w:ind w:left="357"/>
        <w:jc w:val="both"/>
        <w:rPr>
          <w:rFonts w:ascii="Times New Roman" w:hAnsi="Times New Roman"/>
          <w:sz w:val="24"/>
          <w:szCs w:val="24"/>
          <w:lang w:val="en-IE"/>
        </w:rPr>
      </w:pPr>
    </w:p>
    <w:p w:rsidR="00ED16D4" w:rsidRPr="00E56C2E" w:rsidRDefault="004D02A4" w:rsidP="00D83F9F">
      <w:pPr>
        <w:pStyle w:val="ListParagraph"/>
        <w:numPr>
          <w:ilvl w:val="0"/>
          <w:numId w:val="38"/>
        </w:num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Timeliness and punctuality</w:t>
      </w:r>
    </w:p>
    <w:p w:rsidR="00F24FE9" w:rsidRPr="00E56C2E" w:rsidRDefault="00F57CCB" w:rsidP="00D83F9F">
      <w:pPr>
        <w:pStyle w:val="ListParagraph"/>
        <w:spacing w:after="0" w:line="360" w:lineRule="auto"/>
        <w:ind w:left="1077"/>
        <w:contextualSpacing w:val="0"/>
        <w:jc w:val="both"/>
        <w:rPr>
          <w:rFonts w:ascii="Times New Roman" w:hAnsi="Times New Roman"/>
          <w:sz w:val="24"/>
          <w:szCs w:val="24"/>
          <w:lang w:val="en-IE"/>
        </w:rPr>
      </w:pPr>
      <w:r w:rsidRPr="00E56C2E">
        <w:rPr>
          <w:rFonts w:ascii="Times New Roman" w:hAnsi="Times New Roman"/>
          <w:sz w:val="24"/>
          <w:szCs w:val="24"/>
          <w:lang w:val="en-IE"/>
        </w:rPr>
        <w:t>Off</w:t>
      </w:r>
      <w:r w:rsidR="00F24FE9" w:rsidRPr="00E56C2E">
        <w:rPr>
          <w:rFonts w:ascii="Times New Roman" w:hAnsi="Times New Roman"/>
          <w:sz w:val="24"/>
          <w:szCs w:val="24"/>
          <w:lang w:val="en-IE"/>
        </w:rPr>
        <w:t>i</w:t>
      </w:r>
      <w:r w:rsidRPr="00E56C2E">
        <w:rPr>
          <w:rFonts w:ascii="Times New Roman" w:hAnsi="Times New Roman"/>
          <w:sz w:val="24"/>
          <w:szCs w:val="24"/>
          <w:lang w:val="en-IE"/>
        </w:rPr>
        <w:t xml:space="preserve">cial </w:t>
      </w:r>
      <w:r w:rsidR="00F44C46" w:rsidRPr="00E56C2E">
        <w:rPr>
          <w:rFonts w:ascii="Times New Roman" w:hAnsi="Times New Roman"/>
          <w:sz w:val="24"/>
          <w:szCs w:val="24"/>
          <w:lang w:val="en-IE"/>
        </w:rPr>
        <w:t>s</w:t>
      </w:r>
      <w:r w:rsidRPr="00E56C2E">
        <w:rPr>
          <w:rFonts w:ascii="Times New Roman" w:hAnsi="Times New Roman"/>
          <w:sz w:val="24"/>
          <w:szCs w:val="24"/>
          <w:lang w:val="en-IE"/>
        </w:rPr>
        <w:t>tatistics are released in a timely and punctual manner</w:t>
      </w:r>
      <w:r w:rsidR="00A626C7" w:rsidRPr="00E56C2E">
        <w:rPr>
          <w:rFonts w:ascii="Times New Roman" w:hAnsi="Times New Roman"/>
          <w:sz w:val="24"/>
          <w:szCs w:val="24"/>
          <w:lang w:val="en-IE"/>
        </w:rPr>
        <w:t xml:space="preserve"> in accordance with pre-determined and publicly available release calendars</w:t>
      </w:r>
      <w:r w:rsidR="00F44C46" w:rsidRPr="00E56C2E">
        <w:rPr>
          <w:rFonts w:ascii="Times New Roman" w:hAnsi="Times New Roman"/>
          <w:sz w:val="24"/>
          <w:szCs w:val="24"/>
          <w:lang w:val="en-IE"/>
        </w:rPr>
        <w:t>.</w:t>
      </w:r>
      <w:r w:rsidR="00A626C7" w:rsidRPr="00E56C2E">
        <w:rPr>
          <w:rFonts w:ascii="Times New Roman" w:hAnsi="Times New Roman"/>
          <w:sz w:val="24"/>
          <w:szCs w:val="24"/>
          <w:lang w:val="en-IE"/>
        </w:rPr>
        <w:t xml:space="preserve"> </w:t>
      </w:r>
    </w:p>
    <w:p w:rsidR="00F24FE9" w:rsidRPr="00E56C2E" w:rsidRDefault="00F24FE9" w:rsidP="00D83F9F">
      <w:pPr>
        <w:pStyle w:val="ListParagraph"/>
        <w:spacing w:after="0" w:line="360" w:lineRule="auto"/>
        <w:ind w:left="357"/>
        <w:contextualSpacing w:val="0"/>
        <w:jc w:val="both"/>
        <w:rPr>
          <w:rFonts w:ascii="Times New Roman" w:hAnsi="Times New Roman"/>
          <w:sz w:val="24"/>
          <w:szCs w:val="24"/>
          <w:lang w:val="en-IE"/>
        </w:rPr>
      </w:pPr>
    </w:p>
    <w:p w:rsidR="00797854" w:rsidRPr="00E56C2E" w:rsidRDefault="004D02A4" w:rsidP="00D83F9F">
      <w:pPr>
        <w:pStyle w:val="ListParagraph"/>
        <w:numPr>
          <w:ilvl w:val="0"/>
          <w:numId w:val="38"/>
        </w:numPr>
        <w:spacing w:after="0" w:line="360" w:lineRule="auto"/>
        <w:contextualSpacing w:val="0"/>
        <w:rPr>
          <w:rFonts w:ascii="Times New Roman" w:hAnsi="Times New Roman"/>
          <w:sz w:val="24"/>
          <w:szCs w:val="24"/>
          <w:lang w:val="en-IE"/>
        </w:rPr>
      </w:pPr>
      <w:r w:rsidRPr="00E56C2E">
        <w:rPr>
          <w:rFonts w:ascii="Times New Roman" w:hAnsi="Times New Roman"/>
          <w:sz w:val="24"/>
          <w:szCs w:val="24"/>
          <w:lang w:val="en-IE"/>
        </w:rPr>
        <w:t>Accessibility and clarity</w:t>
      </w:r>
    </w:p>
    <w:p w:rsidR="00F24FE9" w:rsidRPr="00E56C2E" w:rsidRDefault="00F57CCB" w:rsidP="00D83F9F">
      <w:pPr>
        <w:spacing w:line="360" w:lineRule="auto"/>
        <w:ind w:left="1077"/>
        <w:jc w:val="both"/>
        <w:rPr>
          <w:rFonts w:ascii="Times New Roman" w:hAnsi="Times New Roman"/>
          <w:sz w:val="24"/>
          <w:szCs w:val="24"/>
        </w:rPr>
      </w:pPr>
      <w:r w:rsidRPr="00E56C2E">
        <w:rPr>
          <w:rFonts w:ascii="Times New Roman" w:hAnsi="Times New Roman"/>
          <w:sz w:val="24"/>
          <w:szCs w:val="24"/>
          <w:lang w:val="en-IE"/>
        </w:rPr>
        <w:t xml:space="preserve">Official </w:t>
      </w:r>
      <w:r w:rsidR="00F44C46" w:rsidRPr="00E56C2E">
        <w:rPr>
          <w:rFonts w:ascii="Times New Roman" w:hAnsi="Times New Roman"/>
          <w:sz w:val="24"/>
          <w:szCs w:val="24"/>
          <w:lang w:val="en-IE"/>
        </w:rPr>
        <w:t>s</w:t>
      </w:r>
      <w:r w:rsidRPr="00E56C2E">
        <w:rPr>
          <w:rFonts w:ascii="Times New Roman" w:hAnsi="Times New Roman"/>
          <w:sz w:val="24"/>
          <w:szCs w:val="24"/>
          <w:lang w:val="en-IE"/>
        </w:rPr>
        <w:t>tatistics are presented in a clear and understandable form, released in a suitable and convenient manner, available and accessible on an impartial basis with the appropriate supporting information.</w:t>
      </w:r>
    </w:p>
    <w:p w:rsidR="00A03705" w:rsidRPr="00E56C2E" w:rsidRDefault="002A0A0C" w:rsidP="00D83F9F">
      <w:pPr>
        <w:pStyle w:val="Heading3"/>
        <w:numPr>
          <w:ilvl w:val="0"/>
          <w:numId w:val="38"/>
        </w:numPr>
        <w:spacing w:before="0" w:line="360" w:lineRule="auto"/>
        <w:ind w:left="1071" w:hanging="357"/>
        <w:rPr>
          <w:rFonts w:ascii="Times New Roman" w:hAnsi="Times New Roman" w:cs="Times New Roman"/>
          <w:sz w:val="24"/>
          <w:szCs w:val="24"/>
        </w:rPr>
      </w:pPr>
      <w:r w:rsidRPr="00E56C2E">
        <w:rPr>
          <w:rFonts w:ascii="Times New Roman" w:hAnsi="Times New Roman" w:cs="Times New Roman"/>
          <w:b w:val="0"/>
          <w:color w:val="auto"/>
          <w:sz w:val="24"/>
          <w:szCs w:val="24"/>
        </w:rPr>
        <w:t>Com</w:t>
      </w:r>
      <w:r w:rsidR="00F24FE9" w:rsidRPr="00E56C2E">
        <w:rPr>
          <w:rFonts w:ascii="Times New Roman" w:hAnsi="Times New Roman" w:cs="Times New Roman"/>
          <w:b w:val="0"/>
          <w:color w:val="auto"/>
          <w:sz w:val="24"/>
          <w:szCs w:val="24"/>
        </w:rPr>
        <w:t>m</w:t>
      </w:r>
      <w:r w:rsidRPr="00E56C2E">
        <w:rPr>
          <w:rFonts w:ascii="Times New Roman" w:hAnsi="Times New Roman" w:cs="Times New Roman"/>
          <w:b w:val="0"/>
          <w:color w:val="auto"/>
          <w:sz w:val="24"/>
          <w:szCs w:val="24"/>
        </w:rPr>
        <w:t>itment to Quality</w:t>
      </w:r>
    </w:p>
    <w:p w:rsidR="00F24FE9" w:rsidRPr="00E56C2E" w:rsidRDefault="00490218" w:rsidP="00D83F9F">
      <w:pPr>
        <w:spacing w:after="0" w:line="360" w:lineRule="auto"/>
        <w:ind w:left="1071"/>
        <w:jc w:val="both"/>
        <w:rPr>
          <w:rFonts w:ascii="Times New Roman" w:hAnsi="Times New Roman"/>
          <w:sz w:val="24"/>
          <w:szCs w:val="24"/>
          <w:lang w:val="en-IE"/>
        </w:rPr>
      </w:pPr>
      <w:r w:rsidRPr="00E56C2E">
        <w:rPr>
          <w:rFonts w:ascii="Times New Roman" w:hAnsi="Times New Roman"/>
          <w:sz w:val="24"/>
          <w:szCs w:val="24"/>
        </w:rPr>
        <w:t>A</w:t>
      </w:r>
      <w:r w:rsidR="00CA7F1E" w:rsidRPr="00E56C2E">
        <w:rPr>
          <w:rFonts w:ascii="Times New Roman" w:hAnsi="Times New Roman"/>
          <w:sz w:val="24"/>
          <w:szCs w:val="24"/>
        </w:rPr>
        <w:t>ll compi</w:t>
      </w:r>
      <w:r w:rsidR="001C3C96" w:rsidRPr="00E56C2E">
        <w:rPr>
          <w:rFonts w:ascii="Times New Roman" w:hAnsi="Times New Roman"/>
          <w:sz w:val="24"/>
          <w:szCs w:val="24"/>
        </w:rPr>
        <w:t>lers of official statistics should</w:t>
      </w:r>
      <w:r w:rsidR="00213E26" w:rsidRPr="00E56C2E">
        <w:rPr>
          <w:rFonts w:ascii="Times New Roman" w:hAnsi="Times New Roman"/>
          <w:sz w:val="24"/>
          <w:szCs w:val="24"/>
        </w:rPr>
        <w:t xml:space="preserve"> systematically and regularly </w:t>
      </w:r>
      <w:r w:rsidR="00E74C93" w:rsidRPr="00E56C2E">
        <w:rPr>
          <w:rFonts w:ascii="Times New Roman" w:hAnsi="Times New Roman"/>
          <w:sz w:val="24"/>
          <w:szCs w:val="24"/>
        </w:rPr>
        <w:t>review processes</w:t>
      </w:r>
      <w:r w:rsidR="00213E26" w:rsidRPr="00E56C2E">
        <w:rPr>
          <w:rFonts w:ascii="Times New Roman" w:hAnsi="Times New Roman"/>
          <w:sz w:val="24"/>
          <w:szCs w:val="24"/>
        </w:rPr>
        <w:t xml:space="preserve"> to</w:t>
      </w:r>
      <w:r w:rsidR="00E74C93" w:rsidRPr="00E56C2E">
        <w:rPr>
          <w:rFonts w:ascii="Times New Roman" w:hAnsi="Times New Roman"/>
          <w:sz w:val="24"/>
          <w:szCs w:val="24"/>
        </w:rPr>
        <w:t xml:space="preserve"> support continual</w:t>
      </w:r>
      <w:r w:rsidR="00213E26" w:rsidRPr="00E56C2E">
        <w:rPr>
          <w:rFonts w:ascii="Times New Roman" w:hAnsi="Times New Roman"/>
          <w:sz w:val="24"/>
          <w:szCs w:val="24"/>
        </w:rPr>
        <w:t xml:space="preserve"> improve</w:t>
      </w:r>
      <w:r w:rsidR="00E74C93" w:rsidRPr="00E56C2E">
        <w:rPr>
          <w:rFonts w:ascii="Times New Roman" w:hAnsi="Times New Roman"/>
          <w:sz w:val="24"/>
          <w:szCs w:val="24"/>
        </w:rPr>
        <w:t>ment in</w:t>
      </w:r>
      <w:r w:rsidR="00213E26" w:rsidRPr="00E56C2E">
        <w:rPr>
          <w:rFonts w:ascii="Times New Roman" w:hAnsi="Times New Roman"/>
          <w:sz w:val="24"/>
          <w:szCs w:val="24"/>
        </w:rPr>
        <w:t xml:space="preserve"> process and product quality.</w:t>
      </w:r>
      <w:r w:rsidR="00C2698E" w:rsidRPr="00E56C2E">
        <w:rPr>
          <w:rFonts w:ascii="Times New Roman" w:hAnsi="Times New Roman"/>
          <w:sz w:val="24"/>
          <w:szCs w:val="24"/>
        </w:rPr>
        <w:t xml:space="preserve"> </w:t>
      </w:r>
      <w:r w:rsidR="00F44C46" w:rsidRPr="00E56C2E">
        <w:rPr>
          <w:rFonts w:ascii="Times New Roman" w:hAnsi="Times New Roman"/>
          <w:sz w:val="24"/>
          <w:szCs w:val="24"/>
        </w:rPr>
        <w:t xml:space="preserve"> </w:t>
      </w:r>
      <w:r w:rsidR="00C2698E" w:rsidRPr="00E56C2E">
        <w:rPr>
          <w:rFonts w:ascii="Times New Roman" w:hAnsi="Times New Roman"/>
          <w:sz w:val="24"/>
          <w:szCs w:val="24"/>
        </w:rPr>
        <w:t xml:space="preserve">The elements of product quality and some key aspects of process quality against which official statistics will be assessed </w:t>
      </w:r>
      <w:r w:rsidR="00CC59ED" w:rsidRPr="00E56C2E">
        <w:rPr>
          <w:rFonts w:ascii="Times New Roman" w:hAnsi="Times New Roman"/>
          <w:sz w:val="24"/>
          <w:szCs w:val="24"/>
        </w:rPr>
        <w:t>will be</w:t>
      </w:r>
      <w:r w:rsidR="00F24FE9" w:rsidRPr="00E56C2E">
        <w:rPr>
          <w:rFonts w:ascii="Times New Roman" w:hAnsi="Times New Roman"/>
          <w:sz w:val="24"/>
          <w:szCs w:val="24"/>
        </w:rPr>
        <w:t xml:space="preserve"> published on the official website </w:t>
      </w:r>
      <w:r w:rsidR="00F24FE9" w:rsidRPr="00E56C2E">
        <w:rPr>
          <w:rFonts w:ascii="Times New Roman" w:hAnsi="Times New Roman"/>
          <w:sz w:val="24"/>
          <w:szCs w:val="24"/>
        </w:rPr>
        <w:lastRenderedPageBreak/>
        <w:t>(</w:t>
      </w:r>
      <w:hyperlink r:id="rId12" w:history="1">
        <w:r w:rsidR="00A03705" w:rsidRPr="00E56C2E">
          <w:rPr>
            <w:rStyle w:val="Hyperlink"/>
            <w:rFonts w:ascii="Times New Roman" w:hAnsi="Times New Roman"/>
            <w:color w:val="auto"/>
            <w:sz w:val="24"/>
            <w:szCs w:val="24"/>
          </w:rPr>
          <w:t>www.isscop.ie</w:t>
        </w:r>
      </w:hyperlink>
      <w:r w:rsidR="00F24FE9" w:rsidRPr="00E56C2E">
        <w:rPr>
          <w:rFonts w:ascii="Times New Roman" w:hAnsi="Times New Roman"/>
          <w:sz w:val="24"/>
          <w:szCs w:val="24"/>
        </w:rPr>
        <w:t>).</w:t>
      </w:r>
      <w:r w:rsidR="00A03705" w:rsidRPr="00E56C2E">
        <w:rPr>
          <w:rFonts w:ascii="Times New Roman" w:hAnsi="Times New Roman"/>
          <w:sz w:val="24"/>
          <w:szCs w:val="24"/>
        </w:rPr>
        <w:t xml:space="preserve"> </w:t>
      </w:r>
      <w:r w:rsidR="00A03705" w:rsidRPr="00E56C2E">
        <w:rPr>
          <w:rFonts w:ascii="Times New Roman" w:eastAsiaTheme="majorEastAsia" w:hAnsi="Times New Roman"/>
          <w:bCs/>
          <w:sz w:val="24"/>
          <w:szCs w:val="24"/>
        </w:rPr>
        <w:t xml:space="preserve"> </w:t>
      </w:r>
      <w:r w:rsidR="00E74C93" w:rsidRPr="00E56C2E">
        <w:rPr>
          <w:rFonts w:ascii="Times New Roman" w:hAnsi="Times New Roman"/>
          <w:sz w:val="24"/>
          <w:szCs w:val="24"/>
          <w:lang w:val="en-IE"/>
        </w:rPr>
        <w:t xml:space="preserve">Quality reports </w:t>
      </w:r>
      <w:r w:rsidR="00EC7B99" w:rsidRPr="00E56C2E">
        <w:rPr>
          <w:rFonts w:ascii="Times New Roman" w:hAnsi="Times New Roman"/>
          <w:sz w:val="24"/>
          <w:szCs w:val="24"/>
          <w:lang w:val="en-IE"/>
        </w:rPr>
        <w:t>based on a tem</w:t>
      </w:r>
      <w:r w:rsidR="00E74C93" w:rsidRPr="00E56C2E">
        <w:rPr>
          <w:rFonts w:ascii="Times New Roman" w:hAnsi="Times New Roman"/>
          <w:sz w:val="24"/>
          <w:szCs w:val="24"/>
          <w:lang w:val="en-IE"/>
        </w:rPr>
        <w:t>plate to be compiled by the CSO</w:t>
      </w:r>
      <w:r w:rsidR="00EC7B99" w:rsidRPr="00E56C2E">
        <w:rPr>
          <w:rFonts w:ascii="Times New Roman" w:hAnsi="Times New Roman"/>
          <w:sz w:val="24"/>
          <w:szCs w:val="24"/>
          <w:lang w:val="en-IE"/>
        </w:rPr>
        <w:t xml:space="preserve"> relating to the statistical </w:t>
      </w:r>
      <w:r w:rsidR="00E74C93" w:rsidRPr="00E56C2E">
        <w:rPr>
          <w:rFonts w:ascii="Times New Roman" w:hAnsi="Times New Roman"/>
          <w:sz w:val="24"/>
          <w:szCs w:val="24"/>
          <w:lang w:val="en-IE"/>
        </w:rPr>
        <w:t>process and product/</w:t>
      </w:r>
      <w:r w:rsidR="003D0FF1" w:rsidRPr="00E56C2E">
        <w:rPr>
          <w:rFonts w:ascii="Times New Roman" w:hAnsi="Times New Roman"/>
          <w:sz w:val="24"/>
          <w:szCs w:val="24"/>
          <w:lang w:val="en-IE"/>
        </w:rPr>
        <w:t>output</w:t>
      </w:r>
      <w:r w:rsidR="00EC7B99" w:rsidRPr="00E56C2E">
        <w:rPr>
          <w:rFonts w:ascii="Times New Roman" w:hAnsi="Times New Roman"/>
          <w:sz w:val="24"/>
          <w:szCs w:val="24"/>
          <w:lang w:val="en-IE"/>
        </w:rPr>
        <w:t xml:space="preserve"> will be </w:t>
      </w:r>
      <w:r w:rsidR="00F24FE9" w:rsidRPr="00E56C2E">
        <w:rPr>
          <w:rFonts w:ascii="Times New Roman" w:hAnsi="Times New Roman"/>
          <w:sz w:val="24"/>
          <w:szCs w:val="24"/>
          <w:lang w:val="en-IE"/>
        </w:rPr>
        <w:t>used to review and improve official statistics.</w:t>
      </w:r>
    </w:p>
    <w:p w:rsidR="00F44C46" w:rsidRPr="00E56C2E" w:rsidRDefault="00F44C46" w:rsidP="00D83F9F">
      <w:pPr>
        <w:spacing w:after="0" w:line="360" w:lineRule="auto"/>
        <w:jc w:val="both"/>
        <w:rPr>
          <w:rFonts w:ascii="Times New Roman" w:hAnsi="Times New Roman"/>
          <w:sz w:val="24"/>
          <w:szCs w:val="24"/>
          <w:lang w:val="en-IE"/>
        </w:rPr>
      </w:pPr>
    </w:p>
    <w:p w:rsidR="003D0FF1" w:rsidRPr="00E56C2E" w:rsidRDefault="003D0FF1" w:rsidP="00D83F9F">
      <w:pPr>
        <w:pStyle w:val="ListParagraph"/>
        <w:numPr>
          <w:ilvl w:val="0"/>
          <w:numId w:val="38"/>
        </w:numPr>
        <w:spacing w:after="0" w:line="360" w:lineRule="auto"/>
        <w:rPr>
          <w:rFonts w:ascii="Times New Roman" w:hAnsi="Times New Roman"/>
          <w:sz w:val="24"/>
          <w:szCs w:val="24"/>
        </w:rPr>
      </w:pPr>
      <w:r w:rsidRPr="00E56C2E">
        <w:rPr>
          <w:rFonts w:ascii="Times New Roman" w:hAnsi="Times New Roman"/>
          <w:sz w:val="24"/>
          <w:szCs w:val="24"/>
          <w:lang w:val="en-IE"/>
        </w:rPr>
        <w:t>Co</w:t>
      </w:r>
      <w:r w:rsidR="00F24FE9" w:rsidRPr="00E56C2E">
        <w:rPr>
          <w:rFonts w:ascii="Times New Roman" w:hAnsi="Times New Roman"/>
          <w:sz w:val="24"/>
          <w:szCs w:val="24"/>
          <w:lang w:val="en-IE"/>
        </w:rPr>
        <w:t>n</w:t>
      </w:r>
      <w:r w:rsidRPr="00E56C2E">
        <w:rPr>
          <w:rFonts w:ascii="Times New Roman" w:hAnsi="Times New Roman"/>
          <w:sz w:val="24"/>
          <w:szCs w:val="24"/>
          <w:lang w:val="en-IE"/>
        </w:rPr>
        <w:t>fidentiality</w:t>
      </w:r>
    </w:p>
    <w:p w:rsidR="00CA1FB3" w:rsidRPr="00E56C2E" w:rsidRDefault="007F3345" w:rsidP="00D83F9F">
      <w:pPr>
        <w:spacing w:after="0" w:line="360" w:lineRule="auto"/>
        <w:ind w:left="1077"/>
        <w:jc w:val="both"/>
        <w:rPr>
          <w:rFonts w:ascii="Times New Roman" w:hAnsi="Times New Roman"/>
          <w:sz w:val="24"/>
          <w:szCs w:val="24"/>
        </w:rPr>
      </w:pPr>
      <w:r w:rsidRPr="00E56C2E">
        <w:rPr>
          <w:rFonts w:ascii="Times New Roman" w:hAnsi="Times New Roman"/>
          <w:sz w:val="24"/>
          <w:szCs w:val="24"/>
        </w:rPr>
        <w:t>Public a</w:t>
      </w:r>
      <w:r w:rsidR="003D0FF1" w:rsidRPr="00E56C2E">
        <w:rPr>
          <w:rFonts w:ascii="Times New Roman" w:hAnsi="Times New Roman"/>
          <w:sz w:val="24"/>
          <w:szCs w:val="24"/>
        </w:rPr>
        <w:t xml:space="preserve">uthorities that produce </w:t>
      </w:r>
      <w:r w:rsidR="00F24FE9" w:rsidRPr="00E56C2E">
        <w:rPr>
          <w:rFonts w:ascii="Times New Roman" w:hAnsi="Times New Roman"/>
          <w:sz w:val="24"/>
          <w:szCs w:val="24"/>
        </w:rPr>
        <w:t>o</w:t>
      </w:r>
      <w:r w:rsidR="003D0FF1" w:rsidRPr="00E56C2E">
        <w:rPr>
          <w:rFonts w:ascii="Times New Roman" w:hAnsi="Times New Roman"/>
          <w:sz w:val="24"/>
          <w:szCs w:val="24"/>
        </w:rPr>
        <w:t>ffic</w:t>
      </w:r>
      <w:r w:rsidR="00B81E47" w:rsidRPr="00E56C2E">
        <w:rPr>
          <w:rFonts w:ascii="Times New Roman" w:hAnsi="Times New Roman"/>
          <w:sz w:val="24"/>
          <w:szCs w:val="24"/>
        </w:rPr>
        <w:t xml:space="preserve">ial </w:t>
      </w:r>
      <w:r w:rsidR="00F24FE9" w:rsidRPr="00E56C2E">
        <w:rPr>
          <w:rFonts w:ascii="Times New Roman" w:hAnsi="Times New Roman"/>
          <w:sz w:val="24"/>
          <w:szCs w:val="24"/>
        </w:rPr>
        <w:t>s</w:t>
      </w:r>
      <w:r w:rsidR="00B81E47" w:rsidRPr="00E56C2E">
        <w:rPr>
          <w:rFonts w:ascii="Times New Roman" w:hAnsi="Times New Roman"/>
          <w:sz w:val="24"/>
          <w:szCs w:val="24"/>
        </w:rPr>
        <w:t>tatistics must ensure that statistical outputs do not lead to the direct or indirect identification of an individual person or entity.</w:t>
      </w:r>
      <w:r w:rsidR="00F24FE9" w:rsidRPr="00E56C2E">
        <w:rPr>
          <w:rFonts w:ascii="Times New Roman" w:hAnsi="Times New Roman"/>
          <w:sz w:val="24"/>
          <w:szCs w:val="24"/>
        </w:rPr>
        <w:t xml:space="preserve">  Additional guidelines will be published on the official website with regard to this matter.  It is not intended that in cases where Departments or Agencies already publish information classified by institution (e.g. schools or hospitals) that this practice should cease. </w:t>
      </w:r>
    </w:p>
    <w:p w:rsidR="003E4E69" w:rsidRPr="00E56C2E" w:rsidRDefault="003E4E69" w:rsidP="00D83F9F">
      <w:pPr>
        <w:spacing w:after="0" w:line="360" w:lineRule="auto"/>
        <w:ind w:left="1077"/>
        <w:rPr>
          <w:rFonts w:ascii="Times New Roman" w:hAnsi="Times New Roman"/>
          <w:sz w:val="24"/>
          <w:szCs w:val="24"/>
        </w:rPr>
      </w:pPr>
    </w:p>
    <w:p w:rsidR="00D87FE5" w:rsidRPr="00E56C2E" w:rsidRDefault="00D87FE5" w:rsidP="00D83F9F">
      <w:pPr>
        <w:pStyle w:val="Heading1"/>
        <w:spacing w:before="0" w:after="0" w:line="360" w:lineRule="auto"/>
        <w:rPr>
          <w:rFonts w:ascii="Times New Roman" w:hAnsi="Times New Roman"/>
          <w:sz w:val="24"/>
          <w:szCs w:val="24"/>
          <w:lang w:val="en-IE"/>
        </w:rPr>
      </w:pPr>
      <w:bookmarkStart w:id="3" w:name="_Toc336267741"/>
    </w:p>
    <w:p w:rsidR="00A129A1" w:rsidRPr="00E56C2E" w:rsidRDefault="009B081A" w:rsidP="00386D88">
      <w:pPr>
        <w:pStyle w:val="Heading1"/>
        <w:numPr>
          <w:ilvl w:val="0"/>
          <w:numId w:val="41"/>
        </w:numPr>
        <w:spacing w:before="0" w:after="0" w:line="360" w:lineRule="auto"/>
        <w:ind w:left="284" w:hanging="284"/>
        <w:rPr>
          <w:rFonts w:ascii="Times New Roman" w:hAnsi="Times New Roman"/>
          <w:sz w:val="24"/>
          <w:szCs w:val="24"/>
          <w:lang w:val="en-IE"/>
        </w:rPr>
      </w:pPr>
      <w:r w:rsidRPr="00E56C2E">
        <w:rPr>
          <w:rFonts w:ascii="Times New Roman" w:hAnsi="Times New Roman"/>
          <w:sz w:val="24"/>
          <w:szCs w:val="24"/>
          <w:lang w:val="en-IE"/>
        </w:rPr>
        <w:t>Looking to the future</w:t>
      </w:r>
    </w:p>
    <w:p w:rsidR="00A07338" w:rsidRPr="00E56C2E" w:rsidRDefault="00A07338" w:rsidP="00D83F9F">
      <w:pPr>
        <w:spacing w:after="0" w:line="360" w:lineRule="auto"/>
        <w:rPr>
          <w:rFonts w:ascii="Times New Roman" w:hAnsi="Times New Roman"/>
          <w:sz w:val="24"/>
          <w:szCs w:val="24"/>
          <w:lang w:val="en-IE"/>
        </w:rPr>
      </w:pPr>
    </w:p>
    <w:p w:rsidR="00381CE6" w:rsidRPr="00E56C2E" w:rsidRDefault="00665FF8"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The development of the</w:t>
      </w:r>
      <w:r w:rsidR="004D5A66" w:rsidRPr="00E56C2E">
        <w:rPr>
          <w:rFonts w:ascii="Times New Roman" w:hAnsi="Times New Roman"/>
          <w:sz w:val="24"/>
          <w:szCs w:val="24"/>
          <w:lang w:val="en-IE"/>
        </w:rPr>
        <w:t xml:space="preserve"> </w:t>
      </w:r>
      <w:r w:rsidR="00381CE6" w:rsidRPr="00E56C2E">
        <w:rPr>
          <w:rFonts w:ascii="Times New Roman" w:hAnsi="Times New Roman"/>
          <w:sz w:val="24"/>
          <w:szCs w:val="24"/>
          <w:lang w:val="en-IE"/>
        </w:rPr>
        <w:t>c</w:t>
      </w:r>
      <w:r w:rsidR="004D5A66" w:rsidRPr="00E56C2E">
        <w:rPr>
          <w:rFonts w:ascii="Times New Roman" w:hAnsi="Times New Roman"/>
          <w:sz w:val="24"/>
          <w:szCs w:val="24"/>
          <w:lang w:val="en-IE"/>
        </w:rPr>
        <w:t xml:space="preserve">ode of </w:t>
      </w:r>
      <w:r w:rsidR="00381CE6" w:rsidRPr="00E56C2E">
        <w:rPr>
          <w:rFonts w:ascii="Times New Roman" w:hAnsi="Times New Roman"/>
          <w:sz w:val="24"/>
          <w:szCs w:val="24"/>
          <w:lang w:val="en-IE"/>
        </w:rPr>
        <w:t>p</w:t>
      </w:r>
      <w:r w:rsidR="004D5A66" w:rsidRPr="00E56C2E">
        <w:rPr>
          <w:rFonts w:ascii="Times New Roman" w:hAnsi="Times New Roman"/>
          <w:sz w:val="24"/>
          <w:szCs w:val="24"/>
          <w:lang w:val="en-IE"/>
        </w:rPr>
        <w:t xml:space="preserve">ractice </w:t>
      </w:r>
      <w:r w:rsidRPr="00E56C2E">
        <w:rPr>
          <w:rFonts w:ascii="Times New Roman" w:hAnsi="Times New Roman"/>
          <w:sz w:val="24"/>
          <w:szCs w:val="24"/>
          <w:lang w:val="en-IE"/>
        </w:rPr>
        <w:t xml:space="preserve">itself </w:t>
      </w:r>
      <w:r w:rsidR="004D5A66" w:rsidRPr="00E56C2E">
        <w:rPr>
          <w:rFonts w:ascii="Times New Roman" w:hAnsi="Times New Roman"/>
          <w:sz w:val="24"/>
          <w:szCs w:val="24"/>
          <w:lang w:val="en-IE"/>
        </w:rPr>
        <w:t>is perhaps the eas</w:t>
      </w:r>
      <w:r w:rsidR="00381CE6" w:rsidRPr="00E56C2E">
        <w:rPr>
          <w:rFonts w:ascii="Times New Roman" w:hAnsi="Times New Roman"/>
          <w:sz w:val="24"/>
          <w:szCs w:val="24"/>
          <w:lang w:val="en-IE"/>
        </w:rPr>
        <w:t>iest</w:t>
      </w:r>
      <w:r w:rsidR="004D5A66" w:rsidRPr="00E56C2E">
        <w:rPr>
          <w:rFonts w:ascii="Times New Roman" w:hAnsi="Times New Roman"/>
          <w:sz w:val="24"/>
          <w:szCs w:val="24"/>
          <w:lang w:val="en-IE"/>
        </w:rPr>
        <w:t xml:space="preserve"> part of the process. </w:t>
      </w:r>
      <w:r w:rsidR="00F44C46" w:rsidRPr="00E56C2E">
        <w:rPr>
          <w:rFonts w:ascii="Times New Roman" w:hAnsi="Times New Roman"/>
          <w:sz w:val="24"/>
          <w:szCs w:val="24"/>
          <w:lang w:val="en-IE"/>
        </w:rPr>
        <w:t xml:space="preserve"> </w:t>
      </w:r>
      <w:r w:rsidR="004D5A66" w:rsidRPr="00E56C2E">
        <w:rPr>
          <w:rFonts w:ascii="Times New Roman" w:hAnsi="Times New Roman"/>
          <w:sz w:val="24"/>
          <w:szCs w:val="24"/>
          <w:lang w:val="en-IE"/>
        </w:rPr>
        <w:t xml:space="preserve">The real test </w:t>
      </w:r>
      <w:r w:rsidR="0003605D" w:rsidRPr="00E56C2E">
        <w:rPr>
          <w:rFonts w:ascii="Times New Roman" w:hAnsi="Times New Roman"/>
          <w:sz w:val="24"/>
          <w:szCs w:val="24"/>
          <w:lang w:val="en-IE"/>
        </w:rPr>
        <w:t xml:space="preserve">and commitment to the underlying principles </w:t>
      </w:r>
      <w:r w:rsidR="00381CE6" w:rsidRPr="00E56C2E">
        <w:rPr>
          <w:rFonts w:ascii="Times New Roman" w:hAnsi="Times New Roman"/>
          <w:sz w:val="24"/>
          <w:szCs w:val="24"/>
          <w:lang w:val="en-IE"/>
        </w:rPr>
        <w:t>is yet to come.</w:t>
      </w:r>
      <w:r w:rsidR="00381CE6" w:rsidRPr="00E56C2E" w:rsidDel="00381CE6">
        <w:rPr>
          <w:rFonts w:ascii="Times New Roman" w:hAnsi="Times New Roman"/>
          <w:sz w:val="24"/>
          <w:szCs w:val="24"/>
          <w:lang w:val="en-IE"/>
        </w:rPr>
        <w:t xml:space="preserve"> </w:t>
      </w:r>
      <w:r w:rsidR="0003605D" w:rsidRPr="00E56C2E">
        <w:rPr>
          <w:rFonts w:ascii="Times New Roman" w:hAnsi="Times New Roman"/>
          <w:sz w:val="24"/>
          <w:szCs w:val="24"/>
          <w:lang w:val="en-IE"/>
        </w:rPr>
        <w:t xml:space="preserve"> </w:t>
      </w:r>
      <w:r w:rsidRPr="00E56C2E">
        <w:rPr>
          <w:rFonts w:ascii="Times New Roman" w:hAnsi="Times New Roman"/>
          <w:sz w:val="24"/>
          <w:szCs w:val="24"/>
          <w:lang w:val="en-IE"/>
        </w:rPr>
        <w:t xml:space="preserve">International experience </w:t>
      </w:r>
      <w:r w:rsidR="00381CE6" w:rsidRPr="00E56C2E">
        <w:rPr>
          <w:rFonts w:ascii="Times New Roman" w:hAnsi="Times New Roman"/>
          <w:sz w:val="24"/>
          <w:szCs w:val="24"/>
          <w:lang w:val="en-IE"/>
        </w:rPr>
        <w:t xml:space="preserve">suggests </w:t>
      </w:r>
      <w:r w:rsidRPr="00E56C2E">
        <w:rPr>
          <w:rFonts w:ascii="Times New Roman" w:hAnsi="Times New Roman"/>
          <w:sz w:val="24"/>
          <w:szCs w:val="24"/>
          <w:lang w:val="en-IE"/>
        </w:rPr>
        <w:t>the</w:t>
      </w:r>
      <w:r w:rsidR="00381CE6" w:rsidRPr="00E56C2E">
        <w:rPr>
          <w:rFonts w:ascii="Times New Roman" w:hAnsi="Times New Roman"/>
          <w:sz w:val="24"/>
          <w:szCs w:val="24"/>
          <w:lang w:val="en-IE"/>
        </w:rPr>
        <w:t>re are</w:t>
      </w:r>
      <w:r w:rsidRPr="00E56C2E">
        <w:rPr>
          <w:rFonts w:ascii="Times New Roman" w:hAnsi="Times New Roman"/>
          <w:sz w:val="24"/>
          <w:szCs w:val="24"/>
          <w:lang w:val="en-IE"/>
        </w:rPr>
        <w:t xml:space="preserve"> </w:t>
      </w:r>
      <w:r w:rsidR="00381CE6" w:rsidRPr="00E56C2E">
        <w:rPr>
          <w:rFonts w:ascii="Times New Roman" w:hAnsi="Times New Roman"/>
          <w:sz w:val="24"/>
          <w:szCs w:val="24"/>
          <w:lang w:val="en-IE"/>
        </w:rPr>
        <w:t xml:space="preserve">significant </w:t>
      </w:r>
      <w:r w:rsidRPr="00E56C2E">
        <w:rPr>
          <w:rFonts w:ascii="Times New Roman" w:hAnsi="Times New Roman"/>
          <w:sz w:val="24"/>
          <w:szCs w:val="24"/>
          <w:lang w:val="en-IE"/>
        </w:rPr>
        <w:t xml:space="preserve">challenges associated with implementation and </w:t>
      </w:r>
      <w:r w:rsidR="00381CE6" w:rsidRPr="00E56C2E">
        <w:rPr>
          <w:rFonts w:ascii="Times New Roman" w:hAnsi="Times New Roman"/>
          <w:sz w:val="24"/>
          <w:szCs w:val="24"/>
          <w:lang w:val="en-IE"/>
        </w:rPr>
        <w:t xml:space="preserve">furthermore that it takes </w:t>
      </w:r>
      <w:r w:rsidRPr="00E56C2E">
        <w:rPr>
          <w:rFonts w:ascii="Times New Roman" w:hAnsi="Times New Roman"/>
          <w:sz w:val="24"/>
          <w:szCs w:val="24"/>
          <w:lang w:val="en-IE"/>
        </w:rPr>
        <w:t xml:space="preserve">time to build awareness </w:t>
      </w:r>
      <w:r w:rsidR="00381CE6" w:rsidRPr="00E56C2E">
        <w:rPr>
          <w:rFonts w:ascii="Times New Roman" w:hAnsi="Times New Roman"/>
          <w:sz w:val="24"/>
          <w:szCs w:val="24"/>
          <w:lang w:val="en-IE"/>
        </w:rPr>
        <w:t xml:space="preserve">and </w:t>
      </w:r>
      <w:r w:rsidRPr="00E56C2E">
        <w:rPr>
          <w:rFonts w:ascii="Times New Roman" w:hAnsi="Times New Roman"/>
          <w:sz w:val="24"/>
          <w:szCs w:val="24"/>
          <w:lang w:val="en-IE"/>
        </w:rPr>
        <w:t>acceptance</w:t>
      </w:r>
      <w:r w:rsidR="00FE69B9" w:rsidRPr="00E56C2E">
        <w:rPr>
          <w:rFonts w:ascii="Times New Roman" w:hAnsi="Times New Roman"/>
          <w:sz w:val="24"/>
          <w:szCs w:val="24"/>
          <w:lang w:val="en-IE"/>
        </w:rPr>
        <w:t xml:space="preserve">. </w:t>
      </w:r>
      <w:r w:rsidR="00F44C46" w:rsidRPr="00E56C2E">
        <w:rPr>
          <w:rFonts w:ascii="Times New Roman" w:hAnsi="Times New Roman"/>
          <w:sz w:val="24"/>
          <w:szCs w:val="24"/>
          <w:lang w:val="en-IE"/>
        </w:rPr>
        <w:t xml:space="preserve"> </w:t>
      </w:r>
      <w:r w:rsidRPr="00E56C2E">
        <w:rPr>
          <w:rFonts w:ascii="Times New Roman" w:hAnsi="Times New Roman"/>
          <w:sz w:val="24"/>
          <w:szCs w:val="24"/>
          <w:lang w:val="en-IE"/>
        </w:rPr>
        <w:t xml:space="preserve">The launch of the </w:t>
      </w:r>
      <w:r w:rsidR="00381CE6" w:rsidRPr="00E56C2E">
        <w:rPr>
          <w:rFonts w:ascii="Times New Roman" w:hAnsi="Times New Roman"/>
          <w:sz w:val="24"/>
          <w:szCs w:val="24"/>
          <w:lang w:val="en-IE"/>
        </w:rPr>
        <w:t xml:space="preserve">ISS </w:t>
      </w:r>
      <w:proofErr w:type="spellStart"/>
      <w:r w:rsidR="00381CE6" w:rsidRPr="00E56C2E">
        <w:rPr>
          <w:rFonts w:ascii="Times New Roman" w:hAnsi="Times New Roman"/>
          <w:sz w:val="24"/>
          <w:szCs w:val="24"/>
          <w:lang w:val="en-IE"/>
        </w:rPr>
        <w:t>CoP</w:t>
      </w:r>
      <w:proofErr w:type="spellEnd"/>
      <w:r w:rsidR="00381CE6" w:rsidRPr="00E56C2E">
        <w:rPr>
          <w:rFonts w:ascii="Times New Roman" w:hAnsi="Times New Roman"/>
          <w:sz w:val="24"/>
          <w:szCs w:val="24"/>
          <w:lang w:val="en-IE"/>
        </w:rPr>
        <w:t xml:space="preserve"> </w:t>
      </w:r>
      <w:r w:rsidRPr="00E56C2E">
        <w:rPr>
          <w:rFonts w:ascii="Times New Roman" w:hAnsi="Times New Roman"/>
          <w:sz w:val="24"/>
          <w:szCs w:val="24"/>
          <w:lang w:val="en-IE"/>
        </w:rPr>
        <w:t>marks the start of the first phase</w:t>
      </w:r>
      <w:r w:rsidR="0091481B" w:rsidRPr="00E56C2E">
        <w:rPr>
          <w:rFonts w:ascii="Times New Roman" w:hAnsi="Times New Roman"/>
          <w:sz w:val="24"/>
          <w:szCs w:val="24"/>
          <w:lang w:val="en-IE"/>
        </w:rPr>
        <w:t xml:space="preserve"> of the process.</w:t>
      </w:r>
      <w:r w:rsidRPr="00E56C2E">
        <w:rPr>
          <w:rFonts w:ascii="Times New Roman" w:hAnsi="Times New Roman"/>
          <w:sz w:val="24"/>
          <w:szCs w:val="24"/>
          <w:lang w:val="en-IE"/>
        </w:rPr>
        <w:t xml:space="preserve"> </w:t>
      </w:r>
      <w:r w:rsidR="00F44C46" w:rsidRPr="00E56C2E">
        <w:rPr>
          <w:rFonts w:ascii="Times New Roman" w:hAnsi="Times New Roman"/>
          <w:sz w:val="24"/>
          <w:szCs w:val="24"/>
          <w:lang w:val="en-IE"/>
        </w:rPr>
        <w:t xml:space="preserve"> </w:t>
      </w:r>
      <w:r w:rsidRPr="00E56C2E">
        <w:rPr>
          <w:rFonts w:ascii="Times New Roman" w:hAnsi="Times New Roman"/>
          <w:sz w:val="24"/>
          <w:szCs w:val="24"/>
          <w:lang w:val="en-IE"/>
        </w:rPr>
        <w:t xml:space="preserve">The focus during this </w:t>
      </w:r>
      <w:r w:rsidR="00381CE6" w:rsidRPr="00E56C2E">
        <w:rPr>
          <w:rFonts w:ascii="Times New Roman" w:hAnsi="Times New Roman"/>
          <w:sz w:val="24"/>
          <w:szCs w:val="24"/>
          <w:lang w:val="en-IE"/>
        </w:rPr>
        <w:t xml:space="preserve">initial </w:t>
      </w:r>
      <w:r w:rsidRPr="00E56C2E">
        <w:rPr>
          <w:rFonts w:ascii="Times New Roman" w:hAnsi="Times New Roman"/>
          <w:sz w:val="24"/>
          <w:szCs w:val="24"/>
          <w:lang w:val="en-IE"/>
        </w:rPr>
        <w:t>phase will be on</w:t>
      </w:r>
      <w:r w:rsidR="00381CE6" w:rsidRPr="00E56C2E">
        <w:rPr>
          <w:rFonts w:ascii="Times New Roman" w:hAnsi="Times New Roman"/>
          <w:sz w:val="24"/>
          <w:szCs w:val="24"/>
          <w:lang w:val="en-IE"/>
        </w:rPr>
        <w:t xml:space="preserve"> </w:t>
      </w:r>
      <w:r w:rsidRPr="00E56C2E">
        <w:rPr>
          <w:rFonts w:ascii="Times New Roman" w:hAnsi="Times New Roman"/>
          <w:sz w:val="24"/>
          <w:szCs w:val="24"/>
          <w:lang w:val="en-IE"/>
        </w:rPr>
        <w:t xml:space="preserve">awareness building and creating an appreciation of the value of </w:t>
      </w:r>
      <w:r w:rsidR="00381CE6" w:rsidRPr="00E56C2E">
        <w:rPr>
          <w:rFonts w:ascii="Times New Roman" w:hAnsi="Times New Roman"/>
          <w:sz w:val="24"/>
          <w:szCs w:val="24"/>
          <w:lang w:val="en-IE"/>
        </w:rPr>
        <w:t>such a</w:t>
      </w:r>
      <w:r w:rsidRPr="00E56C2E">
        <w:rPr>
          <w:rFonts w:ascii="Times New Roman" w:hAnsi="Times New Roman"/>
          <w:sz w:val="24"/>
          <w:szCs w:val="24"/>
          <w:lang w:val="en-IE"/>
        </w:rPr>
        <w:t xml:space="preserve"> </w:t>
      </w:r>
      <w:r w:rsidR="00F44C46" w:rsidRPr="00E56C2E">
        <w:rPr>
          <w:rFonts w:ascii="Times New Roman" w:hAnsi="Times New Roman"/>
          <w:sz w:val="24"/>
          <w:szCs w:val="24"/>
          <w:lang w:val="en-IE"/>
        </w:rPr>
        <w:t>c</w:t>
      </w:r>
      <w:r w:rsidRPr="00E56C2E">
        <w:rPr>
          <w:rFonts w:ascii="Times New Roman" w:hAnsi="Times New Roman"/>
          <w:sz w:val="24"/>
          <w:szCs w:val="24"/>
          <w:lang w:val="en-IE"/>
        </w:rPr>
        <w:t xml:space="preserve">ode </w:t>
      </w:r>
      <w:r w:rsidR="00381CE6" w:rsidRPr="00E56C2E">
        <w:rPr>
          <w:rFonts w:ascii="Times New Roman" w:hAnsi="Times New Roman"/>
          <w:sz w:val="24"/>
          <w:szCs w:val="24"/>
          <w:lang w:val="en-IE"/>
        </w:rPr>
        <w:t xml:space="preserve">for the </w:t>
      </w:r>
      <w:r w:rsidR="00827DAB" w:rsidRPr="00E56C2E">
        <w:rPr>
          <w:rFonts w:ascii="Times New Roman" w:hAnsi="Times New Roman"/>
          <w:sz w:val="24"/>
          <w:szCs w:val="24"/>
          <w:lang w:val="en-IE"/>
        </w:rPr>
        <w:t>development of the Irish Statistical System</w:t>
      </w:r>
      <w:r w:rsidRPr="00E56C2E">
        <w:rPr>
          <w:rFonts w:ascii="Times New Roman" w:hAnsi="Times New Roman"/>
          <w:sz w:val="24"/>
          <w:szCs w:val="24"/>
          <w:lang w:val="en-IE"/>
        </w:rPr>
        <w:t xml:space="preserve">. </w:t>
      </w:r>
    </w:p>
    <w:p w:rsidR="00A07338" w:rsidRPr="00E56C2E" w:rsidRDefault="00A07338" w:rsidP="00D83F9F">
      <w:pPr>
        <w:spacing w:after="0" w:line="360" w:lineRule="auto"/>
        <w:ind w:firstLine="360"/>
        <w:jc w:val="both"/>
        <w:rPr>
          <w:rFonts w:ascii="Times New Roman" w:hAnsi="Times New Roman"/>
          <w:sz w:val="24"/>
          <w:szCs w:val="24"/>
          <w:lang w:val="en-IE"/>
        </w:rPr>
      </w:pPr>
    </w:p>
    <w:p w:rsidR="00BE1879" w:rsidRPr="00E56C2E" w:rsidRDefault="00E26AA1"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Implementation </w:t>
      </w:r>
      <w:r w:rsidR="00827DAB" w:rsidRPr="00E56C2E">
        <w:rPr>
          <w:rFonts w:ascii="Times New Roman" w:hAnsi="Times New Roman"/>
          <w:sz w:val="24"/>
          <w:szCs w:val="24"/>
          <w:lang w:val="en-IE"/>
        </w:rPr>
        <w:t xml:space="preserve">will </w:t>
      </w:r>
      <w:r w:rsidRPr="00E56C2E">
        <w:rPr>
          <w:rFonts w:ascii="Times New Roman" w:hAnsi="Times New Roman"/>
          <w:sz w:val="24"/>
          <w:szCs w:val="24"/>
          <w:lang w:val="en-IE"/>
        </w:rPr>
        <w:t>follow</w:t>
      </w:r>
      <w:r w:rsidR="00827DAB" w:rsidRPr="00E56C2E">
        <w:rPr>
          <w:rFonts w:ascii="Times New Roman" w:hAnsi="Times New Roman"/>
          <w:sz w:val="24"/>
          <w:szCs w:val="24"/>
          <w:lang w:val="en-IE"/>
        </w:rPr>
        <w:t xml:space="preserve"> once</w:t>
      </w:r>
      <w:r w:rsidRPr="00E56C2E">
        <w:rPr>
          <w:rFonts w:ascii="Times New Roman" w:hAnsi="Times New Roman"/>
          <w:sz w:val="24"/>
          <w:szCs w:val="24"/>
          <w:lang w:val="en-IE"/>
        </w:rPr>
        <w:t xml:space="preserve"> </w:t>
      </w:r>
      <w:r w:rsidR="00F8440C" w:rsidRPr="00E56C2E">
        <w:rPr>
          <w:rFonts w:ascii="Times New Roman" w:hAnsi="Times New Roman"/>
          <w:sz w:val="24"/>
          <w:szCs w:val="24"/>
          <w:lang w:val="en-IE"/>
        </w:rPr>
        <w:t xml:space="preserve">the awareness and acceptance phase has been completed. </w:t>
      </w:r>
      <w:r w:rsidR="00F34D24" w:rsidRPr="00E56C2E">
        <w:rPr>
          <w:rFonts w:ascii="Times New Roman" w:hAnsi="Times New Roman"/>
          <w:sz w:val="24"/>
          <w:szCs w:val="24"/>
          <w:lang w:val="en-IE"/>
        </w:rPr>
        <w:t xml:space="preserve"> </w:t>
      </w:r>
      <w:r w:rsidR="00827DAB" w:rsidRPr="00E56C2E">
        <w:rPr>
          <w:rFonts w:ascii="Times New Roman" w:hAnsi="Times New Roman"/>
          <w:sz w:val="24"/>
          <w:szCs w:val="24"/>
          <w:lang w:val="en-IE"/>
        </w:rPr>
        <w:t>C</w:t>
      </w:r>
      <w:r w:rsidR="00F8440C" w:rsidRPr="00E56C2E">
        <w:rPr>
          <w:rFonts w:ascii="Times New Roman" w:hAnsi="Times New Roman"/>
          <w:sz w:val="24"/>
          <w:szCs w:val="24"/>
          <w:lang w:val="en-IE"/>
        </w:rPr>
        <w:t xml:space="preserve">ompliance </w:t>
      </w:r>
      <w:r w:rsidR="00827DAB" w:rsidRPr="00E56C2E">
        <w:rPr>
          <w:rFonts w:ascii="Times New Roman" w:hAnsi="Times New Roman"/>
          <w:sz w:val="24"/>
          <w:szCs w:val="24"/>
          <w:lang w:val="en-IE"/>
        </w:rPr>
        <w:t>and certification will be</w:t>
      </w:r>
      <w:r w:rsidR="00F8440C" w:rsidRPr="00E56C2E">
        <w:rPr>
          <w:rFonts w:ascii="Times New Roman" w:hAnsi="Times New Roman"/>
          <w:sz w:val="24"/>
          <w:szCs w:val="24"/>
          <w:lang w:val="en-IE"/>
        </w:rPr>
        <w:t xml:space="preserve"> </w:t>
      </w:r>
      <w:r w:rsidR="00085716" w:rsidRPr="00E56C2E">
        <w:rPr>
          <w:rFonts w:ascii="Times New Roman" w:hAnsi="Times New Roman"/>
          <w:sz w:val="24"/>
          <w:szCs w:val="24"/>
          <w:lang w:val="en-IE"/>
        </w:rPr>
        <w:t>importa</w:t>
      </w:r>
      <w:r w:rsidR="00F8440C" w:rsidRPr="00E56C2E">
        <w:rPr>
          <w:rFonts w:ascii="Times New Roman" w:hAnsi="Times New Roman"/>
          <w:sz w:val="24"/>
          <w:szCs w:val="24"/>
          <w:lang w:val="en-IE"/>
        </w:rPr>
        <w:t xml:space="preserve">nt from </w:t>
      </w:r>
      <w:r w:rsidR="00FE69B9" w:rsidRPr="00E56C2E">
        <w:rPr>
          <w:rFonts w:ascii="Times New Roman" w:hAnsi="Times New Roman"/>
          <w:sz w:val="24"/>
          <w:szCs w:val="24"/>
          <w:lang w:val="en-IE"/>
        </w:rPr>
        <w:t>a user</w:t>
      </w:r>
      <w:r w:rsidR="00F8440C" w:rsidRPr="00E56C2E">
        <w:rPr>
          <w:rFonts w:ascii="Times New Roman" w:hAnsi="Times New Roman"/>
          <w:sz w:val="24"/>
          <w:szCs w:val="24"/>
          <w:lang w:val="en-IE"/>
        </w:rPr>
        <w:t xml:space="preserve"> perspective as</w:t>
      </w:r>
      <w:r w:rsidR="00085716" w:rsidRPr="00E56C2E">
        <w:rPr>
          <w:rFonts w:ascii="Times New Roman" w:hAnsi="Times New Roman"/>
          <w:sz w:val="24"/>
          <w:szCs w:val="24"/>
          <w:lang w:val="en-IE"/>
        </w:rPr>
        <w:t xml:space="preserve"> they </w:t>
      </w:r>
      <w:r w:rsidR="00F8440C" w:rsidRPr="00E56C2E">
        <w:rPr>
          <w:rFonts w:ascii="Times New Roman" w:hAnsi="Times New Roman"/>
          <w:sz w:val="24"/>
          <w:szCs w:val="24"/>
          <w:lang w:val="en-IE"/>
        </w:rPr>
        <w:t xml:space="preserve">need to </w:t>
      </w:r>
      <w:r w:rsidR="00827DAB" w:rsidRPr="00E56C2E">
        <w:rPr>
          <w:rFonts w:ascii="Times New Roman" w:hAnsi="Times New Roman"/>
          <w:sz w:val="24"/>
          <w:szCs w:val="24"/>
          <w:lang w:val="en-IE"/>
        </w:rPr>
        <w:t xml:space="preserve">be able </w:t>
      </w:r>
      <w:r w:rsidR="00F8440C" w:rsidRPr="00E56C2E">
        <w:rPr>
          <w:rFonts w:ascii="Times New Roman" w:hAnsi="Times New Roman"/>
          <w:sz w:val="24"/>
          <w:szCs w:val="24"/>
          <w:lang w:val="en-IE"/>
        </w:rPr>
        <w:t xml:space="preserve">to differentiate between </w:t>
      </w:r>
      <w:r w:rsidR="00F34D24" w:rsidRPr="00E56C2E">
        <w:rPr>
          <w:rFonts w:ascii="Times New Roman" w:hAnsi="Times New Roman"/>
          <w:sz w:val="24"/>
          <w:szCs w:val="24"/>
          <w:lang w:val="en-IE"/>
        </w:rPr>
        <w:t>s</w:t>
      </w:r>
      <w:r w:rsidR="00085716" w:rsidRPr="00E56C2E">
        <w:rPr>
          <w:rFonts w:ascii="Times New Roman" w:hAnsi="Times New Roman"/>
          <w:sz w:val="24"/>
          <w:szCs w:val="24"/>
          <w:lang w:val="en-IE"/>
        </w:rPr>
        <w:t xml:space="preserve">tatistics that are compiled in accordance with the code from those that are not. </w:t>
      </w:r>
      <w:r w:rsidR="00F34D24" w:rsidRPr="00E56C2E">
        <w:rPr>
          <w:rFonts w:ascii="Times New Roman" w:hAnsi="Times New Roman"/>
          <w:sz w:val="24"/>
          <w:szCs w:val="24"/>
          <w:lang w:val="en-IE"/>
        </w:rPr>
        <w:t xml:space="preserve"> </w:t>
      </w:r>
      <w:r w:rsidR="00827DAB" w:rsidRPr="00E56C2E">
        <w:rPr>
          <w:rFonts w:ascii="Times New Roman" w:hAnsi="Times New Roman"/>
          <w:sz w:val="24"/>
          <w:szCs w:val="24"/>
          <w:lang w:val="en-IE"/>
        </w:rPr>
        <w:t>S</w:t>
      </w:r>
      <w:r w:rsidR="00085716" w:rsidRPr="00E56C2E">
        <w:rPr>
          <w:rFonts w:ascii="Times New Roman" w:hAnsi="Times New Roman"/>
          <w:sz w:val="24"/>
          <w:szCs w:val="24"/>
          <w:lang w:val="en-IE"/>
        </w:rPr>
        <w:t xml:space="preserve">tatistics that are </w:t>
      </w:r>
      <w:r w:rsidR="00F34D24" w:rsidRPr="00E56C2E">
        <w:rPr>
          <w:rFonts w:ascii="Times New Roman" w:hAnsi="Times New Roman"/>
          <w:sz w:val="24"/>
          <w:szCs w:val="24"/>
          <w:lang w:val="en-IE"/>
        </w:rPr>
        <w:t xml:space="preserve">not </w:t>
      </w:r>
      <w:r w:rsidR="00085716" w:rsidRPr="00E56C2E">
        <w:rPr>
          <w:rFonts w:ascii="Times New Roman" w:hAnsi="Times New Roman"/>
          <w:sz w:val="24"/>
          <w:szCs w:val="24"/>
          <w:lang w:val="en-IE"/>
        </w:rPr>
        <w:t xml:space="preserve">compliant with the code may not be afforded the same level of trust </w:t>
      </w:r>
      <w:r w:rsidR="00827DAB" w:rsidRPr="00E56C2E">
        <w:rPr>
          <w:rFonts w:ascii="Times New Roman" w:hAnsi="Times New Roman"/>
          <w:sz w:val="24"/>
          <w:szCs w:val="24"/>
          <w:lang w:val="en-IE"/>
        </w:rPr>
        <w:t xml:space="preserve">and may not be acceptable as the basis for decision making.  </w:t>
      </w:r>
      <w:r w:rsidR="00605E3D" w:rsidRPr="00E56C2E">
        <w:rPr>
          <w:rFonts w:ascii="Times New Roman" w:hAnsi="Times New Roman"/>
          <w:sz w:val="24"/>
          <w:szCs w:val="24"/>
          <w:lang w:val="en-IE"/>
        </w:rPr>
        <w:t xml:space="preserve">It is probable that over time non-compliant </w:t>
      </w:r>
      <w:r w:rsidR="00085716" w:rsidRPr="00E56C2E">
        <w:rPr>
          <w:rFonts w:ascii="Times New Roman" w:hAnsi="Times New Roman"/>
          <w:sz w:val="24"/>
          <w:szCs w:val="24"/>
          <w:lang w:val="en-IE"/>
        </w:rPr>
        <w:t xml:space="preserve">statistics may be </w:t>
      </w:r>
      <w:r w:rsidR="00667B51" w:rsidRPr="00E56C2E">
        <w:rPr>
          <w:rFonts w:ascii="Times New Roman" w:hAnsi="Times New Roman"/>
          <w:sz w:val="24"/>
          <w:szCs w:val="24"/>
          <w:lang w:val="en-IE"/>
        </w:rPr>
        <w:t xml:space="preserve">subject to greater levels of </w:t>
      </w:r>
      <w:r w:rsidR="00605E3D" w:rsidRPr="00E56C2E">
        <w:rPr>
          <w:rFonts w:ascii="Times New Roman" w:hAnsi="Times New Roman"/>
          <w:sz w:val="24"/>
          <w:szCs w:val="24"/>
          <w:lang w:val="en-IE"/>
        </w:rPr>
        <w:t xml:space="preserve">doubt, reservation and </w:t>
      </w:r>
      <w:r w:rsidR="00667B51" w:rsidRPr="00E56C2E">
        <w:rPr>
          <w:rFonts w:ascii="Times New Roman" w:hAnsi="Times New Roman"/>
          <w:sz w:val="24"/>
          <w:szCs w:val="24"/>
          <w:lang w:val="en-IE"/>
        </w:rPr>
        <w:t>scrutiny.</w:t>
      </w:r>
    </w:p>
    <w:p w:rsidR="00A07338" w:rsidRPr="00E56C2E" w:rsidRDefault="00A07338" w:rsidP="00D83F9F">
      <w:pPr>
        <w:spacing w:after="0" w:line="360" w:lineRule="auto"/>
        <w:jc w:val="both"/>
        <w:rPr>
          <w:rFonts w:ascii="Times New Roman" w:hAnsi="Times New Roman"/>
          <w:sz w:val="24"/>
          <w:szCs w:val="24"/>
          <w:lang w:val="en-IE"/>
        </w:rPr>
      </w:pPr>
    </w:p>
    <w:p w:rsidR="0035714C" w:rsidRPr="00E56C2E" w:rsidRDefault="0035714C" w:rsidP="00D83F9F">
      <w:pPr>
        <w:spacing w:after="0" w:line="360" w:lineRule="auto"/>
        <w:jc w:val="both"/>
        <w:rPr>
          <w:rFonts w:ascii="Times New Roman" w:hAnsi="Times New Roman"/>
          <w:sz w:val="24"/>
          <w:szCs w:val="24"/>
          <w:lang w:val="en-IE"/>
        </w:rPr>
      </w:pPr>
    </w:p>
    <w:p w:rsidR="00EE38BE" w:rsidRPr="00E56C2E" w:rsidRDefault="00EE38BE"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lastRenderedPageBreak/>
        <w:t xml:space="preserve">Compliance with the ISS </w:t>
      </w:r>
      <w:proofErr w:type="spellStart"/>
      <w:r w:rsidRPr="00E56C2E">
        <w:rPr>
          <w:rFonts w:ascii="Times New Roman" w:hAnsi="Times New Roman"/>
          <w:sz w:val="24"/>
          <w:szCs w:val="24"/>
          <w:lang w:val="en-IE"/>
        </w:rPr>
        <w:t>CoP</w:t>
      </w:r>
      <w:proofErr w:type="spellEnd"/>
      <w:r w:rsidRPr="00E56C2E">
        <w:rPr>
          <w:rFonts w:ascii="Times New Roman" w:hAnsi="Times New Roman"/>
          <w:sz w:val="24"/>
          <w:szCs w:val="24"/>
          <w:lang w:val="en-IE"/>
        </w:rPr>
        <w:t xml:space="preserve"> will be monitored using a variety of means including:</w:t>
      </w:r>
    </w:p>
    <w:p w:rsidR="00EE38BE" w:rsidRPr="00E56C2E" w:rsidRDefault="00EE38BE" w:rsidP="00D83F9F">
      <w:pPr>
        <w:pStyle w:val="ListParagraph"/>
        <w:numPr>
          <w:ilvl w:val="0"/>
          <w:numId w:val="35"/>
        </w:numPr>
        <w:spacing w:before="120" w:after="0" w:line="360" w:lineRule="auto"/>
        <w:ind w:left="1077" w:hanging="357"/>
        <w:contextualSpacing w:val="0"/>
        <w:jc w:val="both"/>
        <w:rPr>
          <w:rFonts w:ascii="Times New Roman" w:hAnsi="Times New Roman"/>
          <w:sz w:val="24"/>
          <w:szCs w:val="24"/>
          <w:lang w:val="en-IE"/>
        </w:rPr>
      </w:pPr>
      <w:r w:rsidRPr="00E56C2E">
        <w:rPr>
          <w:rFonts w:ascii="Times New Roman" w:hAnsi="Times New Roman"/>
          <w:sz w:val="24"/>
          <w:szCs w:val="24"/>
          <w:lang w:val="en-IE"/>
        </w:rPr>
        <w:t>Self-assessment questionnaires developed by the CSO; and</w:t>
      </w:r>
    </w:p>
    <w:p w:rsidR="00EE38BE" w:rsidRPr="00E56C2E" w:rsidRDefault="00EE38BE" w:rsidP="00D83F9F">
      <w:pPr>
        <w:pStyle w:val="ListParagraph"/>
        <w:numPr>
          <w:ilvl w:val="0"/>
          <w:numId w:val="35"/>
        </w:numPr>
        <w:spacing w:after="0" w:line="360" w:lineRule="auto"/>
        <w:ind w:left="1077" w:hanging="357"/>
        <w:contextualSpacing w:val="0"/>
        <w:jc w:val="both"/>
        <w:rPr>
          <w:rFonts w:ascii="Times New Roman" w:hAnsi="Times New Roman"/>
          <w:sz w:val="24"/>
          <w:szCs w:val="24"/>
          <w:lang w:val="en-IE"/>
        </w:rPr>
      </w:pPr>
      <w:r w:rsidRPr="00E56C2E">
        <w:rPr>
          <w:rFonts w:ascii="Times New Roman" w:hAnsi="Times New Roman"/>
          <w:sz w:val="24"/>
          <w:szCs w:val="24"/>
          <w:lang w:val="en-IE"/>
        </w:rPr>
        <w:t xml:space="preserve">Independent peer reviews. </w:t>
      </w:r>
      <w:r w:rsidR="00F34D24" w:rsidRPr="00E56C2E">
        <w:rPr>
          <w:rFonts w:ascii="Times New Roman" w:hAnsi="Times New Roman"/>
          <w:sz w:val="24"/>
          <w:szCs w:val="24"/>
          <w:lang w:val="en-IE"/>
        </w:rPr>
        <w:t xml:space="preserve"> </w:t>
      </w:r>
      <w:r w:rsidR="00605E3D" w:rsidRPr="00E56C2E">
        <w:rPr>
          <w:rFonts w:ascii="Times New Roman" w:hAnsi="Times New Roman"/>
          <w:sz w:val="24"/>
          <w:szCs w:val="24"/>
          <w:lang w:val="en-IE"/>
        </w:rPr>
        <w:t>P</w:t>
      </w:r>
      <w:r w:rsidRPr="00E56C2E">
        <w:rPr>
          <w:rFonts w:ascii="Times New Roman" w:hAnsi="Times New Roman"/>
          <w:sz w:val="24"/>
          <w:szCs w:val="24"/>
          <w:lang w:val="en-IE"/>
        </w:rPr>
        <w:t>eer review team</w:t>
      </w:r>
      <w:r w:rsidR="00605E3D" w:rsidRPr="00E56C2E">
        <w:rPr>
          <w:rFonts w:ascii="Times New Roman" w:hAnsi="Times New Roman"/>
          <w:sz w:val="24"/>
          <w:szCs w:val="24"/>
          <w:lang w:val="en-IE"/>
        </w:rPr>
        <w:t>s</w:t>
      </w:r>
      <w:r w:rsidRPr="00E56C2E">
        <w:rPr>
          <w:rFonts w:ascii="Times New Roman" w:hAnsi="Times New Roman"/>
          <w:sz w:val="24"/>
          <w:szCs w:val="24"/>
          <w:lang w:val="en-IE"/>
        </w:rPr>
        <w:t xml:space="preserve"> will be led by individual</w:t>
      </w:r>
      <w:r w:rsidR="00605E3D" w:rsidRPr="00E56C2E">
        <w:rPr>
          <w:rFonts w:ascii="Times New Roman" w:hAnsi="Times New Roman"/>
          <w:sz w:val="24"/>
          <w:szCs w:val="24"/>
          <w:lang w:val="en-IE"/>
        </w:rPr>
        <w:t>s</w:t>
      </w:r>
      <w:r w:rsidRPr="00E56C2E">
        <w:rPr>
          <w:rFonts w:ascii="Times New Roman" w:hAnsi="Times New Roman"/>
          <w:sz w:val="24"/>
          <w:szCs w:val="24"/>
          <w:lang w:val="en-IE"/>
        </w:rPr>
        <w:t xml:space="preserve"> with proven competence in </w:t>
      </w:r>
      <w:r w:rsidR="00F34D24" w:rsidRPr="00E56C2E">
        <w:rPr>
          <w:rFonts w:ascii="Times New Roman" w:hAnsi="Times New Roman"/>
          <w:sz w:val="24"/>
          <w:szCs w:val="24"/>
          <w:lang w:val="en-IE"/>
        </w:rPr>
        <w:t>o</w:t>
      </w:r>
      <w:r w:rsidRPr="00E56C2E">
        <w:rPr>
          <w:rFonts w:ascii="Times New Roman" w:hAnsi="Times New Roman"/>
          <w:sz w:val="24"/>
          <w:szCs w:val="24"/>
          <w:lang w:val="en-IE"/>
        </w:rPr>
        <w:t xml:space="preserve">fficial </w:t>
      </w:r>
      <w:r w:rsidR="00F34D24" w:rsidRPr="00E56C2E">
        <w:rPr>
          <w:rFonts w:ascii="Times New Roman" w:hAnsi="Times New Roman"/>
          <w:sz w:val="24"/>
          <w:szCs w:val="24"/>
          <w:lang w:val="en-IE"/>
        </w:rPr>
        <w:t>s</w:t>
      </w:r>
      <w:r w:rsidRPr="00E56C2E">
        <w:rPr>
          <w:rFonts w:ascii="Times New Roman" w:hAnsi="Times New Roman"/>
          <w:sz w:val="24"/>
          <w:szCs w:val="24"/>
          <w:lang w:val="en-IE"/>
        </w:rPr>
        <w:t>tatistics</w:t>
      </w:r>
      <w:r w:rsidR="00605E3D" w:rsidRPr="00E56C2E">
        <w:rPr>
          <w:rFonts w:ascii="Times New Roman" w:hAnsi="Times New Roman"/>
          <w:sz w:val="24"/>
          <w:szCs w:val="24"/>
          <w:lang w:val="en-IE"/>
        </w:rPr>
        <w:t xml:space="preserve">.  Other </w:t>
      </w:r>
      <w:r w:rsidRPr="00E56C2E">
        <w:rPr>
          <w:rFonts w:ascii="Times New Roman" w:hAnsi="Times New Roman"/>
          <w:sz w:val="24"/>
          <w:szCs w:val="24"/>
          <w:lang w:val="en-IE"/>
        </w:rPr>
        <w:t>members of the team will be drawn from at least two organisations not directly linked to the organisation under review.</w:t>
      </w:r>
    </w:p>
    <w:p w:rsidR="00A07338" w:rsidRPr="00E56C2E" w:rsidRDefault="00A07338" w:rsidP="00D83F9F">
      <w:pPr>
        <w:spacing w:after="0" w:line="360" w:lineRule="auto"/>
        <w:ind w:left="720"/>
        <w:jc w:val="both"/>
        <w:rPr>
          <w:rFonts w:ascii="Times New Roman" w:hAnsi="Times New Roman"/>
          <w:sz w:val="24"/>
          <w:szCs w:val="24"/>
          <w:lang w:val="en-IE"/>
        </w:rPr>
      </w:pPr>
    </w:p>
    <w:p w:rsidR="00A07338" w:rsidRPr="00E56C2E" w:rsidRDefault="00EE38BE"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This approach is modelled </w:t>
      </w:r>
      <w:r w:rsidR="00F8440C" w:rsidRPr="00E56C2E">
        <w:rPr>
          <w:rFonts w:ascii="Times New Roman" w:hAnsi="Times New Roman"/>
          <w:sz w:val="24"/>
          <w:szCs w:val="24"/>
          <w:lang w:val="en-IE"/>
        </w:rPr>
        <w:t>on the approach used to assess Member S</w:t>
      </w:r>
      <w:r w:rsidRPr="00E56C2E">
        <w:rPr>
          <w:rFonts w:ascii="Times New Roman" w:hAnsi="Times New Roman"/>
          <w:sz w:val="24"/>
          <w:szCs w:val="24"/>
          <w:lang w:val="en-IE"/>
        </w:rPr>
        <w:t xml:space="preserve">tates compliance with the ES </w:t>
      </w:r>
      <w:proofErr w:type="spellStart"/>
      <w:r w:rsidRPr="00E56C2E">
        <w:rPr>
          <w:rFonts w:ascii="Times New Roman" w:hAnsi="Times New Roman"/>
          <w:sz w:val="24"/>
          <w:szCs w:val="24"/>
          <w:lang w:val="en-IE"/>
        </w:rPr>
        <w:t>CoP.</w:t>
      </w:r>
      <w:proofErr w:type="spellEnd"/>
      <w:r w:rsidRPr="00E56C2E">
        <w:rPr>
          <w:rFonts w:ascii="Times New Roman" w:hAnsi="Times New Roman"/>
          <w:sz w:val="24"/>
          <w:szCs w:val="24"/>
          <w:lang w:val="en-IE"/>
        </w:rPr>
        <w:t xml:space="preserve"> </w:t>
      </w:r>
      <w:r w:rsidR="00605E3D" w:rsidRPr="00E56C2E">
        <w:rPr>
          <w:rFonts w:ascii="Times New Roman" w:hAnsi="Times New Roman"/>
          <w:sz w:val="24"/>
          <w:szCs w:val="24"/>
          <w:lang w:val="en-IE"/>
        </w:rPr>
        <w:t xml:space="preserve"> </w:t>
      </w:r>
      <w:r w:rsidRPr="00E56C2E">
        <w:rPr>
          <w:rFonts w:ascii="Times New Roman" w:hAnsi="Times New Roman"/>
          <w:sz w:val="24"/>
          <w:szCs w:val="24"/>
          <w:lang w:val="en-IE"/>
        </w:rPr>
        <w:t xml:space="preserve">Improvement actions will be </w:t>
      </w:r>
      <w:r w:rsidR="00605E3D" w:rsidRPr="00E56C2E">
        <w:rPr>
          <w:rFonts w:ascii="Times New Roman" w:hAnsi="Times New Roman"/>
          <w:sz w:val="24"/>
          <w:szCs w:val="24"/>
          <w:lang w:val="en-IE"/>
        </w:rPr>
        <w:t xml:space="preserve">agreed </w:t>
      </w:r>
      <w:r w:rsidRPr="00E56C2E">
        <w:rPr>
          <w:rFonts w:ascii="Times New Roman" w:hAnsi="Times New Roman"/>
          <w:sz w:val="24"/>
          <w:szCs w:val="24"/>
          <w:lang w:val="en-IE"/>
        </w:rPr>
        <w:t xml:space="preserve">following reviews to provide </w:t>
      </w:r>
      <w:r w:rsidR="00EC7D17" w:rsidRPr="00E56C2E">
        <w:rPr>
          <w:rFonts w:ascii="Times New Roman" w:hAnsi="Times New Roman"/>
          <w:sz w:val="24"/>
          <w:szCs w:val="24"/>
          <w:lang w:val="en-IE"/>
        </w:rPr>
        <w:t xml:space="preserve">a </w:t>
      </w:r>
      <w:r w:rsidRPr="00E56C2E">
        <w:rPr>
          <w:rFonts w:ascii="Times New Roman" w:hAnsi="Times New Roman"/>
          <w:sz w:val="24"/>
          <w:szCs w:val="24"/>
          <w:lang w:val="en-IE"/>
        </w:rPr>
        <w:t xml:space="preserve">focus to strengthen adherence to the ISS </w:t>
      </w:r>
      <w:proofErr w:type="spellStart"/>
      <w:r w:rsidRPr="00E56C2E">
        <w:rPr>
          <w:rFonts w:ascii="Times New Roman" w:hAnsi="Times New Roman"/>
          <w:sz w:val="24"/>
          <w:szCs w:val="24"/>
          <w:lang w:val="en-IE"/>
        </w:rPr>
        <w:t>CoP</w:t>
      </w:r>
      <w:r w:rsidR="00605E3D" w:rsidRPr="00E56C2E">
        <w:rPr>
          <w:rFonts w:ascii="Times New Roman" w:hAnsi="Times New Roman"/>
          <w:sz w:val="24"/>
          <w:szCs w:val="24"/>
          <w:lang w:val="en-IE"/>
        </w:rPr>
        <w:t>.</w:t>
      </w:r>
      <w:proofErr w:type="spellEnd"/>
      <w:r w:rsidR="00605E3D" w:rsidRPr="00E56C2E">
        <w:rPr>
          <w:rFonts w:ascii="Times New Roman" w:hAnsi="Times New Roman"/>
          <w:sz w:val="24"/>
          <w:szCs w:val="24"/>
          <w:lang w:val="en-IE"/>
        </w:rPr>
        <w:t xml:space="preserve"> </w:t>
      </w:r>
      <w:r w:rsidR="00F8440C" w:rsidRPr="00E56C2E">
        <w:rPr>
          <w:rFonts w:ascii="Times New Roman" w:hAnsi="Times New Roman"/>
          <w:sz w:val="24"/>
          <w:szCs w:val="24"/>
          <w:lang w:val="en-IE"/>
        </w:rPr>
        <w:t xml:space="preserve"> </w:t>
      </w:r>
      <w:r w:rsidR="00605E3D" w:rsidRPr="00E56C2E">
        <w:rPr>
          <w:rFonts w:ascii="Times New Roman" w:hAnsi="Times New Roman"/>
          <w:sz w:val="24"/>
          <w:szCs w:val="24"/>
          <w:lang w:val="en-IE"/>
        </w:rPr>
        <w:t>P</w:t>
      </w:r>
      <w:r w:rsidRPr="00E56C2E">
        <w:rPr>
          <w:rFonts w:ascii="Times New Roman" w:hAnsi="Times New Roman"/>
          <w:sz w:val="24"/>
          <w:szCs w:val="24"/>
          <w:lang w:val="en-IE"/>
        </w:rPr>
        <w:t xml:space="preserve">rogress on these actions will be monitored </w:t>
      </w:r>
      <w:r w:rsidR="00605E3D" w:rsidRPr="00E56C2E">
        <w:rPr>
          <w:rFonts w:ascii="Times New Roman" w:hAnsi="Times New Roman"/>
          <w:sz w:val="24"/>
          <w:szCs w:val="24"/>
          <w:lang w:val="en-IE"/>
        </w:rPr>
        <w:t xml:space="preserve">regularly </w:t>
      </w:r>
      <w:r w:rsidR="003677CF" w:rsidRPr="00E56C2E">
        <w:rPr>
          <w:rFonts w:ascii="Times New Roman" w:hAnsi="Times New Roman"/>
          <w:sz w:val="24"/>
          <w:szCs w:val="24"/>
          <w:lang w:val="en-IE"/>
        </w:rPr>
        <w:t>by the CSO</w:t>
      </w:r>
      <w:r w:rsidR="00A72610" w:rsidRPr="00E56C2E">
        <w:rPr>
          <w:rFonts w:ascii="Times New Roman" w:hAnsi="Times New Roman"/>
          <w:sz w:val="24"/>
          <w:szCs w:val="24"/>
          <w:lang w:val="en-IE"/>
        </w:rPr>
        <w:t xml:space="preserve"> as </w:t>
      </w:r>
      <w:r w:rsidR="00605E3D" w:rsidRPr="00E56C2E">
        <w:rPr>
          <w:rFonts w:ascii="Times New Roman" w:hAnsi="Times New Roman"/>
          <w:sz w:val="24"/>
          <w:szCs w:val="24"/>
          <w:lang w:val="en-IE"/>
        </w:rPr>
        <w:t xml:space="preserve">the </w:t>
      </w:r>
      <w:r w:rsidR="00A72610" w:rsidRPr="00E56C2E">
        <w:rPr>
          <w:rFonts w:ascii="Times New Roman" w:hAnsi="Times New Roman"/>
          <w:sz w:val="24"/>
          <w:szCs w:val="24"/>
          <w:lang w:val="en-IE"/>
        </w:rPr>
        <w:t>co-ordinators of the ISS</w:t>
      </w:r>
      <w:r w:rsidRPr="00E56C2E">
        <w:rPr>
          <w:rFonts w:ascii="Times New Roman" w:hAnsi="Times New Roman"/>
          <w:sz w:val="24"/>
          <w:szCs w:val="24"/>
          <w:lang w:val="en-IE"/>
        </w:rPr>
        <w:t>.</w:t>
      </w:r>
      <w:r w:rsidR="00171DE1" w:rsidRPr="00E56C2E">
        <w:rPr>
          <w:rFonts w:ascii="Times New Roman" w:hAnsi="Times New Roman"/>
          <w:sz w:val="24"/>
          <w:szCs w:val="24"/>
          <w:lang w:val="en-IE"/>
        </w:rPr>
        <w:t xml:space="preserve">  </w:t>
      </w:r>
      <w:r w:rsidR="00F8440C" w:rsidRPr="00E56C2E">
        <w:rPr>
          <w:rFonts w:ascii="Times New Roman" w:hAnsi="Times New Roman"/>
          <w:sz w:val="24"/>
          <w:szCs w:val="24"/>
          <w:lang w:val="en-IE"/>
        </w:rPr>
        <w:t>This work will be resource int</w:t>
      </w:r>
      <w:r w:rsidR="00A72610" w:rsidRPr="00E56C2E">
        <w:rPr>
          <w:rFonts w:ascii="Times New Roman" w:hAnsi="Times New Roman"/>
          <w:sz w:val="24"/>
          <w:szCs w:val="24"/>
          <w:lang w:val="en-IE"/>
        </w:rPr>
        <w:t>ensive for</w:t>
      </w:r>
      <w:r w:rsidR="00F8440C" w:rsidRPr="00E56C2E">
        <w:rPr>
          <w:rFonts w:ascii="Times New Roman" w:hAnsi="Times New Roman"/>
          <w:sz w:val="24"/>
          <w:szCs w:val="24"/>
          <w:lang w:val="en-IE"/>
        </w:rPr>
        <w:t xml:space="preserve"> </w:t>
      </w:r>
      <w:r w:rsidR="00605E3D" w:rsidRPr="00E56C2E">
        <w:rPr>
          <w:rFonts w:ascii="Times New Roman" w:hAnsi="Times New Roman"/>
          <w:sz w:val="24"/>
          <w:szCs w:val="24"/>
          <w:lang w:val="en-IE"/>
        </w:rPr>
        <w:t xml:space="preserve">both </w:t>
      </w:r>
      <w:r w:rsidR="00F8440C" w:rsidRPr="00E56C2E">
        <w:rPr>
          <w:rFonts w:ascii="Times New Roman" w:hAnsi="Times New Roman"/>
          <w:sz w:val="24"/>
          <w:szCs w:val="24"/>
          <w:lang w:val="en-IE"/>
        </w:rPr>
        <w:t xml:space="preserve">the CSO and the relevant public authorities. </w:t>
      </w:r>
    </w:p>
    <w:p w:rsidR="00171DE1" w:rsidRPr="00E56C2E" w:rsidRDefault="00605E3D" w:rsidP="00D83F9F">
      <w:pPr>
        <w:spacing w:after="0" w:line="360" w:lineRule="auto"/>
        <w:ind w:firstLine="720"/>
        <w:jc w:val="both"/>
        <w:rPr>
          <w:rFonts w:ascii="Times New Roman" w:hAnsi="Times New Roman"/>
          <w:sz w:val="24"/>
          <w:szCs w:val="24"/>
          <w:lang w:val="en-IE"/>
        </w:rPr>
      </w:pPr>
      <w:r w:rsidRPr="00E56C2E">
        <w:rPr>
          <w:rFonts w:ascii="Times New Roman" w:hAnsi="Times New Roman"/>
          <w:sz w:val="24"/>
          <w:szCs w:val="24"/>
          <w:lang w:val="en-IE"/>
        </w:rPr>
        <w:t xml:space="preserve"> </w:t>
      </w:r>
    </w:p>
    <w:p w:rsidR="00797854" w:rsidRPr="00E56C2E" w:rsidRDefault="003677CF"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It is possible </w:t>
      </w:r>
      <w:r w:rsidR="00171DE1" w:rsidRPr="00E56C2E">
        <w:rPr>
          <w:rFonts w:ascii="Times New Roman" w:hAnsi="Times New Roman"/>
          <w:sz w:val="24"/>
          <w:szCs w:val="24"/>
          <w:lang w:val="en-IE"/>
        </w:rPr>
        <w:t xml:space="preserve">(and anticipated) </w:t>
      </w:r>
      <w:r w:rsidRPr="00E56C2E">
        <w:rPr>
          <w:rFonts w:ascii="Times New Roman" w:hAnsi="Times New Roman"/>
          <w:sz w:val="24"/>
          <w:szCs w:val="24"/>
          <w:lang w:val="en-IE"/>
        </w:rPr>
        <w:t xml:space="preserve">that some </w:t>
      </w:r>
      <w:r w:rsidR="00171DE1" w:rsidRPr="00E56C2E">
        <w:rPr>
          <w:rFonts w:ascii="Times New Roman" w:hAnsi="Times New Roman"/>
          <w:sz w:val="24"/>
          <w:szCs w:val="24"/>
          <w:lang w:val="en-IE"/>
        </w:rPr>
        <w:t xml:space="preserve">institutions </w:t>
      </w:r>
      <w:r w:rsidRPr="00E56C2E">
        <w:rPr>
          <w:rFonts w:ascii="Times New Roman" w:hAnsi="Times New Roman"/>
          <w:sz w:val="24"/>
          <w:szCs w:val="24"/>
          <w:lang w:val="en-IE"/>
        </w:rPr>
        <w:t xml:space="preserve">will </w:t>
      </w:r>
      <w:r w:rsidR="00171DE1" w:rsidRPr="00E56C2E">
        <w:rPr>
          <w:rFonts w:ascii="Times New Roman" w:hAnsi="Times New Roman"/>
          <w:sz w:val="24"/>
          <w:szCs w:val="24"/>
          <w:lang w:val="en-IE"/>
        </w:rPr>
        <w:t xml:space="preserve">quickly begin to adopt the standards or principles of the code.  CSO will do everything possible to assist and to </w:t>
      </w:r>
      <w:r w:rsidRPr="00E56C2E">
        <w:rPr>
          <w:rFonts w:ascii="Times New Roman" w:hAnsi="Times New Roman"/>
          <w:sz w:val="24"/>
          <w:szCs w:val="24"/>
          <w:lang w:val="en-IE"/>
        </w:rPr>
        <w:t xml:space="preserve">facilitate </w:t>
      </w:r>
      <w:r w:rsidR="00171DE1" w:rsidRPr="00E56C2E">
        <w:rPr>
          <w:rFonts w:ascii="Times New Roman" w:hAnsi="Times New Roman"/>
          <w:sz w:val="24"/>
          <w:szCs w:val="24"/>
          <w:lang w:val="en-IE"/>
        </w:rPr>
        <w:t xml:space="preserve">institutions to make the transition to full accredited compliance.  Given the </w:t>
      </w:r>
      <w:r w:rsidRPr="00E56C2E">
        <w:rPr>
          <w:rFonts w:ascii="Times New Roman" w:hAnsi="Times New Roman"/>
          <w:sz w:val="24"/>
          <w:szCs w:val="24"/>
          <w:lang w:val="en-IE"/>
        </w:rPr>
        <w:t>overheads associated with monitoring and assessing compliance</w:t>
      </w:r>
      <w:r w:rsidR="00171DE1" w:rsidRPr="00E56C2E">
        <w:rPr>
          <w:rFonts w:ascii="Times New Roman" w:hAnsi="Times New Roman"/>
          <w:sz w:val="24"/>
          <w:szCs w:val="24"/>
          <w:lang w:val="en-IE"/>
        </w:rPr>
        <w:t xml:space="preserve"> it is expected that few Government Departments and Agencies will receive accreditation before 2016.  T</w:t>
      </w:r>
      <w:r w:rsidR="006B6B9C" w:rsidRPr="00E56C2E">
        <w:rPr>
          <w:rFonts w:ascii="Times New Roman" w:hAnsi="Times New Roman"/>
          <w:sz w:val="24"/>
          <w:szCs w:val="24"/>
          <w:lang w:val="en-IE"/>
        </w:rPr>
        <w:t>he</w:t>
      </w:r>
      <w:r w:rsidRPr="00E56C2E">
        <w:rPr>
          <w:rFonts w:ascii="Times New Roman" w:hAnsi="Times New Roman"/>
          <w:sz w:val="24"/>
          <w:szCs w:val="24"/>
          <w:lang w:val="en-IE"/>
        </w:rPr>
        <w:t xml:space="preserve"> Director General of the CSO will </w:t>
      </w:r>
      <w:r w:rsidR="00171DE1" w:rsidRPr="00E56C2E">
        <w:rPr>
          <w:rFonts w:ascii="Times New Roman" w:hAnsi="Times New Roman"/>
          <w:sz w:val="24"/>
          <w:szCs w:val="24"/>
          <w:lang w:val="en-IE"/>
        </w:rPr>
        <w:t xml:space="preserve">publish </w:t>
      </w:r>
      <w:r w:rsidRPr="00E56C2E">
        <w:rPr>
          <w:rFonts w:ascii="Times New Roman" w:hAnsi="Times New Roman"/>
          <w:sz w:val="24"/>
          <w:szCs w:val="24"/>
          <w:lang w:val="en-IE"/>
        </w:rPr>
        <w:t>an annual report on progress</w:t>
      </w:r>
      <w:r w:rsidR="00BA6379" w:rsidRPr="00E56C2E">
        <w:rPr>
          <w:rFonts w:ascii="Times New Roman" w:hAnsi="Times New Roman"/>
          <w:sz w:val="24"/>
          <w:szCs w:val="24"/>
          <w:lang w:val="en-IE"/>
        </w:rPr>
        <w:t>.</w:t>
      </w:r>
    </w:p>
    <w:p w:rsidR="0035714C" w:rsidRPr="00E56C2E" w:rsidRDefault="0035714C" w:rsidP="00D83F9F">
      <w:pPr>
        <w:spacing w:after="0" w:line="360" w:lineRule="auto"/>
        <w:rPr>
          <w:rFonts w:ascii="Times New Roman" w:hAnsi="Times New Roman"/>
          <w:b/>
          <w:sz w:val="24"/>
          <w:szCs w:val="24"/>
          <w:lang w:val="en-IE"/>
        </w:rPr>
      </w:pPr>
      <w:bookmarkStart w:id="4" w:name="_Toc358384472"/>
    </w:p>
    <w:p w:rsidR="0035714C" w:rsidRPr="00E56C2E" w:rsidRDefault="0035714C" w:rsidP="00D83F9F">
      <w:pPr>
        <w:spacing w:after="0" w:line="360" w:lineRule="auto"/>
        <w:rPr>
          <w:rFonts w:ascii="Times New Roman" w:hAnsi="Times New Roman"/>
          <w:b/>
          <w:sz w:val="24"/>
          <w:szCs w:val="24"/>
          <w:lang w:val="en-IE"/>
        </w:rPr>
      </w:pPr>
    </w:p>
    <w:p w:rsidR="00A129A1" w:rsidRPr="00E56C2E" w:rsidRDefault="00DC2407" w:rsidP="00D83F9F">
      <w:pPr>
        <w:spacing w:after="0" w:line="360" w:lineRule="auto"/>
        <w:rPr>
          <w:rFonts w:ascii="Times New Roman" w:hAnsi="Times New Roman"/>
          <w:b/>
          <w:sz w:val="24"/>
          <w:szCs w:val="24"/>
          <w:lang w:val="en-IE"/>
        </w:rPr>
      </w:pPr>
      <w:r w:rsidRPr="00E56C2E">
        <w:rPr>
          <w:rFonts w:ascii="Times New Roman" w:hAnsi="Times New Roman"/>
          <w:b/>
          <w:sz w:val="24"/>
          <w:szCs w:val="24"/>
          <w:lang w:val="en-IE"/>
        </w:rPr>
        <w:t>C</w:t>
      </w:r>
      <w:bookmarkEnd w:id="4"/>
      <w:r w:rsidR="00042BEF" w:rsidRPr="00E56C2E">
        <w:rPr>
          <w:rFonts w:ascii="Times New Roman" w:hAnsi="Times New Roman"/>
          <w:b/>
          <w:sz w:val="24"/>
          <w:szCs w:val="24"/>
          <w:lang w:val="en-IE"/>
        </w:rPr>
        <w:t>onclusion</w:t>
      </w:r>
    </w:p>
    <w:p w:rsidR="00A07338" w:rsidRPr="00E56C2E" w:rsidRDefault="00A07338" w:rsidP="00D83F9F">
      <w:pPr>
        <w:spacing w:after="0" w:line="360" w:lineRule="auto"/>
        <w:rPr>
          <w:rFonts w:ascii="Times New Roman" w:hAnsi="Times New Roman"/>
          <w:sz w:val="24"/>
          <w:szCs w:val="24"/>
          <w:lang w:val="en-IE"/>
        </w:rPr>
      </w:pPr>
    </w:p>
    <w:bookmarkEnd w:id="3"/>
    <w:p w:rsidR="00F80350" w:rsidRPr="00E56C2E" w:rsidRDefault="00042BEF"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Statistics without trust</w:t>
      </w:r>
      <w:r w:rsidR="000F314A" w:rsidRPr="00E56C2E">
        <w:rPr>
          <w:rFonts w:ascii="Times New Roman" w:hAnsi="Times New Roman"/>
          <w:sz w:val="24"/>
          <w:szCs w:val="24"/>
          <w:lang w:val="en-IE"/>
        </w:rPr>
        <w:t xml:space="preserve"> will not be used</w:t>
      </w:r>
      <w:r w:rsidRPr="00E56C2E">
        <w:rPr>
          <w:rFonts w:ascii="Times New Roman" w:hAnsi="Times New Roman"/>
          <w:sz w:val="24"/>
          <w:szCs w:val="24"/>
          <w:lang w:val="en-IE"/>
        </w:rPr>
        <w:t xml:space="preserve"> irrespective of quality</w:t>
      </w:r>
      <w:r w:rsidR="000F314A" w:rsidRPr="00E56C2E">
        <w:rPr>
          <w:rFonts w:ascii="Times New Roman" w:hAnsi="Times New Roman"/>
          <w:sz w:val="24"/>
          <w:szCs w:val="24"/>
          <w:lang w:val="en-IE"/>
        </w:rPr>
        <w:t xml:space="preserve"> and will </w:t>
      </w:r>
      <w:r w:rsidR="0027354F" w:rsidRPr="00E56C2E">
        <w:rPr>
          <w:rFonts w:ascii="Times New Roman" w:hAnsi="Times New Roman"/>
          <w:sz w:val="24"/>
          <w:szCs w:val="24"/>
          <w:lang w:val="en-IE"/>
        </w:rPr>
        <w:t xml:space="preserve">consequently </w:t>
      </w:r>
      <w:r w:rsidR="000F314A" w:rsidRPr="00E56C2E">
        <w:rPr>
          <w:rFonts w:ascii="Times New Roman" w:hAnsi="Times New Roman"/>
          <w:sz w:val="24"/>
          <w:szCs w:val="24"/>
          <w:lang w:val="en-IE"/>
        </w:rPr>
        <w:t xml:space="preserve">be </w:t>
      </w:r>
      <w:r w:rsidRPr="00E56C2E">
        <w:rPr>
          <w:rFonts w:ascii="Times New Roman" w:hAnsi="Times New Roman"/>
          <w:sz w:val="24"/>
          <w:szCs w:val="24"/>
          <w:lang w:val="en-IE"/>
        </w:rPr>
        <w:t>of limited value.</w:t>
      </w:r>
      <w:r w:rsidR="000F314A" w:rsidRPr="00E56C2E">
        <w:rPr>
          <w:rFonts w:ascii="Times New Roman" w:hAnsi="Times New Roman"/>
          <w:sz w:val="24"/>
          <w:szCs w:val="24"/>
          <w:lang w:val="en-IE"/>
        </w:rPr>
        <w:t xml:space="preserve">  Official statistics that enjoy trust will be used</w:t>
      </w:r>
      <w:r w:rsidR="0027354F" w:rsidRPr="00E56C2E">
        <w:rPr>
          <w:rFonts w:ascii="Times New Roman" w:hAnsi="Times New Roman"/>
          <w:sz w:val="24"/>
          <w:szCs w:val="24"/>
          <w:lang w:val="en-IE"/>
        </w:rPr>
        <w:t xml:space="preserve"> to enlighten debate, expedite accountability and inform decision making.</w:t>
      </w:r>
      <w:r w:rsidR="000F314A" w:rsidRPr="00E56C2E">
        <w:rPr>
          <w:rFonts w:ascii="Times New Roman" w:hAnsi="Times New Roman"/>
          <w:sz w:val="24"/>
          <w:szCs w:val="24"/>
          <w:lang w:val="en-IE"/>
        </w:rPr>
        <w:t xml:space="preserve">  Those statistics </w:t>
      </w:r>
      <w:r w:rsidR="0027354F" w:rsidRPr="00E56C2E">
        <w:rPr>
          <w:rFonts w:ascii="Times New Roman" w:hAnsi="Times New Roman"/>
          <w:sz w:val="24"/>
          <w:szCs w:val="24"/>
          <w:lang w:val="en-IE"/>
        </w:rPr>
        <w:t xml:space="preserve">will be used by a broad range of users including Governments, policy makers, academia, researchers, media, international organisations (e.g. ECB, IMF), ratings agencies and the public.  </w:t>
      </w:r>
      <w:r w:rsidRPr="00E56C2E">
        <w:rPr>
          <w:rFonts w:ascii="Times New Roman" w:hAnsi="Times New Roman"/>
          <w:sz w:val="24"/>
          <w:szCs w:val="24"/>
          <w:lang w:val="en-IE"/>
        </w:rPr>
        <w:t>This is why the United Nations, the European Statistical System</w:t>
      </w:r>
      <w:r w:rsidR="008F0641" w:rsidRPr="00E56C2E">
        <w:rPr>
          <w:rFonts w:ascii="Times New Roman" w:hAnsi="Times New Roman"/>
          <w:sz w:val="24"/>
          <w:szCs w:val="24"/>
          <w:lang w:val="en-IE"/>
        </w:rPr>
        <w:t xml:space="preserve"> and </w:t>
      </w:r>
      <w:r w:rsidR="0027354F" w:rsidRPr="00E56C2E">
        <w:rPr>
          <w:rFonts w:ascii="Times New Roman" w:hAnsi="Times New Roman"/>
          <w:sz w:val="24"/>
          <w:szCs w:val="24"/>
          <w:lang w:val="en-IE"/>
        </w:rPr>
        <w:t xml:space="preserve">many </w:t>
      </w:r>
      <w:r w:rsidRPr="00E56C2E">
        <w:rPr>
          <w:rFonts w:ascii="Times New Roman" w:hAnsi="Times New Roman"/>
          <w:sz w:val="24"/>
          <w:szCs w:val="24"/>
          <w:lang w:val="en-IE"/>
        </w:rPr>
        <w:t>countries</w:t>
      </w:r>
      <w:r w:rsidR="0027354F" w:rsidRPr="00E56C2E">
        <w:rPr>
          <w:rFonts w:ascii="Times New Roman" w:hAnsi="Times New Roman"/>
          <w:sz w:val="24"/>
          <w:szCs w:val="24"/>
          <w:lang w:val="en-IE"/>
        </w:rPr>
        <w:t xml:space="preserve"> around the world</w:t>
      </w:r>
      <w:r w:rsidRPr="00E56C2E">
        <w:rPr>
          <w:rFonts w:ascii="Times New Roman" w:hAnsi="Times New Roman"/>
          <w:sz w:val="24"/>
          <w:szCs w:val="24"/>
          <w:lang w:val="en-IE"/>
        </w:rPr>
        <w:t xml:space="preserve"> have developed </w:t>
      </w:r>
      <w:r w:rsidR="00F34D24" w:rsidRPr="00E56C2E">
        <w:rPr>
          <w:rFonts w:ascii="Times New Roman" w:hAnsi="Times New Roman"/>
          <w:sz w:val="24"/>
          <w:szCs w:val="24"/>
          <w:lang w:val="en-IE"/>
        </w:rPr>
        <w:t>statistical c</w:t>
      </w:r>
      <w:r w:rsidRPr="00E56C2E">
        <w:rPr>
          <w:rFonts w:ascii="Times New Roman" w:hAnsi="Times New Roman"/>
          <w:sz w:val="24"/>
          <w:szCs w:val="24"/>
          <w:lang w:val="en-IE"/>
        </w:rPr>
        <w:t xml:space="preserve">odes of </w:t>
      </w:r>
      <w:r w:rsidR="00171DE1" w:rsidRPr="00E56C2E">
        <w:rPr>
          <w:rFonts w:ascii="Times New Roman" w:hAnsi="Times New Roman"/>
          <w:sz w:val="24"/>
          <w:szCs w:val="24"/>
          <w:lang w:val="en-IE"/>
        </w:rPr>
        <w:t>p</w:t>
      </w:r>
      <w:r w:rsidRPr="00E56C2E">
        <w:rPr>
          <w:rFonts w:ascii="Times New Roman" w:hAnsi="Times New Roman"/>
          <w:sz w:val="24"/>
          <w:szCs w:val="24"/>
          <w:lang w:val="en-IE"/>
        </w:rPr>
        <w:t>ractice</w:t>
      </w:r>
      <w:r w:rsidR="00171DE1" w:rsidRPr="00E56C2E">
        <w:rPr>
          <w:rFonts w:ascii="Times New Roman" w:hAnsi="Times New Roman"/>
          <w:sz w:val="24"/>
          <w:szCs w:val="24"/>
          <w:lang w:val="en-IE"/>
        </w:rPr>
        <w:t>.</w:t>
      </w:r>
      <w:r w:rsidR="00F41E72" w:rsidRPr="00E56C2E">
        <w:rPr>
          <w:rFonts w:ascii="Times New Roman" w:hAnsi="Times New Roman"/>
          <w:sz w:val="24"/>
          <w:szCs w:val="24"/>
          <w:lang w:val="en-IE"/>
        </w:rPr>
        <w:t xml:space="preserve"> </w:t>
      </w:r>
      <w:r w:rsidR="00F34D24" w:rsidRPr="00E56C2E">
        <w:rPr>
          <w:rFonts w:ascii="Times New Roman" w:hAnsi="Times New Roman"/>
          <w:sz w:val="24"/>
          <w:szCs w:val="24"/>
          <w:lang w:val="en-IE"/>
        </w:rPr>
        <w:t xml:space="preserve"> </w:t>
      </w:r>
      <w:r w:rsidR="00F41E72" w:rsidRPr="00E56C2E">
        <w:rPr>
          <w:rFonts w:ascii="Times New Roman" w:hAnsi="Times New Roman"/>
          <w:sz w:val="24"/>
          <w:szCs w:val="24"/>
          <w:lang w:val="en-IE"/>
        </w:rPr>
        <w:t xml:space="preserve">Compilers of </w:t>
      </w:r>
      <w:r w:rsidR="00F34D24" w:rsidRPr="00E56C2E">
        <w:rPr>
          <w:rFonts w:ascii="Times New Roman" w:hAnsi="Times New Roman"/>
          <w:sz w:val="24"/>
          <w:szCs w:val="24"/>
          <w:lang w:val="en-IE"/>
        </w:rPr>
        <w:t>o</w:t>
      </w:r>
      <w:r w:rsidR="00F41E72" w:rsidRPr="00E56C2E">
        <w:rPr>
          <w:rFonts w:ascii="Times New Roman" w:hAnsi="Times New Roman"/>
          <w:sz w:val="24"/>
          <w:szCs w:val="24"/>
          <w:lang w:val="en-IE"/>
        </w:rPr>
        <w:t xml:space="preserve">fficial </w:t>
      </w:r>
      <w:r w:rsidR="00F34D24" w:rsidRPr="00E56C2E">
        <w:rPr>
          <w:rFonts w:ascii="Times New Roman" w:hAnsi="Times New Roman"/>
          <w:sz w:val="24"/>
          <w:szCs w:val="24"/>
          <w:lang w:val="en-IE"/>
        </w:rPr>
        <w:t>s</w:t>
      </w:r>
      <w:r w:rsidR="00F41E72" w:rsidRPr="00E56C2E">
        <w:rPr>
          <w:rFonts w:ascii="Times New Roman" w:hAnsi="Times New Roman"/>
          <w:sz w:val="24"/>
          <w:szCs w:val="24"/>
          <w:lang w:val="en-IE"/>
        </w:rPr>
        <w:t>tatistics have an obligation to ensure the</w:t>
      </w:r>
      <w:r w:rsidR="00F80350" w:rsidRPr="00E56C2E">
        <w:rPr>
          <w:rFonts w:ascii="Times New Roman" w:hAnsi="Times New Roman"/>
          <w:sz w:val="24"/>
          <w:szCs w:val="24"/>
          <w:lang w:val="en-IE"/>
        </w:rPr>
        <w:t>y provide high-quality information</w:t>
      </w:r>
      <w:r w:rsidR="00F41E72" w:rsidRPr="00E56C2E">
        <w:rPr>
          <w:rFonts w:ascii="Times New Roman" w:hAnsi="Times New Roman"/>
          <w:sz w:val="24"/>
          <w:szCs w:val="24"/>
          <w:lang w:val="en-IE"/>
        </w:rPr>
        <w:t xml:space="preserve"> </w:t>
      </w:r>
      <w:r w:rsidR="00F80350" w:rsidRPr="00E56C2E">
        <w:rPr>
          <w:rFonts w:ascii="Times New Roman" w:hAnsi="Times New Roman"/>
          <w:sz w:val="24"/>
          <w:szCs w:val="24"/>
          <w:lang w:val="en-IE"/>
        </w:rPr>
        <w:t xml:space="preserve">that </w:t>
      </w:r>
      <w:proofErr w:type="gramStart"/>
      <w:r w:rsidR="00507A48" w:rsidRPr="00E56C2E">
        <w:rPr>
          <w:rFonts w:ascii="Times New Roman" w:hAnsi="Times New Roman"/>
          <w:sz w:val="24"/>
          <w:szCs w:val="24"/>
          <w:lang w:val="en-IE"/>
        </w:rPr>
        <w:t>adhere</w:t>
      </w:r>
      <w:proofErr w:type="gramEnd"/>
      <w:r w:rsidR="00507A48" w:rsidRPr="00E56C2E">
        <w:rPr>
          <w:rFonts w:ascii="Times New Roman" w:hAnsi="Times New Roman"/>
          <w:sz w:val="24"/>
          <w:szCs w:val="24"/>
          <w:lang w:val="en-IE"/>
        </w:rPr>
        <w:t xml:space="preserve"> to the highest quality standards.</w:t>
      </w:r>
      <w:r w:rsidR="00F80350" w:rsidRPr="00E56C2E">
        <w:rPr>
          <w:rFonts w:ascii="Times New Roman" w:hAnsi="Times New Roman"/>
          <w:sz w:val="24"/>
          <w:szCs w:val="24"/>
          <w:lang w:val="en-IE"/>
        </w:rPr>
        <w:t xml:space="preserve"> </w:t>
      </w:r>
      <w:r w:rsidR="00F34D24" w:rsidRPr="00E56C2E">
        <w:rPr>
          <w:rFonts w:ascii="Times New Roman" w:hAnsi="Times New Roman"/>
          <w:sz w:val="24"/>
          <w:szCs w:val="24"/>
          <w:lang w:val="en-IE"/>
        </w:rPr>
        <w:t xml:space="preserve"> </w:t>
      </w:r>
    </w:p>
    <w:p w:rsidR="00A07338" w:rsidRPr="00E56C2E" w:rsidRDefault="00A07338" w:rsidP="00D83F9F">
      <w:pPr>
        <w:spacing w:after="0" w:line="360" w:lineRule="auto"/>
        <w:ind w:firstLine="360"/>
        <w:jc w:val="both"/>
        <w:rPr>
          <w:rFonts w:ascii="Times New Roman" w:hAnsi="Times New Roman"/>
          <w:sz w:val="24"/>
          <w:szCs w:val="24"/>
          <w:lang w:val="en-IE"/>
        </w:rPr>
      </w:pPr>
    </w:p>
    <w:p w:rsidR="00520D0B" w:rsidRPr="00E56C2E" w:rsidRDefault="00AA17AF" w:rsidP="00D83F9F">
      <w:p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lastRenderedPageBreak/>
        <w:t xml:space="preserve">Official statistics in Ireland have weathered the economic storm and have stood up to scrutiny.  Today those statistics enjoy a high level of trust.  The Code of Practice for the Irish Statistical System is designed to safeguard that trust into the future by enshrining </w:t>
      </w:r>
      <w:r w:rsidR="00520D0B" w:rsidRPr="00E56C2E">
        <w:rPr>
          <w:rFonts w:ascii="Times New Roman" w:hAnsi="Times New Roman"/>
          <w:sz w:val="24"/>
          <w:szCs w:val="24"/>
          <w:lang w:val="en-IE"/>
        </w:rPr>
        <w:t xml:space="preserve">the core principles of </w:t>
      </w:r>
      <w:r w:rsidR="00F80350" w:rsidRPr="00E56C2E">
        <w:rPr>
          <w:rFonts w:ascii="Times New Roman" w:hAnsi="Times New Roman"/>
          <w:sz w:val="24"/>
          <w:szCs w:val="24"/>
          <w:lang w:val="en-IE"/>
        </w:rPr>
        <w:t>independence, objectivity</w:t>
      </w:r>
      <w:r w:rsidRPr="00E56C2E">
        <w:rPr>
          <w:rFonts w:ascii="Times New Roman" w:hAnsi="Times New Roman"/>
          <w:sz w:val="24"/>
          <w:szCs w:val="24"/>
          <w:lang w:val="en-IE"/>
        </w:rPr>
        <w:t xml:space="preserve">, </w:t>
      </w:r>
      <w:r w:rsidR="00F80350" w:rsidRPr="00E56C2E">
        <w:rPr>
          <w:rFonts w:ascii="Times New Roman" w:hAnsi="Times New Roman"/>
          <w:sz w:val="24"/>
          <w:szCs w:val="24"/>
          <w:lang w:val="en-IE"/>
        </w:rPr>
        <w:t>integrity an</w:t>
      </w:r>
      <w:r w:rsidR="003A639F" w:rsidRPr="00E56C2E">
        <w:rPr>
          <w:rFonts w:ascii="Times New Roman" w:hAnsi="Times New Roman"/>
          <w:sz w:val="24"/>
          <w:szCs w:val="24"/>
          <w:lang w:val="en-IE"/>
        </w:rPr>
        <w:t>d confidentiality</w:t>
      </w:r>
      <w:r w:rsidRPr="00E56C2E">
        <w:rPr>
          <w:rFonts w:ascii="Times New Roman" w:hAnsi="Times New Roman"/>
          <w:sz w:val="24"/>
          <w:szCs w:val="24"/>
          <w:lang w:val="en-IE"/>
        </w:rPr>
        <w:t>.</w:t>
      </w:r>
      <w:r w:rsidR="003A639F" w:rsidRPr="00E56C2E">
        <w:rPr>
          <w:rFonts w:ascii="Times New Roman" w:hAnsi="Times New Roman"/>
          <w:sz w:val="24"/>
          <w:szCs w:val="24"/>
          <w:lang w:val="en-IE"/>
        </w:rPr>
        <w:t xml:space="preserve"> </w:t>
      </w:r>
      <w:r w:rsidR="00520D0B" w:rsidRPr="00E56C2E">
        <w:rPr>
          <w:rFonts w:ascii="Times New Roman" w:hAnsi="Times New Roman"/>
          <w:sz w:val="24"/>
          <w:szCs w:val="24"/>
          <w:lang w:val="en-IE"/>
        </w:rPr>
        <w:t xml:space="preserve"> </w:t>
      </w:r>
      <w:r w:rsidR="008F0641" w:rsidRPr="00E56C2E">
        <w:rPr>
          <w:rFonts w:ascii="Times New Roman" w:hAnsi="Times New Roman"/>
          <w:sz w:val="24"/>
          <w:szCs w:val="24"/>
          <w:lang w:val="en-IE"/>
        </w:rPr>
        <w:t>The</w:t>
      </w:r>
      <w:r w:rsidR="00520D0B" w:rsidRPr="00E56C2E">
        <w:rPr>
          <w:rFonts w:ascii="Times New Roman" w:hAnsi="Times New Roman"/>
          <w:sz w:val="24"/>
          <w:szCs w:val="24"/>
          <w:lang w:val="en-IE"/>
        </w:rPr>
        <w:t xml:space="preserve"> code</w:t>
      </w:r>
      <w:r w:rsidR="008F0641" w:rsidRPr="00E56C2E">
        <w:rPr>
          <w:rFonts w:ascii="Times New Roman" w:hAnsi="Times New Roman"/>
          <w:sz w:val="24"/>
          <w:szCs w:val="24"/>
          <w:lang w:val="en-IE"/>
        </w:rPr>
        <w:t xml:space="preserve"> represents an important </w:t>
      </w:r>
      <w:r w:rsidR="00520D0B" w:rsidRPr="00E56C2E">
        <w:rPr>
          <w:rFonts w:ascii="Times New Roman" w:hAnsi="Times New Roman"/>
          <w:sz w:val="24"/>
          <w:szCs w:val="24"/>
          <w:lang w:val="en-IE"/>
        </w:rPr>
        <w:t xml:space="preserve">milestone in the </w:t>
      </w:r>
      <w:r w:rsidR="008F0641" w:rsidRPr="00E56C2E">
        <w:rPr>
          <w:rFonts w:ascii="Times New Roman" w:hAnsi="Times New Roman"/>
          <w:sz w:val="24"/>
          <w:szCs w:val="24"/>
          <w:lang w:val="en-IE"/>
        </w:rPr>
        <w:t xml:space="preserve">development </w:t>
      </w:r>
      <w:r w:rsidR="00520D0B" w:rsidRPr="00E56C2E">
        <w:rPr>
          <w:rFonts w:ascii="Times New Roman" w:hAnsi="Times New Roman"/>
          <w:sz w:val="24"/>
          <w:szCs w:val="24"/>
          <w:lang w:val="en-IE"/>
        </w:rPr>
        <w:t xml:space="preserve">of the </w:t>
      </w:r>
      <w:r w:rsidR="008F0641" w:rsidRPr="00E56C2E">
        <w:rPr>
          <w:rFonts w:ascii="Times New Roman" w:hAnsi="Times New Roman"/>
          <w:sz w:val="24"/>
          <w:szCs w:val="24"/>
          <w:lang w:val="en-IE"/>
        </w:rPr>
        <w:t>Irish Statistical System</w:t>
      </w:r>
      <w:r w:rsidR="00520D0B" w:rsidRPr="00E56C2E">
        <w:rPr>
          <w:rFonts w:ascii="Times New Roman" w:hAnsi="Times New Roman"/>
          <w:sz w:val="24"/>
          <w:szCs w:val="24"/>
          <w:lang w:val="en-IE"/>
        </w:rPr>
        <w:t xml:space="preserve"> and moves it towards a more logical and structured system.</w:t>
      </w:r>
      <w:r w:rsidR="008F0641" w:rsidRPr="00E56C2E">
        <w:rPr>
          <w:rFonts w:ascii="Times New Roman" w:hAnsi="Times New Roman"/>
          <w:sz w:val="24"/>
          <w:szCs w:val="24"/>
          <w:lang w:val="en-IE"/>
        </w:rPr>
        <w:t xml:space="preserve"> </w:t>
      </w:r>
      <w:r w:rsidR="00520D0B" w:rsidRPr="00E56C2E">
        <w:rPr>
          <w:rFonts w:ascii="Times New Roman" w:hAnsi="Times New Roman"/>
          <w:sz w:val="24"/>
          <w:szCs w:val="24"/>
          <w:lang w:val="en-IE"/>
        </w:rPr>
        <w:t xml:space="preserve"> </w:t>
      </w:r>
    </w:p>
    <w:p w:rsidR="00A07338" w:rsidRPr="00E56C2E" w:rsidRDefault="00A07338" w:rsidP="00D83F9F">
      <w:pPr>
        <w:spacing w:after="0" w:line="360" w:lineRule="auto"/>
        <w:jc w:val="both"/>
        <w:rPr>
          <w:rFonts w:ascii="Times New Roman" w:hAnsi="Times New Roman"/>
          <w:sz w:val="24"/>
          <w:szCs w:val="24"/>
          <w:lang w:val="en-IE"/>
        </w:rPr>
      </w:pPr>
    </w:p>
    <w:p w:rsidR="00B559BD" w:rsidRPr="00E56C2E" w:rsidRDefault="00D4000A" w:rsidP="00D83F9F">
      <w:pPr>
        <w:spacing w:after="0" w:line="360" w:lineRule="auto"/>
        <w:jc w:val="both"/>
        <w:rPr>
          <w:rFonts w:ascii="Times New Roman" w:hAnsi="Times New Roman"/>
          <w:sz w:val="24"/>
          <w:szCs w:val="24"/>
        </w:rPr>
      </w:pPr>
      <w:r w:rsidRPr="00E56C2E">
        <w:rPr>
          <w:rFonts w:ascii="Times New Roman" w:hAnsi="Times New Roman"/>
          <w:sz w:val="24"/>
          <w:szCs w:val="24"/>
        </w:rPr>
        <w:t xml:space="preserve">Successive NSB strategies have highlighted the need to exploit administrative data </w:t>
      </w:r>
      <w:r w:rsidR="00B559BD" w:rsidRPr="00E56C2E">
        <w:rPr>
          <w:rFonts w:ascii="Times New Roman" w:hAnsi="Times New Roman"/>
          <w:sz w:val="24"/>
          <w:szCs w:val="24"/>
        </w:rPr>
        <w:t xml:space="preserve">in the compilation of official statistics </w:t>
      </w:r>
      <w:r w:rsidRPr="00E56C2E">
        <w:rPr>
          <w:rFonts w:ascii="Times New Roman" w:hAnsi="Times New Roman"/>
          <w:sz w:val="24"/>
          <w:szCs w:val="24"/>
        </w:rPr>
        <w:t xml:space="preserve">and make better use of data in decision making.  </w:t>
      </w:r>
      <w:r w:rsidR="00C57F43" w:rsidRPr="00E56C2E">
        <w:rPr>
          <w:rFonts w:ascii="Times New Roman" w:hAnsi="Times New Roman"/>
          <w:sz w:val="24"/>
          <w:szCs w:val="24"/>
        </w:rPr>
        <w:t xml:space="preserve">There are considerable overlaps between </w:t>
      </w:r>
      <w:r w:rsidRPr="00E56C2E">
        <w:rPr>
          <w:rFonts w:ascii="Times New Roman" w:hAnsi="Times New Roman"/>
          <w:sz w:val="24"/>
          <w:szCs w:val="24"/>
        </w:rPr>
        <w:t xml:space="preserve">those strategies </w:t>
      </w:r>
      <w:r w:rsidR="00C57F43" w:rsidRPr="00E56C2E">
        <w:rPr>
          <w:rFonts w:ascii="Times New Roman" w:hAnsi="Times New Roman"/>
          <w:sz w:val="24"/>
          <w:szCs w:val="24"/>
        </w:rPr>
        <w:t>an</w:t>
      </w:r>
      <w:r w:rsidRPr="00E56C2E">
        <w:rPr>
          <w:rFonts w:ascii="Times New Roman" w:hAnsi="Times New Roman"/>
          <w:sz w:val="24"/>
          <w:szCs w:val="24"/>
        </w:rPr>
        <w:t>d several</w:t>
      </w:r>
      <w:r w:rsidR="00C57F43" w:rsidRPr="00E56C2E">
        <w:rPr>
          <w:rFonts w:ascii="Times New Roman" w:hAnsi="Times New Roman"/>
          <w:sz w:val="24"/>
          <w:szCs w:val="24"/>
        </w:rPr>
        <w:t xml:space="preserve"> </w:t>
      </w:r>
      <w:r w:rsidRPr="00E56C2E">
        <w:rPr>
          <w:rFonts w:ascii="Times New Roman" w:hAnsi="Times New Roman"/>
          <w:sz w:val="24"/>
          <w:szCs w:val="24"/>
        </w:rPr>
        <w:t xml:space="preserve">national </w:t>
      </w:r>
      <w:r w:rsidR="00C57F43" w:rsidRPr="00E56C2E">
        <w:rPr>
          <w:rFonts w:ascii="Times New Roman" w:hAnsi="Times New Roman"/>
          <w:sz w:val="24"/>
          <w:szCs w:val="24"/>
        </w:rPr>
        <w:t xml:space="preserve">policy documents including </w:t>
      </w:r>
      <w:r w:rsidR="00090894" w:rsidRPr="00E56C2E">
        <w:rPr>
          <w:rFonts w:ascii="Times New Roman" w:hAnsi="Times New Roman"/>
          <w:sz w:val="24"/>
          <w:szCs w:val="24"/>
        </w:rPr>
        <w:t xml:space="preserve">Transforming Public Services (Department of </w:t>
      </w:r>
      <w:r w:rsidR="002C0DEA" w:rsidRPr="00E56C2E">
        <w:rPr>
          <w:rFonts w:ascii="Times New Roman" w:hAnsi="Times New Roman"/>
          <w:sz w:val="24"/>
          <w:szCs w:val="24"/>
        </w:rPr>
        <w:t>Taoiseach</w:t>
      </w:r>
      <w:r w:rsidR="00090894" w:rsidRPr="00E56C2E">
        <w:rPr>
          <w:rFonts w:ascii="Times New Roman" w:hAnsi="Times New Roman"/>
          <w:sz w:val="24"/>
          <w:szCs w:val="24"/>
        </w:rPr>
        <w:t>, 2008</w:t>
      </w:r>
      <w:r w:rsidR="002C0DEA" w:rsidRPr="00E56C2E">
        <w:rPr>
          <w:rFonts w:ascii="Times New Roman" w:hAnsi="Times New Roman"/>
          <w:sz w:val="24"/>
          <w:szCs w:val="24"/>
        </w:rPr>
        <w:t>a</w:t>
      </w:r>
      <w:r w:rsidR="00090894" w:rsidRPr="00E56C2E">
        <w:rPr>
          <w:rFonts w:ascii="Times New Roman" w:hAnsi="Times New Roman"/>
          <w:sz w:val="24"/>
          <w:szCs w:val="24"/>
        </w:rPr>
        <w:t>),</w:t>
      </w:r>
      <w:r w:rsidR="00C57F43" w:rsidRPr="00E56C2E">
        <w:rPr>
          <w:rFonts w:ascii="Times New Roman" w:hAnsi="Times New Roman"/>
          <w:sz w:val="24"/>
          <w:szCs w:val="24"/>
        </w:rPr>
        <w:t xml:space="preserve"> </w:t>
      </w:r>
      <w:r w:rsidR="002C0DEA" w:rsidRPr="00E56C2E">
        <w:rPr>
          <w:rFonts w:ascii="Times New Roman" w:hAnsi="Times New Roman"/>
          <w:sz w:val="24"/>
          <w:szCs w:val="24"/>
        </w:rPr>
        <w:t xml:space="preserve">Building Ireland’s Smart Economy (Department of Taoiseach, 2008b), </w:t>
      </w:r>
      <w:r w:rsidR="00C57F43" w:rsidRPr="00E56C2E">
        <w:rPr>
          <w:rFonts w:ascii="Times New Roman" w:hAnsi="Times New Roman"/>
          <w:sz w:val="24"/>
          <w:szCs w:val="24"/>
        </w:rPr>
        <w:t>Public Service Agreement 2010-2014</w:t>
      </w:r>
      <w:r w:rsidR="00090894" w:rsidRPr="00E56C2E">
        <w:rPr>
          <w:rFonts w:ascii="Times New Roman" w:hAnsi="Times New Roman"/>
          <w:sz w:val="24"/>
          <w:szCs w:val="24"/>
        </w:rPr>
        <w:t xml:space="preserve"> (Department of Public Expenditure and Reform, 2010)</w:t>
      </w:r>
      <w:r w:rsidR="00C57F43" w:rsidRPr="00E56C2E">
        <w:rPr>
          <w:rFonts w:ascii="Times New Roman" w:hAnsi="Times New Roman"/>
          <w:sz w:val="24"/>
          <w:szCs w:val="24"/>
        </w:rPr>
        <w:t xml:space="preserve"> and Public Service Reform</w:t>
      </w:r>
      <w:r w:rsidR="00B559BD" w:rsidRPr="00E56C2E">
        <w:rPr>
          <w:rFonts w:ascii="Times New Roman" w:hAnsi="Times New Roman"/>
          <w:sz w:val="24"/>
          <w:szCs w:val="24"/>
        </w:rPr>
        <w:t xml:space="preserve"> (Department of Public Expenditure and Reform, 2011)</w:t>
      </w:r>
      <w:r w:rsidR="00C57F43" w:rsidRPr="00E56C2E">
        <w:rPr>
          <w:rFonts w:ascii="Times New Roman" w:hAnsi="Times New Roman"/>
          <w:sz w:val="24"/>
          <w:szCs w:val="24"/>
        </w:rPr>
        <w:t xml:space="preserve">. </w:t>
      </w:r>
      <w:r w:rsidR="00B559BD" w:rsidRPr="00E56C2E">
        <w:rPr>
          <w:rFonts w:ascii="Times New Roman" w:hAnsi="Times New Roman"/>
          <w:sz w:val="24"/>
          <w:szCs w:val="24"/>
        </w:rPr>
        <w:t xml:space="preserve"> As more administrative data are used to underpin published statistics, the importance of the principles and standards promoted by the code of practice, will become increasingly important and relevant to all public service information.</w:t>
      </w:r>
    </w:p>
    <w:p w:rsidR="00B559BD" w:rsidRPr="00E56C2E" w:rsidRDefault="00B559BD" w:rsidP="00D83F9F">
      <w:pPr>
        <w:spacing w:after="0" w:line="360" w:lineRule="auto"/>
        <w:ind w:firstLine="360"/>
        <w:jc w:val="both"/>
        <w:rPr>
          <w:rFonts w:ascii="Times New Roman" w:hAnsi="Times New Roman"/>
          <w:sz w:val="24"/>
          <w:szCs w:val="24"/>
        </w:rPr>
      </w:pPr>
    </w:p>
    <w:p w:rsidR="00C44449" w:rsidRPr="00E56C2E" w:rsidRDefault="00B559BD" w:rsidP="00D83F9F">
      <w:pPr>
        <w:spacing w:after="0" w:line="360" w:lineRule="auto"/>
        <w:jc w:val="both"/>
        <w:rPr>
          <w:rFonts w:ascii="Times New Roman" w:hAnsi="Times New Roman"/>
          <w:sz w:val="24"/>
          <w:szCs w:val="24"/>
        </w:rPr>
      </w:pPr>
      <w:r w:rsidRPr="00E56C2E">
        <w:rPr>
          <w:rFonts w:ascii="Times New Roman" w:hAnsi="Times New Roman"/>
          <w:sz w:val="24"/>
          <w:szCs w:val="24"/>
        </w:rPr>
        <w:t>The Government ha</w:t>
      </w:r>
      <w:r w:rsidR="00C44449" w:rsidRPr="00E56C2E">
        <w:rPr>
          <w:rFonts w:ascii="Times New Roman" w:hAnsi="Times New Roman"/>
          <w:sz w:val="24"/>
          <w:szCs w:val="24"/>
        </w:rPr>
        <w:t>s</w:t>
      </w:r>
      <w:r w:rsidRPr="00E56C2E">
        <w:rPr>
          <w:rFonts w:ascii="Times New Roman" w:hAnsi="Times New Roman"/>
          <w:sz w:val="24"/>
          <w:szCs w:val="24"/>
        </w:rPr>
        <w:t xml:space="preserve"> recognized the importance of safeguarding and protecting trust in official statistics and of improving the quality of all public service or administrative data.</w:t>
      </w:r>
      <w:r w:rsidR="00C44449" w:rsidRPr="00E56C2E">
        <w:rPr>
          <w:rFonts w:ascii="Times New Roman" w:hAnsi="Times New Roman"/>
          <w:sz w:val="24"/>
          <w:szCs w:val="24"/>
        </w:rPr>
        <w:t xml:space="preserve">  Hence the CSO was given the responsibility to develop ‘a code of practice and standards for the gathering and use of data for statistical purposes in the Public Service’ (Public Service Reform, Section 2.10).  The code will help to bring common standards and consistency across data sources and published statistics.</w:t>
      </w:r>
    </w:p>
    <w:p w:rsidR="00B559BD" w:rsidRPr="00E56C2E" w:rsidRDefault="00B559BD" w:rsidP="00D83F9F">
      <w:pPr>
        <w:spacing w:after="0" w:line="360" w:lineRule="auto"/>
        <w:jc w:val="both"/>
        <w:rPr>
          <w:rFonts w:ascii="Times New Roman" w:hAnsi="Times New Roman"/>
          <w:sz w:val="24"/>
          <w:szCs w:val="24"/>
        </w:rPr>
      </w:pPr>
    </w:p>
    <w:p w:rsidR="001A5F14" w:rsidRPr="00E56C2E" w:rsidRDefault="00C44449" w:rsidP="00D83F9F">
      <w:pPr>
        <w:spacing w:after="0" w:line="360" w:lineRule="auto"/>
        <w:jc w:val="both"/>
        <w:rPr>
          <w:rFonts w:ascii="Times New Roman" w:hAnsi="Times New Roman"/>
          <w:sz w:val="24"/>
          <w:szCs w:val="24"/>
        </w:rPr>
      </w:pPr>
      <w:r w:rsidRPr="00E56C2E">
        <w:rPr>
          <w:rFonts w:ascii="Times New Roman" w:hAnsi="Times New Roman"/>
          <w:sz w:val="24"/>
          <w:szCs w:val="24"/>
        </w:rPr>
        <w:t>Implementing the Code of Practice for the Irish Statistical System cannot be done immediately.  Review and accreditation will take time and resources.</w:t>
      </w:r>
      <w:r w:rsidR="001A5F14" w:rsidRPr="00E56C2E">
        <w:rPr>
          <w:rFonts w:ascii="Times New Roman" w:hAnsi="Times New Roman"/>
          <w:sz w:val="24"/>
          <w:szCs w:val="24"/>
        </w:rPr>
        <w:t xml:space="preserve">  For some the code will require changes in practice and culture.  The CSO will assist in this process in as far as is possible.  The aim is not to isolate or criticize any public institutions but to assist all Government Departments and agencies adopt the code and improve the quality of their statistics with the minimum of disruption and cost.   </w:t>
      </w:r>
      <w:r w:rsidRPr="00E56C2E">
        <w:rPr>
          <w:rFonts w:ascii="Times New Roman" w:hAnsi="Times New Roman"/>
          <w:sz w:val="24"/>
          <w:szCs w:val="24"/>
        </w:rPr>
        <w:t xml:space="preserve">   </w:t>
      </w:r>
    </w:p>
    <w:p w:rsidR="001A5F14" w:rsidRPr="00E56C2E" w:rsidRDefault="001A5F14" w:rsidP="00D83F9F">
      <w:pPr>
        <w:spacing w:after="0" w:line="360" w:lineRule="auto"/>
        <w:ind w:firstLine="360"/>
        <w:jc w:val="both"/>
        <w:rPr>
          <w:rFonts w:ascii="Times New Roman" w:hAnsi="Times New Roman"/>
          <w:sz w:val="24"/>
          <w:szCs w:val="24"/>
        </w:rPr>
      </w:pPr>
    </w:p>
    <w:p w:rsidR="00F41E72" w:rsidRPr="00E56C2E" w:rsidRDefault="00D83F9F" w:rsidP="0035714C">
      <w:pPr>
        <w:spacing w:after="0" w:line="240" w:lineRule="auto"/>
        <w:rPr>
          <w:rFonts w:ascii="Times New Roman" w:hAnsi="Times New Roman"/>
          <w:b/>
          <w:sz w:val="24"/>
          <w:szCs w:val="24"/>
          <w:lang w:val="en-IE"/>
        </w:rPr>
      </w:pPr>
      <w:r w:rsidRPr="00E56C2E">
        <w:rPr>
          <w:rFonts w:ascii="Times New Roman" w:hAnsi="Times New Roman"/>
          <w:sz w:val="24"/>
          <w:szCs w:val="24"/>
        </w:rPr>
        <w:br w:type="page"/>
      </w:r>
      <w:r w:rsidR="007E01C1" w:rsidRPr="00E56C2E">
        <w:rPr>
          <w:rFonts w:ascii="Times New Roman" w:hAnsi="Times New Roman"/>
          <w:b/>
          <w:sz w:val="24"/>
          <w:szCs w:val="24"/>
          <w:lang w:val="en-IE"/>
        </w:rPr>
        <w:lastRenderedPageBreak/>
        <w:t>References</w:t>
      </w:r>
      <w:r w:rsidR="003C6F04" w:rsidRPr="00E56C2E">
        <w:rPr>
          <w:rFonts w:ascii="Times New Roman" w:hAnsi="Times New Roman"/>
          <w:b/>
          <w:sz w:val="24"/>
          <w:szCs w:val="24"/>
          <w:lang w:val="en-IE"/>
        </w:rPr>
        <w:t>:</w:t>
      </w:r>
    </w:p>
    <w:p w:rsidR="00A07338" w:rsidRPr="00E56C2E" w:rsidRDefault="00A07338" w:rsidP="00D83F9F">
      <w:pPr>
        <w:spacing w:after="0" w:line="360" w:lineRule="auto"/>
        <w:rPr>
          <w:rFonts w:ascii="Times New Roman" w:hAnsi="Times New Roman"/>
          <w:b/>
          <w:sz w:val="24"/>
          <w:szCs w:val="24"/>
          <w:lang w:val="en-IE"/>
        </w:rPr>
      </w:pPr>
    </w:p>
    <w:p w:rsidR="0045365E" w:rsidRPr="00E56C2E" w:rsidRDefault="0045365E" w:rsidP="00E56C2E">
      <w:pPr>
        <w:pStyle w:val="ListParagraph"/>
        <w:numPr>
          <w:ilvl w:val="0"/>
          <w:numId w:val="39"/>
        </w:numPr>
        <w:spacing w:after="0" w:line="360" w:lineRule="auto"/>
        <w:jc w:val="both"/>
        <w:rPr>
          <w:rFonts w:ascii="Times New Roman" w:hAnsi="Times New Roman"/>
          <w:sz w:val="24"/>
          <w:szCs w:val="24"/>
          <w:lang w:val="en-IE"/>
        </w:rPr>
      </w:pPr>
      <w:r w:rsidRPr="00E56C2E">
        <w:rPr>
          <w:rFonts w:ascii="Times New Roman" w:hAnsi="Times New Roman"/>
          <w:sz w:val="24"/>
          <w:szCs w:val="24"/>
          <w:lang w:val="fi-FI"/>
        </w:rPr>
        <w:t xml:space="preserve">Council for Official Statistics, Sweden - </w:t>
      </w:r>
      <w:r w:rsidRPr="00E56C2E">
        <w:rPr>
          <w:rFonts w:ascii="Times New Roman" w:hAnsi="Times New Roman"/>
          <w:sz w:val="24"/>
          <w:szCs w:val="24"/>
          <w:lang w:val="en-IE"/>
        </w:rPr>
        <w:t>“Guidelines for Sufficient Quality in Official Statistics”</w:t>
      </w:r>
    </w:p>
    <w:p w:rsidR="00A07338" w:rsidRPr="00E56C2E" w:rsidRDefault="00A07338" w:rsidP="00D83F9F">
      <w:pPr>
        <w:autoSpaceDE w:val="0"/>
        <w:autoSpaceDN w:val="0"/>
        <w:adjustRightInd w:val="0"/>
        <w:spacing w:after="0" w:line="360" w:lineRule="auto"/>
        <w:jc w:val="both"/>
        <w:rPr>
          <w:rFonts w:ascii="Times New Roman" w:hAnsi="Times New Roman"/>
          <w:sz w:val="24"/>
          <w:szCs w:val="24"/>
        </w:rPr>
      </w:pPr>
    </w:p>
    <w:p w:rsidR="00644390" w:rsidRPr="00E56C2E" w:rsidRDefault="00644390" w:rsidP="00E56C2E">
      <w:pPr>
        <w:pStyle w:val="ListParagraph"/>
        <w:numPr>
          <w:ilvl w:val="0"/>
          <w:numId w:val="39"/>
        </w:numPr>
        <w:autoSpaceDE w:val="0"/>
        <w:autoSpaceDN w:val="0"/>
        <w:adjustRightInd w:val="0"/>
        <w:spacing w:after="0" w:line="360" w:lineRule="auto"/>
        <w:jc w:val="both"/>
        <w:rPr>
          <w:rStyle w:val="Hyperlink"/>
          <w:rFonts w:ascii="Times New Roman" w:hAnsi="Times New Roman"/>
          <w:color w:val="auto"/>
          <w:sz w:val="24"/>
          <w:szCs w:val="24"/>
        </w:rPr>
      </w:pPr>
      <w:r w:rsidRPr="00E56C2E">
        <w:rPr>
          <w:rFonts w:ascii="Times New Roman" w:hAnsi="Times New Roman"/>
          <w:sz w:val="24"/>
          <w:szCs w:val="24"/>
        </w:rPr>
        <w:t xml:space="preserve">CSO (2003), ‘Statistical Potential of Administrative Records: An Examination of Data Holdings in Six Government Departments – Working Report.  </w:t>
      </w:r>
      <w:hyperlink r:id="rId13" w:history="1">
        <w:r w:rsidRPr="00E56C2E">
          <w:rPr>
            <w:rStyle w:val="Hyperlink"/>
            <w:rFonts w:ascii="Times New Roman" w:hAnsi="Times New Roman"/>
            <w:sz w:val="24"/>
            <w:szCs w:val="24"/>
          </w:rPr>
          <w:t>www.cso.ie</w:t>
        </w:r>
      </w:hyperlink>
      <w:r w:rsidRPr="00E56C2E">
        <w:rPr>
          <w:rFonts w:ascii="Times New Roman" w:hAnsi="Times New Roman"/>
          <w:sz w:val="24"/>
          <w:szCs w:val="24"/>
        </w:rPr>
        <w:t>.</w:t>
      </w:r>
    </w:p>
    <w:p w:rsidR="00644390" w:rsidRPr="00E56C2E" w:rsidRDefault="00644390" w:rsidP="00D83F9F">
      <w:pPr>
        <w:autoSpaceDE w:val="0"/>
        <w:autoSpaceDN w:val="0"/>
        <w:adjustRightInd w:val="0"/>
        <w:spacing w:after="0" w:line="360" w:lineRule="auto"/>
        <w:jc w:val="both"/>
        <w:rPr>
          <w:rFonts w:ascii="Times New Roman" w:hAnsi="Times New Roman"/>
          <w:bCs/>
          <w:sz w:val="24"/>
          <w:szCs w:val="24"/>
        </w:rPr>
      </w:pPr>
    </w:p>
    <w:p w:rsidR="00644390" w:rsidRPr="00E56C2E" w:rsidRDefault="00644390" w:rsidP="00E56C2E">
      <w:pPr>
        <w:pStyle w:val="ListParagraph"/>
        <w:numPr>
          <w:ilvl w:val="0"/>
          <w:numId w:val="39"/>
        </w:numPr>
        <w:spacing w:after="0" w:line="360" w:lineRule="auto"/>
        <w:jc w:val="both"/>
        <w:rPr>
          <w:rStyle w:val="Hyperlink"/>
          <w:rFonts w:ascii="Times New Roman" w:hAnsi="Times New Roman"/>
          <w:color w:val="auto"/>
          <w:sz w:val="24"/>
          <w:szCs w:val="24"/>
        </w:rPr>
      </w:pPr>
      <w:r w:rsidRPr="00E56C2E">
        <w:rPr>
          <w:rFonts w:ascii="Times New Roman" w:hAnsi="Times New Roman"/>
          <w:sz w:val="24"/>
          <w:szCs w:val="24"/>
        </w:rPr>
        <w:t xml:space="preserve">CSO (2006), ‘Statistical Potential of Business and Environment Enterprise Data Holdings in Selected Government Departments – Working Report’, </w:t>
      </w:r>
      <w:hyperlink r:id="rId14" w:history="1">
        <w:r w:rsidRPr="00E56C2E">
          <w:rPr>
            <w:rStyle w:val="Hyperlink"/>
            <w:rFonts w:ascii="Times New Roman" w:hAnsi="Times New Roman"/>
            <w:color w:val="auto"/>
            <w:sz w:val="24"/>
            <w:szCs w:val="24"/>
          </w:rPr>
          <w:t>www.cso.ie</w:t>
        </w:r>
      </w:hyperlink>
    </w:p>
    <w:p w:rsidR="00A07338" w:rsidRPr="00E56C2E" w:rsidRDefault="00A07338" w:rsidP="00D83F9F">
      <w:pPr>
        <w:spacing w:after="0" w:line="360" w:lineRule="auto"/>
        <w:jc w:val="both"/>
        <w:rPr>
          <w:rFonts w:ascii="Times New Roman" w:hAnsi="Times New Roman"/>
          <w:sz w:val="24"/>
          <w:szCs w:val="24"/>
        </w:rPr>
      </w:pPr>
    </w:p>
    <w:p w:rsidR="00644390" w:rsidRPr="00E56C2E" w:rsidRDefault="00644390" w:rsidP="00E56C2E">
      <w:pPr>
        <w:pStyle w:val="ListParagraph"/>
        <w:numPr>
          <w:ilvl w:val="0"/>
          <w:numId w:val="39"/>
        </w:numPr>
        <w:spacing w:after="0" w:line="360" w:lineRule="auto"/>
        <w:jc w:val="both"/>
        <w:rPr>
          <w:rFonts w:ascii="Times New Roman" w:hAnsi="Times New Roman"/>
          <w:sz w:val="24"/>
          <w:szCs w:val="24"/>
        </w:rPr>
      </w:pPr>
      <w:r w:rsidRPr="00E56C2E">
        <w:rPr>
          <w:rFonts w:ascii="Times New Roman" w:hAnsi="Times New Roman"/>
          <w:sz w:val="24"/>
          <w:szCs w:val="24"/>
        </w:rPr>
        <w:t xml:space="preserve">CSO (2009), ‘Statistical Potential of Administrative Records: An Examination of Data Holdings in the Office of the Revenue Commissioners – Working Report.  </w:t>
      </w:r>
      <w:hyperlink r:id="rId15" w:history="1">
        <w:r w:rsidRPr="00E56C2E">
          <w:rPr>
            <w:rStyle w:val="Hyperlink"/>
            <w:rFonts w:ascii="Times New Roman" w:hAnsi="Times New Roman"/>
            <w:sz w:val="24"/>
            <w:szCs w:val="24"/>
          </w:rPr>
          <w:t>www.cso.ie</w:t>
        </w:r>
      </w:hyperlink>
      <w:r w:rsidRPr="00E56C2E">
        <w:rPr>
          <w:rFonts w:ascii="Times New Roman" w:hAnsi="Times New Roman"/>
          <w:sz w:val="24"/>
          <w:szCs w:val="24"/>
        </w:rPr>
        <w:t>.</w:t>
      </w:r>
    </w:p>
    <w:p w:rsidR="00A07338" w:rsidRPr="00E56C2E" w:rsidRDefault="00A07338" w:rsidP="00D83F9F">
      <w:pPr>
        <w:spacing w:after="0" w:line="360" w:lineRule="auto"/>
        <w:jc w:val="both"/>
        <w:rPr>
          <w:rFonts w:ascii="Times New Roman" w:hAnsi="Times New Roman"/>
          <w:sz w:val="24"/>
          <w:szCs w:val="24"/>
        </w:rPr>
      </w:pPr>
    </w:p>
    <w:p w:rsidR="00644390" w:rsidRPr="00E56C2E" w:rsidRDefault="00644390" w:rsidP="00E56C2E">
      <w:pPr>
        <w:pStyle w:val="ListParagraph"/>
        <w:numPr>
          <w:ilvl w:val="0"/>
          <w:numId w:val="39"/>
        </w:numPr>
        <w:tabs>
          <w:tab w:val="left" w:pos="850"/>
          <w:tab w:val="left" w:pos="1050"/>
          <w:tab w:val="left" w:pos="1191"/>
          <w:tab w:val="left" w:pos="1531"/>
        </w:tabs>
        <w:spacing w:after="0" w:line="360" w:lineRule="auto"/>
        <w:jc w:val="both"/>
        <w:rPr>
          <w:rStyle w:val="Hyperlink"/>
          <w:rFonts w:ascii="Times New Roman" w:hAnsi="Times New Roman"/>
          <w:snapToGrid w:val="0"/>
          <w:color w:val="auto"/>
          <w:sz w:val="24"/>
          <w:szCs w:val="24"/>
        </w:rPr>
      </w:pPr>
      <w:r w:rsidRPr="00E56C2E">
        <w:rPr>
          <w:rFonts w:ascii="Times New Roman" w:hAnsi="Times New Roman"/>
          <w:snapToGrid w:val="0"/>
          <w:sz w:val="24"/>
          <w:szCs w:val="24"/>
        </w:rPr>
        <w:t>CSO (2010), 1</w:t>
      </w:r>
      <w:r w:rsidRPr="00E56C2E">
        <w:rPr>
          <w:rFonts w:ascii="Times New Roman" w:hAnsi="Times New Roman"/>
          <w:snapToGrid w:val="0"/>
          <w:sz w:val="24"/>
          <w:szCs w:val="24"/>
          <w:vertAlign w:val="superscript"/>
        </w:rPr>
        <w:t>st</w:t>
      </w:r>
      <w:r w:rsidRPr="00E56C2E">
        <w:rPr>
          <w:rFonts w:ascii="Times New Roman" w:hAnsi="Times New Roman"/>
          <w:snapToGrid w:val="0"/>
          <w:sz w:val="24"/>
          <w:szCs w:val="24"/>
        </w:rPr>
        <w:t xml:space="preserve"> Implementation report of the Working Group on the use of Administrative Data to compile business statistics</w:t>
      </w:r>
      <w:r w:rsidRPr="00E56C2E">
        <w:rPr>
          <w:rFonts w:ascii="Times New Roman" w:hAnsi="Times New Roman"/>
          <w:i/>
          <w:snapToGrid w:val="0"/>
          <w:sz w:val="24"/>
          <w:szCs w:val="24"/>
        </w:rPr>
        <w:t>,</w:t>
      </w:r>
      <w:r w:rsidRPr="00E56C2E">
        <w:rPr>
          <w:rFonts w:ascii="Times New Roman" w:hAnsi="Times New Roman"/>
          <w:snapToGrid w:val="0"/>
          <w:sz w:val="24"/>
          <w:szCs w:val="24"/>
        </w:rPr>
        <w:t xml:space="preserve"> </w:t>
      </w:r>
      <w:hyperlink r:id="rId16" w:history="1">
        <w:r w:rsidRPr="00E56C2E">
          <w:rPr>
            <w:rStyle w:val="Hyperlink"/>
            <w:rFonts w:ascii="Times New Roman" w:hAnsi="Times New Roman"/>
            <w:snapToGrid w:val="0"/>
            <w:color w:val="auto"/>
            <w:sz w:val="24"/>
            <w:szCs w:val="24"/>
          </w:rPr>
          <w:t>www.cso.ie</w:t>
        </w:r>
      </w:hyperlink>
    </w:p>
    <w:p w:rsidR="00A07338" w:rsidRPr="00E56C2E" w:rsidRDefault="00A07338" w:rsidP="00D83F9F">
      <w:pPr>
        <w:tabs>
          <w:tab w:val="left" w:pos="850"/>
          <w:tab w:val="left" w:pos="1050"/>
          <w:tab w:val="left" w:pos="1191"/>
          <w:tab w:val="left" w:pos="1531"/>
        </w:tabs>
        <w:spacing w:after="0" w:line="360" w:lineRule="auto"/>
        <w:jc w:val="both"/>
        <w:rPr>
          <w:rFonts w:ascii="Times New Roman" w:hAnsi="Times New Roman"/>
          <w:snapToGrid w:val="0"/>
          <w:sz w:val="24"/>
          <w:szCs w:val="24"/>
        </w:rPr>
      </w:pPr>
    </w:p>
    <w:p w:rsidR="00090894" w:rsidRPr="00E56C2E" w:rsidRDefault="00090894" w:rsidP="00E56C2E">
      <w:pPr>
        <w:pStyle w:val="ListParagraph"/>
        <w:numPr>
          <w:ilvl w:val="0"/>
          <w:numId w:val="39"/>
        </w:numPr>
        <w:spacing w:after="0" w:line="360" w:lineRule="auto"/>
        <w:jc w:val="both"/>
        <w:rPr>
          <w:rStyle w:val="Hyperlink"/>
          <w:rFonts w:ascii="Times New Roman" w:hAnsi="Times New Roman"/>
          <w:sz w:val="24"/>
          <w:szCs w:val="24"/>
          <w:lang w:val="en-IE"/>
        </w:rPr>
      </w:pPr>
      <w:r w:rsidRPr="00E56C2E">
        <w:rPr>
          <w:rFonts w:ascii="Times New Roman" w:hAnsi="Times New Roman"/>
          <w:sz w:val="24"/>
          <w:szCs w:val="24"/>
          <w:lang w:val="en-IE"/>
        </w:rPr>
        <w:t xml:space="preserve">Department of Public Expenditure and Reform (2010), “Public Service Agreement 2010 - 2014”, </w:t>
      </w:r>
      <w:hyperlink r:id="rId17" w:history="1">
        <w:r w:rsidRPr="00E56C2E">
          <w:rPr>
            <w:rStyle w:val="Hyperlink"/>
            <w:rFonts w:ascii="Times New Roman" w:hAnsi="Times New Roman"/>
            <w:sz w:val="24"/>
            <w:szCs w:val="24"/>
            <w:lang w:val="en-IE"/>
          </w:rPr>
          <w:t>www.per.gov.ie</w:t>
        </w:r>
      </w:hyperlink>
    </w:p>
    <w:p w:rsidR="00090894" w:rsidRPr="00E56C2E" w:rsidRDefault="00090894" w:rsidP="00D83F9F">
      <w:pPr>
        <w:spacing w:after="0" w:line="360" w:lineRule="auto"/>
        <w:jc w:val="both"/>
        <w:rPr>
          <w:rFonts w:ascii="Times New Roman" w:hAnsi="Times New Roman"/>
          <w:sz w:val="24"/>
          <w:szCs w:val="24"/>
          <w:lang w:val="en-IE"/>
        </w:rPr>
      </w:pPr>
    </w:p>
    <w:p w:rsidR="007E01C1" w:rsidRPr="00E56C2E" w:rsidRDefault="003C6F04" w:rsidP="00E56C2E">
      <w:pPr>
        <w:pStyle w:val="ListParagraph"/>
        <w:numPr>
          <w:ilvl w:val="0"/>
          <w:numId w:val="39"/>
        </w:numPr>
        <w:spacing w:after="0" w:line="360" w:lineRule="auto"/>
        <w:jc w:val="both"/>
        <w:rPr>
          <w:rStyle w:val="Hyperlink"/>
          <w:rFonts w:ascii="Times New Roman" w:hAnsi="Times New Roman"/>
          <w:sz w:val="24"/>
          <w:szCs w:val="24"/>
          <w:lang w:val="en-IE"/>
        </w:rPr>
      </w:pPr>
      <w:r w:rsidRPr="00E56C2E">
        <w:rPr>
          <w:rFonts w:ascii="Times New Roman" w:hAnsi="Times New Roman"/>
          <w:sz w:val="24"/>
          <w:szCs w:val="24"/>
          <w:lang w:val="en-IE"/>
        </w:rPr>
        <w:t>Department of Public Expenditure and Reform (2011), “</w:t>
      </w:r>
      <w:r w:rsidR="008C46FE" w:rsidRPr="00E56C2E">
        <w:rPr>
          <w:rFonts w:ascii="Times New Roman" w:hAnsi="Times New Roman"/>
          <w:sz w:val="24"/>
          <w:szCs w:val="24"/>
          <w:lang w:val="en-IE"/>
        </w:rPr>
        <w:t>Public Service Reform</w:t>
      </w:r>
      <w:r w:rsidRPr="00E56C2E">
        <w:rPr>
          <w:rFonts w:ascii="Times New Roman" w:hAnsi="Times New Roman"/>
          <w:sz w:val="24"/>
          <w:szCs w:val="24"/>
          <w:lang w:val="en-IE"/>
        </w:rPr>
        <w:t xml:space="preserve">”, </w:t>
      </w:r>
      <w:hyperlink r:id="rId18" w:history="1">
        <w:r w:rsidRPr="00E56C2E">
          <w:rPr>
            <w:rStyle w:val="Hyperlink"/>
            <w:rFonts w:ascii="Times New Roman" w:hAnsi="Times New Roman"/>
            <w:sz w:val="24"/>
            <w:szCs w:val="24"/>
            <w:lang w:val="en-IE"/>
          </w:rPr>
          <w:t>www.per.gov.ie</w:t>
        </w:r>
      </w:hyperlink>
    </w:p>
    <w:p w:rsidR="00A07338" w:rsidRPr="00E56C2E" w:rsidRDefault="00A07338" w:rsidP="00D83F9F">
      <w:pPr>
        <w:spacing w:after="0" w:line="360" w:lineRule="auto"/>
        <w:jc w:val="both"/>
        <w:rPr>
          <w:rFonts w:ascii="Times New Roman" w:hAnsi="Times New Roman"/>
          <w:sz w:val="24"/>
          <w:szCs w:val="24"/>
          <w:lang w:val="en-IE"/>
        </w:rPr>
      </w:pPr>
    </w:p>
    <w:p w:rsidR="006C05AD" w:rsidRPr="00E56C2E" w:rsidRDefault="006C05AD" w:rsidP="00E56C2E">
      <w:pPr>
        <w:pStyle w:val="ListParagraph"/>
        <w:numPr>
          <w:ilvl w:val="0"/>
          <w:numId w:val="39"/>
        </w:numPr>
        <w:spacing w:after="0" w:line="360" w:lineRule="auto"/>
        <w:jc w:val="both"/>
        <w:rPr>
          <w:rStyle w:val="Hyperlink"/>
          <w:rFonts w:ascii="Times New Roman" w:hAnsi="Times New Roman"/>
          <w:color w:val="auto"/>
          <w:sz w:val="24"/>
          <w:szCs w:val="24"/>
          <w:lang w:val="en-IE"/>
        </w:rPr>
      </w:pPr>
      <w:r w:rsidRPr="00E56C2E">
        <w:rPr>
          <w:rFonts w:ascii="Times New Roman" w:hAnsi="Times New Roman"/>
          <w:sz w:val="24"/>
          <w:szCs w:val="24"/>
          <w:lang w:val="en-IE"/>
        </w:rPr>
        <w:t xml:space="preserve">Department of Public Expenditure and Reform (2012), </w:t>
      </w:r>
      <w:r w:rsidR="00DC5D53" w:rsidRPr="00E56C2E">
        <w:rPr>
          <w:rFonts w:ascii="Times New Roman" w:hAnsi="Times New Roman"/>
          <w:sz w:val="24"/>
          <w:szCs w:val="24"/>
          <w:lang w:val="en-IE"/>
        </w:rPr>
        <w:t>‘</w:t>
      </w:r>
      <w:r w:rsidRPr="00E56C2E">
        <w:rPr>
          <w:rFonts w:ascii="Times New Roman" w:hAnsi="Times New Roman"/>
          <w:sz w:val="24"/>
          <w:szCs w:val="24"/>
          <w:lang w:val="en-IE"/>
        </w:rPr>
        <w:t xml:space="preserve">Supporting Public Service Reform – </w:t>
      </w:r>
      <w:proofErr w:type="spellStart"/>
      <w:r w:rsidRPr="00E56C2E">
        <w:rPr>
          <w:rFonts w:ascii="Times New Roman" w:hAnsi="Times New Roman"/>
          <w:sz w:val="24"/>
          <w:szCs w:val="24"/>
          <w:lang w:val="en-IE"/>
        </w:rPr>
        <w:t>eGovernment</w:t>
      </w:r>
      <w:proofErr w:type="spellEnd"/>
      <w:r w:rsidRPr="00E56C2E">
        <w:rPr>
          <w:rFonts w:ascii="Times New Roman" w:hAnsi="Times New Roman"/>
          <w:sz w:val="24"/>
          <w:szCs w:val="24"/>
          <w:lang w:val="en-IE"/>
        </w:rPr>
        <w:t xml:space="preserve"> 2012 – 2015</w:t>
      </w:r>
      <w:r w:rsidR="00DC5D53" w:rsidRPr="00E56C2E">
        <w:rPr>
          <w:rFonts w:ascii="Times New Roman" w:hAnsi="Times New Roman"/>
          <w:sz w:val="24"/>
          <w:szCs w:val="24"/>
          <w:lang w:val="en-IE"/>
        </w:rPr>
        <w:t>.</w:t>
      </w:r>
      <w:r w:rsidRPr="00E56C2E">
        <w:rPr>
          <w:rFonts w:ascii="Times New Roman" w:hAnsi="Times New Roman"/>
          <w:sz w:val="24"/>
          <w:szCs w:val="24"/>
          <w:lang w:val="en-IE"/>
        </w:rPr>
        <w:t xml:space="preserve"> </w:t>
      </w:r>
      <w:hyperlink r:id="rId19" w:history="1">
        <w:r w:rsidRPr="00E56C2E">
          <w:rPr>
            <w:rStyle w:val="Hyperlink"/>
            <w:rFonts w:ascii="Times New Roman" w:hAnsi="Times New Roman"/>
            <w:color w:val="auto"/>
            <w:sz w:val="24"/>
            <w:szCs w:val="24"/>
            <w:lang w:val="en-IE"/>
          </w:rPr>
          <w:t>www.per.gov.ie</w:t>
        </w:r>
      </w:hyperlink>
    </w:p>
    <w:p w:rsidR="00A07338" w:rsidRPr="00E56C2E" w:rsidRDefault="00A07338" w:rsidP="00D83F9F">
      <w:pPr>
        <w:spacing w:after="0" w:line="360" w:lineRule="auto"/>
        <w:jc w:val="both"/>
        <w:rPr>
          <w:rFonts w:ascii="Times New Roman" w:hAnsi="Times New Roman"/>
          <w:sz w:val="24"/>
          <w:szCs w:val="24"/>
          <w:lang w:val="en-IE"/>
        </w:rPr>
      </w:pPr>
    </w:p>
    <w:p w:rsidR="002C0DEA" w:rsidRPr="00E56C2E" w:rsidRDefault="002C0DEA" w:rsidP="00E56C2E">
      <w:pPr>
        <w:pStyle w:val="ListParagraph"/>
        <w:numPr>
          <w:ilvl w:val="0"/>
          <w:numId w:val="39"/>
        </w:num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Department of Taoiseach (2008a), ‘Transforming Public Services – Report of the Taskforce on the Public Service’. </w:t>
      </w:r>
      <w:hyperlink r:id="rId20" w:history="1">
        <w:r w:rsidRPr="00E56C2E">
          <w:rPr>
            <w:rStyle w:val="Hyperlink"/>
            <w:rFonts w:ascii="Times New Roman" w:hAnsi="Times New Roman"/>
            <w:sz w:val="24"/>
            <w:szCs w:val="24"/>
            <w:lang w:val="en-IE"/>
          </w:rPr>
          <w:t>www.per.gov.ie</w:t>
        </w:r>
      </w:hyperlink>
    </w:p>
    <w:p w:rsidR="002C0DEA" w:rsidRPr="00E56C2E" w:rsidRDefault="002C0DEA" w:rsidP="00D83F9F">
      <w:pPr>
        <w:spacing w:after="0" w:line="360" w:lineRule="auto"/>
        <w:jc w:val="both"/>
        <w:rPr>
          <w:rFonts w:ascii="Times New Roman" w:hAnsi="Times New Roman"/>
          <w:sz w:val="24"/>
          <w:szCs w:val="24"/>
          <w:lang w:val="en-IE"/>
        </w:rPr>
      </w:pPr>
    </w:p>
    <w:p w:rsidR="002C0DEA" w:rsidRPr="00E56C2E" w:rsidRDefault="002C0DEA" w:rsidP="00E56C2E">
      <w:pPr>
        <w:pStyle w:val="ListParagraph"/>
        <w:numPr>
          <w:ilvl w:val="0"/>
          <w:numId w:val="39"/>
        </w:numPr>
        <w:spacing w:after="0" w:line="360" w:lineRule="auto"/>
        <w:ind w:left="426" w:firstLine="0"/>
        <w:jc w:val="both"/>
        <w:rPr>
          <w:rFonts w:ascii="Times New Roman" w:hAnsi="Times New Roman"/>
          <w:sz w:val="24"/>
          <w:szCs w:val="24"/>
          <w:lang w:val="en-IE"/>
        </w:rPr>
      </w:pPr>
      <w:r w:rsidRPr="00E56C2E">
        <w:rPr>
          <w:rFonts w:ascii="Times New Roman" w:hAnsi="Times New Roman"/>
          <w:sz w:val="24"/>
          <w:szCs w:val="24"/>
          <w:lang w:val="en-IE"/>
        </w:rPr>
        <w:t>Department of Taoiseach (2008b), ‘Building Ireland’s Smart Economy – A Framework for Sustainable Economic Recovery’.  www.taoiseach.gov.ie</w:t>
      </w:r>
    </w:p>
    <w:p w:rsidR="002C0DEA" w:rsidRPr="00E56C2E" w:rsidRDefault="002C0DEA" w:rsidP="00D83F9F">
      <w:pPr>
        <w:spacing w:after="0" w:line="360" w:lineRule="auto"/>
        <w:jc w:val="both"/>
        <w:rPr>
          <w:rFonts w:ascii="Times New Roman" w:hAnsi="Times New Roman"/>
          <w:sz w:val="24"/>
          <w:szCs w:val="24"/>
          <w:lang w:val="en-IE"/>
        </w:rPr>
      </w:pPr>
    </w:p>
    <w:p w:rsidR="003C6F04" w:rsidRPr="00E56C2E" w:rsidRDefault="003C6F04" w:rsidP="00E56C2E">
      <w:pPr>
        <w:pStyle w:val="ListParagraph"/>
        <w:numPr>
          <w:ilvl w:val="0"/>
          <w:numId w:val="39"/>
        </w:numPr>
        <w:spacing w:after="0" w:line="360" w:lineRule="auto"/>
        <w:rPr>
          <w:rFonts w:ascii="Times New Roman" w:hAnsi="Times New Roman"/>
          <w:sz w:val="24"/>
          <w:szCs w:val="24"/>
          <w:lang w:val="en-IE"/>
        </w:rPr>
      </w:pPr>
      <w:r w:rsidRPr="00E56C2E">
        <w:rPr>
          <w:rFonts w:ascii="Times New Roman" w:hAnsi="Times New Roman"/>
          <w:sz w:val="24"/>
          <w:szCs w:val="24"/>
          <w:lang w:val="en-IE"/>
        </w:rPr>
        <w:t xml:space="preserve">Houses of the </w:t>
      </w:r>
      <w:proofErr w:type="spellStart"/>
      <w:r w:rsidRPr="00E56C2E">
        <w:rPr>
          <w:rFonts w:ascii="Times New Roman" w:hAnsi="Times New Roman"/>
          <w:sz w:val="24"/>
          <w:szCs w:val="24"/>
          <w:lang w:val="en-IE"/>
        </w:rPr>
        <w:t>Oireachtas</w:t>
      </w:r>
      <w:proofErr w:type="spellEnd"/>
      <w:r w:rsidRPr="00E56C2E">
        <w:rPr>
          <w:rFonts w:ascii="Times New Roman" w:hAnsi="Times New Roman"/>
          <w:sz w:val="24"/>
          <w:szCs w:val="24"/>
          <w:lang w:val="en-IE"/>
        </w:rPr>
        <w:t xml:space="preserve"> (199</w:t>
      </w:r>
      <w:r w:rsidR="00BD22F2" w:rsidRPr="00E56C2E">
        <w:rPr>
          <w:rFonts w:ascii="Times New Roman" w:hAnsi="Times New Roman"/>
          <w:sz w:val="24"/>
          <w:szCs w:val="24"/>
          <w:lang w:val="en-IE"/>
        </w:rPr>
        <w:t xml:space="preserve">3), “The Statistics Act, 1993”, </w:t>
      </w:r>
      <w:hyperlink r:id="rId21" w:history="1">
        <w:r w:rsidR="00BD22F2" w:rsidRPr="00E56C2E">
          <w:rPr>
            <w:rStyle w:val="Hyperlink"/>
            <w:rFonts w:ascii="Times New Roman" w:hAnsi="Times New Roman"/>
            <w:sz w:val="24"/>
            <w:szCs w:val="24"/>
            <w:lang w:val="en-IE"/>
          </w:rPr>
          <w:t>www.irishstatutebook.ie/1993/en/act/pub/0021/index.html</w:t>
        </w:r>
      </w:hyperlink>
      <w:r w:rsidRPr="00E56C2E">
        <w:rPr>
          <w:rFonts w:ascii="Times New Roman" w:hAnsi="Times New Roman"/>
          <w:sz w:val="24"/>
          <w:szCs w:val="24"/>
          <w:lang w:val="en-IE"/>
        </w:rPr>
        <w:t>.</w:t>
      </w:r>
    </w:p>
    <w:p w:rsidR="00BD22F2" w:rsidRPr="00E56C2E" w:rsidRDefault="00BD22F2" w:rsidP="00D83F9F">
      <w:pPr>
        <w:spacing w:after="0" w:line="360" w:lineRule="auto"/>
        <w:rPr>
          <w:rFonts w:ascii="Times New Roman" w:hAnsi="Times New Roman"/>
          <w:sz w:val="24"/>
          <w:szCs w:val="24"/>
          <w:lang w:val="en-IE"/>
        </w:rPr>
      </w:pPr>
    </w:p>
    <w:p w:rsidR="00591A2A" w:rsidRPr="00E56C2E" w:rsidRDefault="0045365E" w:rsidP="00E56C2E">
      <w:pPr>
        <w:pStyle w:val="ListParagraph"/>
        <w:numPr>
          <w:ilvl w:val="0"/>
          <w:numId w:val="39"/>
        </w:numPr>
        <w:spacing w:after="0" w:line="360" w:lineRule="auto"/>
        <w:rPr>
          <w:rFonts w:ascii="Times New Roman" w:hAnsi="Times New Roman"/>
          <w:sz w:val="24"/>
          <w:szCs w:val="24"/>
          <w:lang w:val="en-IE"/>
        </w:rPr>
      </w:pPr>
      <w:r w:rsidRPr="00E56C2E">
        <w:rPr>
          <w:rFonts w:ascii="Times New Roman" w:hAnsi="Times New Roman"/>
          <w:sz w:val="24"/>
          <w:szCs w:val="24"/>
          <w:lang w:val="en-IE"/>
        </w:rPr>
        <w:t xml:space="preserve">Official Journal of the European Union (2009), “Regulation (EC) No. 223/2009 of the European Parliament and of the Council on European Statistics”, </w:t>
      </w:r>
      <w:hyperlink r:id="rId22" w:history="1">
        <w:r w:rsidR="00BD22F2" w:rsidRPr="00E56C2E">
          <w:rPr>
            <w:rStyle w:val="Hyperlink"/>
            <w:rFonts w:ascii="Times New Roman" w:hAnsi="Times New Roman"/>
            <w:sz w:val="24"/>
            <w:szCs w:val="24"/>
            <w:lang w:val="en-IE"/>
          </w:rPr>
          <w:t>http://eur-lex.europa.eu/LexUriServ/LexUriServ.do?uri=OJ:L:2009:087:0164:0173:en:PDF</w:t>
        </w:r>
      </w:hyperlink>
    </w:p>
    <w:p w:rsidR="00BD22F2" w:rsidRPr="00E56C2E" w:rsidRDefault="00BD22F2" w:rsidP="00D83F9F">
      <w:pPr>
        <w:spacing w:after="0" w:line="360" w:lineRule="auto"/>
        <w:jc w:val="both"/>
        <w:rPr>
          <w:rFonts w:ascii="Times New Roman" w:hAnsi="Times New Roman"/>
          <w:sz w:val="24"/>
          <w:szCs w:val="24"/>
          <w:lang w:val="en-IE"/>
        </w:rPr>
      </w:pPr>
    </w:p>
    <w:p w:rsidR="00446A74" w:rsidRPr="00E56C2E" w:rsidRDefault="00446A74" w:rsidP="00E56C2E">
      <w:pPr>
        <w:pStyle w:val="ListParagraph"/>
        <w:numPr>
          <w:ilvl w:val="0"/>
          <w:numId w:val="39"/>
        </w:numPr>
        <w:spacing w:after="0" w:line="360" w:lineRule="auto"/>
        <w:jc w:val="both"/>
        <w:rPr>
          <w:rStyle w:val="Hyperlink"/>
          <w:rFonts w:ascii="Times New Roman" w:hAnsi="Times New Roman"/>
          <w:sz w:val="24"/>
          <w:szCs w:val="24"/>
          <w:lang w:val="en-IE"/>
        </w:rPr>
      </w:pPr>
      <w:r w:rsidRPr="00E56C2E">
        <w:rPr>
          <w:rFonts w:ascii="Times New Roman" w:hAnsi="Times New Roman"/>
          <w:sz w:val="24"/>
          <w:szCs w:val="24"/>
          <w:lang w:val="en-IE"/>
        </w:rPr>
        <w:t xml:space="preserve">National Statistics Board (2003a), ‘Strategy for Statistics 2003 – 2008’.  </w:t>
      </w:r>
      <w:hyperlink r:id="rId23" w:history="1">
        <w:r w:rsidRPr="00E56C2E">
          <w:rPr>
            <w:rStyle w:val="Hyperlink"/>
            <w:rFonts w:ascii="Times New Roman" w:hAnsi="Times New Roman"/>
            <w:sz w:val="24"/>
            <w:szCs w:val="24"/>
            <w:lang w:val="en-IE"/>
          </w:rPr>
          <w:t>www.nsb.ie</w:t>
        </w:r>
      </w:hyperlink>
    </w:p>
    <w:p w:rsidR="00591A2A" w:rsidRPr="00E56C2E" w:rsidRDefault="00591A2A" w:rsidP="00D83F9F">
      <w:pPr>
        <w:spacing w:after="0" w:line="360" w:lineRule="auto"/>
        <w:jc w:val="both"/>
        <w:rPr>
          <w:rFonts w:ascii="Times New Roman" w:hAnsi="Times New Roman"/>
          <w:sz w:val="24"/>
          <w:szCs w:val="24"/>
          <w:lang w:val="en-IE"/>
        </w:rPr>
      </w:pPr>
    </w:p>
    <w:p w:rsidR="00446A74" w:rsidRPr="00E56C2E" w:rsidRDefault="00446A74" w:rsidP="00E56C2E">
      <w:pPr>
        <w:pStyle w:val="ListParagraph"/>
        <w:numPr>
          <w:ilvl w:val="0"/>
          <w:numId w:val="39"/>
        </w:numPr>
        <w:spacing w:after="0" w:line="360" w:lineRule="auto"/>
        <w:jc w:val="both"/>
        <w:rPr>
          <w:rStyle w:val="Hyperlink"/>
          <w:rFonts w:ascii="Times New Roman" w:hAnsi="Times New Roman"/>
          <w:sz w:val="24"/>
          <w:szCs w:val="24"/>
          <w:lang w:val="en-IE"/>
        </w:rPr>
      </w:pPr>
      <w:r w:rsidRPr="00E56C2E">
        <w:rPr>
          <w:rFonts w:ascii="Times New Roman" w:hAnsi="Times New Roman"/>
          <w:sz w:val="24"/>
          <w:szCs w:val="24"/>
          <w:lang w:val="en-IE"/>
        </w:rPr>
        <w:t>National Statistics Board (2003b), ‘</w:t>
      </w:r>
      <w:proofErr w:type="spellStart"/>
      <w:r w:rsidRPr="00E56C2E">
        <w:rPr>
          <w:rFonts w:ascii="Times New Roman" w:hAnsi="Times New Roman"/>
          <w:sz w:val="24"/>
          <w:szCs w:val="24"/>
          <w:lang w:val="en-IE"/>
        </w:rPr>
        <w:t>Develpoing</w:t>
      </w:r>
      <w:proofErr w:type="spellEnd"/>
      <w:r w:rsidRPr="00E56C2E">
        <w:rPr>
          <w:rFonts w:ascii="Times New Roman" w:hAnsi="Times New Roman"/>
          <w:sz w:val="24"/>
          <w:szCs w:val="24"/>
          <w:lang w:val="en-IE"/>
        </w:rPr>
        <w:t xml:space="preserve"> Irish and Social and Equality Statistics to Meet</w:t>
      </w:r>
      <w:r w:rsidR="00EE27EA" w:rsidRPr="00E56C2E">
        <w:rPr>
          <w:rFonts w:ascii="Times New Roman" w:hAnsi="Times New Roman"/>
          <w:sz w:val="24"/>
          <w:szCs w:val="24"/>
          <w:lang w:val="en-IE"/>
        </w:rPr>
        <w:t xml:space="preserve"> </w:t>
      </w:r>
      <w:r w:rsidRPr="00E56C2E">
        <w:rPr>
          <w:rFonts w:ascii="Times New Roman" w:hAnsi="Times New Roman"/>
          <w:sz w:val="24"/>
          <w:szCs w:val="24"/>
          <w:lang w:val="en-IE"/>
        </w:rPr>
        <w:t xml:space="preserve">Policy Needs’.  </w:t>
      </w:r>
      <w:hyperlink r:id="rId24" w:history="1">
        <w:r w:rsidRPr="00E56C2E">
          <w:rPr>
            <w:rStyle w:val="Hyperlink"/>
            <w:rFonts w:ascii="Times New Roman" w:hAnsi="Times New Roman"/>
            <w:sz w:val="24"/>
            <w:szCs w:val="24"/>
            <w:lang w:val="en-IE"/>
          </w:rPr>
          <w:t>www.nsb.ie</w:t>
        </w:r>
      </w:hyperlink>
    </w:p>
    <w:p w:rsidR="00591A2A" w:rsidRPr="00E56C2E" w:rsidRDefault="00591A2A" w:rsidP="00D83F9F">
      <w:pPr>
        <w:spacing w:after="0" w:line="360" w:lineRule="auto"/>
        <w:jc w:val="both"/>
        <w:rPr>
          <w:rFonts w:ascii="Times New Roman" w:hAnsi="Times New Roman"/>
          <w:sz w:val="24"/>
          <w:szCs w:val="24"/>
          <w:lang w:val="en-IE"/>
        </w:rPr>
      </w:pPr>
    </w:p>
    <w:p w:rsidR="00446A74" w:rsidRPr="00E56C2E" w:rsidRDefault="00EE27EA" w:rsidP="00E56C2E">
      <w:pPr>
        <w:pStyle w:val="ListParagraph"/>
        <w:numPr>
          <w:ilvl w:val="0"/>
          <w:numId w:val="39"/>
        </w:numPr>
        <w:spacing w:after="0" w:line="360" w:lineRule="auto"/>
        <w:jc w:val="both"/>
        <w:rPr>
          <w:rStyle w:val="Hyperlink"/>
          <w:rFonts w:ascii="Times New Roman" w:hAnsi="Times New Roman"/>
          <w:sz w:val="24"/>
          <w:szCs w:val="24"/>
          <w:lang w:val="en-IE"/>
        </w:rPr>
      </w:pPr>
      <w:r w:rsidRPr="00E56C2E">
        <w:rPr>
          <w:rFonts w:ascii="Times New Roman" w:hAnsi="Times New Roman"/>
          <w:sz w:val="24"/>
          <w:szCs w:val="24"/>
          <w:lang w:val="en-IE"/>
        </w:rPr>
        <w:t xml:space="preserve">National Statistics Boards (2003c), ‘An Examination of Data Holdings in Six Government Departments’.  </w:t>
      </w:r>
      <w:hyperlink r:id="rId25" w:history="1">
        <w:r w:rsidRPr="00E56C2E">
          <w:rPr>
            <w:rStyle w:val="Hyperlink"/>
            <w:rFonts w:ascii="Times New Roman" w:hAnsi="Times New Roman"/>
            <w:sz w:val="24"/>
            <w:szCs w:val="24"/>
            <w:lang w:val="en-IE"/>
          </w:rPr>
          <w:t>www.nsb.ie</w:t>
        </w:r>
      </w:hyperlink>
    </w:p>
    <w:p w:rsidR="00591A2A" w:rsidRPr="00E56C2E" w:rsidRDefault="00591A2A" w:rsidP="00D83F9F">
      <w:pPr>
        <w:spacing w:after="0" w:line="360" w:lineRule="auto"/>
        <w:jc w:val="both"/>
        <w:rPr>
          <w:rFonts w:ascii="Times New Roman" w:hAnsi="Times New Roman"/>
          <w:sz w:val="24"/>
          <w:szCs w:val="24"/>
          <w:lang w:val="en-IE"/>
        </w:rPr>
      </w:pPr>
    </w:p>
    <w:p w:rsidR="00EE27EA" w:rsidRPr="00E56C2E" w:rsidRDefault="00EE27EA" w:rsidP="00E56C2E">
      <w:pPr>
        <w:pStyle w:val="ListParagraph"/>
        <w:numPr>
          <w:ilvl w:val="0"/>
          <w:numId w:val="39"/>
        </w:numPr>
        <w:spacing w:after="0" w:line="360" w:lineRule="auto"/>
        <w:jc w:val="both"/>
        <w:rPr>
          <w:rStyle w:val="Hyperlink"/>
          <w:rFonts w:ascii="Times New Roman" w:hAnsi="Times New Roman"/>
          <w:sz w:val="24"/>
          <w:szCs w:val="24"/>
          <w:lang w:val="en-IE"/>
        </w:rPr>
      </w:pPr>
      <w:r w:rsidRPr="00E56C2E">
        <w:rPr>
          <w:rFonts w:ascii="Times New Roman" w:hAnsi="Times New Roman"/>
          <w:sz w:val="24"/>
          <w:szCs w:val="24"/>
          <w:lang w:val="en-IE"/>
        </w:rPr>
        <w:t xml:space="preserve">National Statistics Board (2004), ‘Data Strategy Guidelines’.  </w:t>
      </w:r>
      <w:hyperlink r:id="rId26" w:history="1">
        <w:r w:rsidRPr="00E56C2E">
          <w:rPr>
            <w:rStyle w:val="Hyperlink"/>
            <w:rFonts w:ascii="Times New Roman" w:hAnsi="Times New Roman"/>
            <w:sz w:val="24"/>
            <w:szCs w:val="24"/>
            <w:lang w:val="en-IE"/>
          </w:rPr>
          <w:t>www.nsb.ie</w:t>
        </w:r>
      </w:hyperlink>
    </w:p>
    <w:p w:rsidR="00591A2A" w:rsidRPr="00E56C2E" w:rsidRDefault="00591A2A" w:rsidP="00D83F9F">
      <w:pPr>
        <w:spacing w:after="0" w:line="360" w:lineRule="auto"/>
        <w:jc w:val="both"/>
        <w:rPr>
          <w:rFonts w:ascii="Times New Roman" w:hAnsi="Times New Roman"/>
          <w:sz w:val="24"/>
          <w:szCs w:val="24"/>
          <w:lang w:val="en-IE"/>
        </w:rPr>
      </w:pPr>
    </w:p>
    <w:p w:rsidR="00EE27EA" w:rsidRPr="00E56C2E" w:rsidRDefault="00EE27EA" w:rsidP="00E56C2E">
      <w:pPr>
        <w:pStyle w:val="ListParagraph"/>
        <w:numPr>
          <w:ilvl w:val="0"/>
          <w:numId w:val="39"/>
        </w:numPr>
        <w:spacing w:after="0" w:line="360" w:lineRule="auto"/>
        <w:jc w:val="both"/>
        <w:rPr>
          <w:rStyle w:val="Hyperlink"/>
          <w:rFonts w:ascii="Times New Roman" w:hAnsi="Times New Roman"/>
          <w:sz w:val="24"/>
          <w:szCs w:val="24"/>
          <w:lang w:val="en-IE"/>
        </w:rPr>
      </w:pPr>
      <w:r w:rsidRPr="00E56C2E">
        <w:rPr>
          <w:rFonts w:ascii="Times New Roman" w:hAnsi="Times New Roman"/>
          <w:sz w:val="24"/>
          <w:szCs w:val="24"/>
          <w:lang w:val="en-IE"/>
        </w:rPr>
        <w:t xml:space="preserve">National Statistics Board (2012), ‘Strategy for Statistics 2009 – 2014’.  </w:t>
      </w:r>
      <w:hyperlink r:id="rId27" w:history="1">
        <w:r w:rsidRPr="00E56C2E">
          <w:rPr>
            <w:rStyle w:val="Hyperlink"/>
            <w:rFonts w:ascii="Times New Roman" w:hAnsi="Times New Roman"/>
            <w:sz w:val="24"/>
            <w:szCs w:val="24"/>
            <w:lang w:val="en-IE"/>
          </w:rPr>
          <w:t>www.nsb.ie</w:t>
        </w:r>
      </w:hyperlink>
    </w:p>
    <w:p w:rsidR="00591A2A" w:rsidRPr="00E56C2E" w:rsidRDefault="00591A2A" w:rsidP="00D83F9F">
      <w:pPr>
        <w:spacing w:after="0" w:line="360" w:lineRule="auto"/>
        <w:jc w:val="both"/>
        <w:rPr>
          <w:rFonts w:ascii="Times New Roman" w:hAnsi="Times New Roman"/>
          <w:sz w:val="24"/>
          <w:szCs w:val="24"/>
          <w:lang w:val="en-IE"/>
        </w:rPr>
      </w:pPr>
    </w:p>
    <w:p w:rsidR="00644390" w:rsidRPr="00E56C2E" w:rsidRDefault="0045365E" w:rsidP="00E56C2E">
      <w:pPr>
        <w:pStyle w:val="ListParagraph"/>
        <w:numPr>
          <w:ilvl w:val="0"/>
          <w:numId w:val="39"/>
        </w:numPr>
        <w:spacing w:after="0" w:line="360" w:lineRule="auto"/>
        <w:jc w:val="both"/>
        <w:rPr>
          <w:rStyle w:val="Hyperlink"/>
          <w:rFonts w:ascii="Times New Roman" w:hAnsi="Times New Roman"/>
          <w:sz w:val="24"/>
          <w:szCs w:val="24"/>
          <w:lang w:val="en-IE"/>
        </w:rPr>
      </w:pPr>
      <w:r w:rsidRPr="00E56C2E">
        <w:rPr>
          <w:rFonts w:ascii="Times New Roman" w:hAnsi="Times New Roman"/>
          <w:sz w:val="24"/>
          <w:szCs w:val="24"/>
          <w:lang w:val="en-IE"/>
        </w:rPr>
        <w:t xml:space="preserve">National Statistics Board, “Implementation of Strategy for Statistics 2009 -2014, Mid-term review (2012), </w:t>
      </w:r>
      <w:hyperlink r:id="rId28" w:history="1">
        <w:r w:rsidRPr="00E56C2E">
          <w:rPr>
            <w:rStyle w:val="Hyperlink"/>
            <w:rFonts w:ascii="Times New Roman" w:hAnsi="Times New Roman"/>
            <w:sz w:val="24"/>
            <w:szCs w:val="24"/>
            <w:lang w:val="en-IE"/>
          </w:rPr>
          <w:t>www.nsb.ie</w:t>
        </w:r>
      </w:hyperlink>
    </w:p>
    <w:p w:rsidR="00591A2A" w:rsidRPr="00E56C2E" w:rsidRDefault="00591A2A" w:rsidP="00D83F9F">
      <w:pPr>
        <w:spacing w:after="0" w:line="360" w:lineRule="auto"/>
        <w:jc w:val="both"/>
        <w:rPr>
          <w:rFonts w:ascii="Times New Roman" w:hAnsi="Times New Roman"/>
          <w:sz w:val="24"/>
          <w:szCs w:val="24"/>
          <w:lang w:val="en-IE"/>
        </w:rPr>
      </w:pPr>
    </w:p>
    <w:p w:rsidR="00446A74" w:rsidRPr="00E56C2E" w:rsidRDefault="00446A74" w:rsidP="00E56C2E">
      <w:pPr>
        <w:pStyle w:val="ListParagraph"/>
        <w:numPr>
          <w:ilvl w:val="0"/>
          <w:numId w:val="39"/>
        </w:numPr>
        <w:spacing w:after="0" w:line="360" w:lineRule="auto"/>
        <w:jc w:val="both"/>
        <w:rPr>
          <w:rStyle w:val="Hyperlink"/>
          <w:rFonts w:ascii="Times New Roman" w:hAnsi="Times New Roman"/>
          <w:color w:val="auto"/>
          <w:sz w:val="24"/>
          <w:szCs w:val="24"/>
        </w:rPr>
      </w:pPr>
      <w:r w:rsidRPr="00E56C2E">
        <w:rPr>
          <w:rFonts w:ascii="Times New Roman" w:hAnsi="Times New Roman"/>
          <w:sz w:val="24"/>
          <w:szCs w:val="24"/>
        </w:rPr>
        <w:t xml:space="preserve">Quality and Qualifications Ireland (2013), ‘Green Paper on the Provision of Information for Learners’, </w:t>
      </w:r>
      <w:hyperlink r:id="rId29" w:history="1">
        <w:r w:rsidRPr="00E56C2E">
          <w:rPr>
            <w:rStyle w:val="Hyperlink"/>
            <w:rFonts w:ascii="Times New Roman" w:hAnsi="Times New Roman"/>
            <w:color w:val="auto"/>
            <w:sz w:val="24"/>
            <w:szCs w:val="24"/>
          </w:rPr>
          <w:t>www.qqi.ie</w:t>
        </w:r>
      </w:hyperlink>
    </w:p>
    <w:p w:rsidR="00591A2A" w:rsidRPr="00E56C2E" w:rsidRDefault="00591A2A" w:rsidP="00D83F9F">
      <w:pPr>
        <w:spacing w:after="0" w:line="360" w:lineRule="auto"/>
        <w:jc w:val="both"/>
        <w:rPr>
          <w:rStyle w:val="Hyperlink"/>
          <w:rFonts w:ascii="Times New Roman" w:hAnsi="Times New Roman"/>
          <w:color w:val="auto"/>
          <w:sz w:val="24"/>
          <w:szCs w:val="24"/>
        </w:rPr>
      </w:pPr>
    </w:p>
    <w:p w:rsidR="00644390" w:rsidRPr="00E56C2E" w:rsidRDefault="00644390" w:rsidP="00E56C2E">
      <w:pPr>
        <w:pStyle w:val="ListParagraph"/>
        <w:numPr>
          <w:ilvl w:val="0"/>
          <w:numId w:val="39"/>
        </w:numPr>
        <w:spacing w:after="0" w:line="360" w:lineRule="auto"/>
        <w:jc w:val="both"/>
        <w:rPr>
          <w:rFonts w:ascii="Times New Roman" w:hAnsi="Times New Roman"/>
          <w:sz w:val="24"/>
          <w:szCs w:val="24"/>
          <w:lang w:val="en-IE"/>
        </w:rPr>
      </w:pPr>
      <w:proofErr w:type="spellStart"/>
      <w:r w:rsidRPr="00E56C2E">
        <w:rPr>
          <w:rFonts w:ascii="Times New Roman" w:hAnsi="Times New Roman"/>
          <w:sz w:val="24"/>
          <w:szCs w:val="24"/>
          <w:lang w:val="en-IE"/>
        </w:rPr>
        <w:t>Ruane</w:t>
      </w:r>
      <w:proofErr w:type="spellEnd"/>
      <w:r w:rsidRPr="00E56C2E">
        <w:rPr>
          <w:rFonts w:ascii="Times New Roman" w:hAnsi="Times New Roman"/>
          <w:sz w:val="24"/>
          <w:szCs w:val="24"/>
          <w:lang w:val="en-IE"/>
        </w:rPr>
        <w:t xml:space="preserve">, F. (2013), ‘National data infrastructure’, </w:t>
      </w:r>
      <w:proofErr w:type="spellStart"/>
      <w:r w:rsidRPr="00E56C2E">
        <w:rPr>
          <w:rFonts w:ascii="Times New Roman" w:hAnsi="Times New Roman"/>
          <w:sz w:val="24"/>
          <w:szCs w:val="24"/>
          <w:lang w:val="en-IE"/>
        </w:rPr>
        <w:t>Eolas</w:t>
      </w:r>
      <w:proofErr w:type="spellEnd"/>
      <w:r w:rsidRPr="00E56C2E">
        <w:rPr>
          <w:rFonts w:ascii="Times New Roman" w:hAnsi="Times New Roman"/>
          <w:sz w:val="24"/>
          <w:szCs w:val="24"/>
          <w:lang w:val="en-IE"/>
        </w:rPr>
        <w:t xml:space="preserve"> Magazine, April 9</w:t>
      </w:r>
      <w:r w:rsidRPr="00E56C2E">
        <w:rPr>
          <w:rFonts w:ascii="Times New Roman" w:hAnsi="Times New Roman"/>
          <w:sz w:val="24"/>
          <w:szCs w:val="24"/>
          <w:vertAlign w:val="superscript"/>
          <w:lang w:val="en-IE"/>
        </w:rPr>
        <w:t>th</w:t>
      </w:r>
      <w:r w:rsidRPr="00E56C2E">
        <w:rPr>
          <w:rFonts w:ascii="Times New Roman" w:hAnsi="Times New Roman"/>
          <w:sz w:val="24"/>
          <w:szCs w:val="24"/>
          <w:lang w:val="en-IE"/>
        </w:rPr>
        <w:t xml:space="preserve">, 2013. </w:t>
      </w:r>
      <w:hyperlink r:id="rId30" w:history="1">
        <w:r w:rsidR="00591A2A" w:rsidRPr="00E56C2E">
          <w:rPr>
            <w:rStyle w:val="Hyperlink"/>
            <w:rFonts w:ascii="Times New Roman" w:hAnsi="Times New Roman"/>
            <w:sz w:val="24"/>
            <w:szCs w:val="24"/>
            <w:lang w:val="en-IE"/>
          </w:rPr>
          <w:t>www.eolasmagazine.ie</w:t>
        </w:r>
      </w:hyperlink>
      <w:r w:rsidRPr="00E56C2E">
        <w:rPr>
          <w:rFonts w:ascii="Times New Roman" w:hAnsi="Times New Roman"/>
          <w:sz w:val="24"/>
          <w:szCs w:val="24"/>
          <w:lang w:val="en-IE"/>
        </w:rPr>
        <w:t>.</w:t>
      </w:r>
    </w:p>
    <w:p w:rsidR="00591A2A" w:rsidRPr="00E56C2E" w:rsidRDefault="00591A2A" w:rsidP="00D83F9F">
      <w:pPr>
        <w:spacing w:after="0" w:line="360" w:lineRule="auto"/>
        <w:jc w:val="both"/>
        <w:rPr>
          <w:rFonts w:ascii="Times New Roman" w:hAnsi="Times New Roman"/>
          <w:sz w:val="24"/>
          <w:szCs w:val="24"/>
          <w:lang w:val="en-IE"/>
        </w:rPr>
      </w:pPr>
    </w:p>
    <w:p w:rsidR="00446A74" w:rsidRPr="00E56C2E" w:rsidRDefault="00446A74" w:rsidP="00E56C2E">
      <w:pPr>
        <w:pStyle w:val="BodyText2"/>
        <w:numPr>
          <w:ilvl w:val="0"/>
          <w:numId w:val="39"/>
        </w:numPr>
        <w:spacing w:after="0" w:line="360" w:lineRule="auto"/>
        <w:jc w:val="both"/>
        <w:rPr>
          <w:rFonts w:ascii="Times New Roman" w:hAnsi="Times New Roman"/>
          <w:sz w:val="24"/>
          <w:szCs w:val="24"/>
        </w:rPr>
      </w:pPr>
      <w:r w:rsidRPr="00E56C2E">
        <w:rPr>
          <w:rFonts w:ascii="Times New Roman" w:hAnsi="Times New Roman"/>
          <w:sz w:val="24"/>
          <w:szCs w:val="24"/>
        </w:rPr>
        <w:lastRenderedPageBreak/>
        <w:t>Southern &amp; Eastern Regional Assembly and Border, Midland &amp; Western Regional Assembly (2013), “Gateways and Hubs Development Index 2012 – A Review of Socio-Economic Performance: Summary Report”, Roscommon &amp; Waterford.</w:t>
      </w:r>
    </w:p>
    <w:p w:rsidR="00591A2A" w:rsidRPr="00E56C2E" w:rsidRDefault="00591A2A" w:rsidP="00D83F9F">
      <w:pPr>
        <w:pStyle w:val="BodyText2"/>
        <w:spacing w:after="0" w:line="360" w:lineRule="auto"/>
        <w:jc w:val="both"/>
        <w:rPr>
          <w:rFonts w:ascii="Times New Roman" w:hAnsi="Times New Roman"/>
          <w:sz w:val="24"/>
          <w:szCs w:val="24"/>
        </w:rPr>
      </w:pPr>
    </w:p>
    <w:p w:rsidR="0045365E" w:rsidRPr="00E56C2E" w:rsidRDefault="0045365E" w:rsidP="00E56C2E">
      <w:pPr>
        <w:pStyle w:val="BodyText2"/>
        <w:numPr>
          <w:ilvl w:val="0"/>
          <w:numId w:val="39"/>
        </w:numPr>
        <w:spacing w:after="0" w:line="360" w:lineRule="auto"/>
        <w:jc w:val="both"/>
        <w:rPr>
          <w:rFonts w:ascii="Times New Roman" w:hAnsi="Times New Roman"/>
          <w:sz w:val="24"/>
          <w:szCs w:val="24"/>
          <w:lang w:val="fi-FI"/>
        </w:rPr>
      </w:pPr>
      <w:r w:rsidRPr="00E56C2E">
        <w:rPr>
          <w:rFonts w:ascii="Times New Roman" w:hAnsi="Times New Roman"/>
          <w:sz w:val="24"/>
          <w:szCs w:val="24"/>
          <w:lang w:val="en-IE"/>
        </w:rPr>
        <w:t>Statistics Finland</w:t>
      </w:r>
      <w:r w:rsidR="00523D71" w:rsidRPr="00E56C2E">
        <w:rPr>
          <w:rFonts w:ascii="Times New Roman" w:hAnsi="Times New Roman"/>
          <w:sz w:val="24"/>
          <w:szCs w:val="24"/>
          <w:lang w:val="en-IE"/>
        </w:rPr>
        <w:t xml:space="preserve"> (2007), ‘</w:t>
      </w:r>
      <w:r w:rsidRPr="00E56C2E">
        <w:rPr>
          <w:rFonts w:ascii="Times New Roman" w:hAnsi="Times New Roman"/>
          <w:sz w:val="24"/>
          <w:szCs w:val="24"/>
          <w:lang w:val="en-IE"/>
        </w:rPr>
        <w:t xml:space="preserve">Finland - </w:t>
      </w:r>
      <w:r w:rsidRPr="00E56C2E">
        <w:rPr>
          <w:rFonts w:ascii="Times New Roman" w:hAnsi="Times New Roman"/>
          <w:sz w:val="24"/>
          <w:szCs w:val="24"/>
          <w:lang w:val="fi-FI"/>
        </w:rPr>
        <w:t>Qua</w:t>
      </w:r>
      <w:r w:rsidR="00523D71" w:rsidRPr="00E56C2E">
        <w:rPr>
          <w:rFonts w:ascii="Times New Roman" w:hAnsi="Times New Roman"/>
          <w:sz w:val="24"/>
          <w:szCs w:val="24"/>
          <w:lang w:val="fi-FI"/>
        </w:rPr>
        <w:t>l</w:t>
      </w:r>
      <w:r w:rsidRPr="00E56C2E">
        <w:rPr>
          <w:rFonts w:ascii="Times New Roman" w:hAnsi="Times New Roman"/>
          <w:sz w:val="24"/>
          <w:szCs w:val="24"/>
          <w:lang w:val="fi-FI"/>
        </w:rPr>
        <w:t>ity Guidelines for Official Statistics</w:t>
      </w:r>
      <w:r w:rsidR="00523D71" w:rsidRPr="00E56C2E">
        <w:rPr>
          <w:rFonts w:ascii="Times New Roman" w:hAnsi="Times New Roman"/>
          <w:sz w:val="24"/>
          <w:szCs w:val="24"/>
          <w:lang w:val="fi-FI"/>
        </w:rPr>
        <w:t xml:space="preserve">’, Handbook 43B, 2nd Revised Edition. </w:t>
      </w:r>
      <w:hyperlink r:id="rId31" w:history="1">
        <w:r w:rsidR="00591A2A" w:rsidRPr="00E56C2E">
          <w:rPr>
            <w:rStyle w:val="Hyperlink"/>
            <w:rFonts w:ascii="Times New Roman" w:hAnsi="Times New Roman"/>
            <w:sz w:val="24"/>
            <w:szCs w:val="24"/>
            <w:lang w:val="fi-FI"/>
          </w:rPr>
          <w:t>www.stat.fi</w:t>
        </w:r>
      </w:hyperlink>
    </w:p>
    <w:p w:rsidR="00591A2A" w:rsidRPr="00E56C2E" w:rsidRDefault="00591A2A" w:rsidP="00D83F9F">
      <w:pPr>
        <w:pStyle w:val="BodyText2"/>
        <w:spacing w:after="0" w:line="360" w:lineRule="auto"/>
        <w:jc w:val="both"/>
        <w:rPr>
          <w:rFonts w:ascii="Times New Roman" w:hAnsi="Times New Roman"/>
          <w:sz w:val="24"/>
          <w:szCs w:val="24"/>
          <w:lang w:val="fi-FI"/>
        </w:rPr>
      </w:pPr>
    </w:p>
    <w:p w:rsidR="009561A7" w:rsidRPr="00E56C2E" w:rsidRDefault="009561A7" w:rsidP="00E56C2E">
      <w:pPr>
        <w:pStyle w:val="ListParagraph"/>
        <w:numPr>
          <w:ilvl w:val="0"/>
          <w:numId w:val="39"/>
        </w:num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Statistics New Zealand (2003), ‘Top Down Review of the Official Statistics System; Phase 2 – Recommended Option for the future role of Statistics New Zealand and the Official Statistical System.  </w:t>
      </w:r>
      <w:hyperlink r:id="rId32" w:history="1">
        <w:r w:rsidR="00591A2A" w:rsidRPr="00E56C2E">
          <w:rPr>
            <w:rStyle w:val="Hyperlink"/>
            <w:rFonts w:ascii="Times New Roman" w:hAnsi="Times New Roman"/>
            <w:sz w:val="24"/>
            <w:szCs w:val="24"/>
            <w:lang w:val="en-IE"/>
          </w:rPr>
          <w:t>www.statisphere.govt.nz</w:t>
        </w:r>
      </w:hyperlink>
      <w:r w:rsidRPr="00E56C2E">
        <w:rPr>
          <w:rFonts w:ascii="Times New Roman" w:hAnsi="Times New Roman"/>
          <w:sz w:val="24"/>
          <w:szCs w:val="24"/>
          <w:lang w:val="en-IE"/>
        </w:rPr>
        <w:t>.</w:t>
      </w:r>
    </w:p>
    <w:p w:rsidR="00591A2A" w:rsidRPr="00E56C2E" w:rsidRDefault="00591A2A" w:rsidP="00D83F9F">
      <w:pPr>
        <w:spacing w:after="0" w:line="360" w:lineRule="auto"/>
        <w:jc w:val="both"/>
        <w:rPr>
          <w:rFonts w:ascii="Times New Roman" w:hAnsi="Times New Roman"/>
          <w:sz w:val="24"/>
          <w:szCs w:val="24"/>
          <w:lang w:val="en-IE"/>
        </w:rPr>
      </w:pPr>
    </w:p>
    <w:p w:rsidR="008C46FE" w:rsidRPr="00E56C2E" w:rsidRDefault="003C6F04" w:rsidP="00E56C2E">
      <w:pPr>
        <w:pStyle w:val="ListParagraph"/>
        <w:numPr>
          <w:ilvl w:val="0"/>
          <w:numId w:val="39"/>
        </w:numPr>
        <w:spacing w:after="0" w:line="360" w:lineRule="auto"/>
        <w:jc w:val="both"/>
        <w:rPr>
          <w:rFonts w:ascii="Times New Roman" w:hAnsi="Times New Roman"/>
          <w:sz w:val="24"/>
          <w:szCs w:val="24"/>
          <w:lang w:val="en-IE"/>
        </w:rPr>
      </w:pPr>
      <w:r w:rsidRPr="00E56C2E">
        <w:rPr>
          <w:rFonts w:ascii="Times New Roman" w:hAnsi="Times New Roman"/>
          <w:sz w:val="24"/>
          <w:szCs w:val="24"/>
          <w:lang w:val="en-IE"/>
        </w:rPr>
        <w:t xml:space="preserve">Statistical Office of the European Communities (Eurostat) (2005 &amp; 2011), “European Statistics Code of Practice”, </w:t>
      </w:r>
      <w:hyperlink r:id="rId33" w:history="1">
        <w:r w:rsidR="00BD22F2" w:rsidRPr="00E56C2E">
          <w:rPr>
            <w:rStyle w:val="Hyperlink"/>
            <w:rFonts w:ascii="Times New Roman" w:hAnsi="Times New Roman"/>
            <w:sz w:val="24"/>
            <w:szCs w:val="24"/>
            <w:lang w:val="en-IE"/>
          </w:rPr>
          <w:t>http://epp.eurostat.ec.europa.eu/cache/ITY_OFFPUB/KS-32-11-955/EN/KS-32-11-955-EN.PDF</w:t>
        </w:r>
      </w:hyperlink>
    </w:p>
    <w:p w:rsidR="00BD22F2" w:rsidRPr="00E56C2E" w:rsidRDefault="00BD22F2" w:rsidP="00D83F9F">
      <w:pPr>
        <w:spacing w:after="0" w:line="360" w:lineRule="auto"/>
        <w:jc w:val="both"/>
        <w:rPr>
          <w:rFonts w:ascii="Times New Roman" w:hAnsi="Times New Roman"/>
          <w:sz w:val="24"/>
          <w:szCs w:val="24"/>
          <w:lang w:val="en-IE"/>
        </w:rPr>
      </w:pPr>
    </w:p>
    <w:p w:rsidR="0045365E" w:rsidRPr="00E56C2E" w:rsidRDefault="0045365E" w:rsidP="00E56C2E">
      <w:pPr>
        <w:pStyle w:val="ListParagraph"/>
        <w:numPr>
          <w:ilvl w:val="0"/>
          <w:numId w:val="39"/>
        </w:numPr>
        <w:spacing w:after="0" w:line="360" w:lineRule="auto"/>
        <w:jc w:val="both"/>
        <w:rPr>
          <w:rStyle w:val="Hyperlink"/>
          <w:rFonts w:ascii="Times New Roman" w:hAnsi="Times New Roman"/>
          <w:sz w:val="24"/>
          <w:szCs w:val="24"/>
          <w:lang w:val="en-IE"/>
        </w:rPr>
      </w:pPr>
      <w:r w:rsidRPr="00E56C2E">
        <w:rPr>
          <w:rFonts w:ascii="Times New Roman" w:hAnsi="Times New Roman"/>
          <w:sz w:val="24"/>
          <w:szCs w:val="24"/>
          <w:lang w:val="en-IE"/>
        </w:rPr>
        <w:t xml:space="preserve">U.K. Statistics Authority (2009), </w:t>
      </w:r>
      <w:r w:rsidR="00A3751D" w:rsidRPr="00E56C2E">
        <w:rPr>
          <w:rFonts w:ascii="Times New Roman" w:hAnsi="Times New Roman"/>
          <w:sz w:val="24"/>
          <w:szCs w:val="24"/>
          <w:lang w:val="en-IE"/>
        </w:rPr>
        <w:t>‘</w:t>
      </w:r>
      <w:r w:rsidRPr="00E56C2E">
        <w:rPr>
          <w:rFonts w:ascii="Times New Roman" w:hAnsi="Times New Roman"/>
          <w:sz w:val="24"/>
          <w:szCs w:val="24"/>
          <w:lang w:val="en-IE"/>
        </w:rPr>
        <w:t>Code of Practice for Official Statistics</w:t>
      </w:r>
      <w:r w:rsidR="00A3751D" w:rsidRPr="00E56C2E">
        <w:rPr>
          <w:rFonts w:ascii="Times New Roman" w:hAnsi="Times New Roman"/>
          <w:sz w:val="24"/>
          <w:szCs w:val="24"/>
          <w:lang w:val="en-IE"/>
        </w:rPr>
        <w:t>’</w:t>
      </w:r>
      <w:r w:rsidRPr="00E56C2E">
        <w:rPr>
          <w:rFonts w:ascii="Times New Roman" w:hAnsi="Times New Roman"/>
          <w:sz w:val="24"/>
          <w:szCs w:val="24"/>
          <w:lang w:val="en-IE"/>
        </w:rPr>
        <w:t xml:space="preserve">, </w:t>
      </w:r>
      <w:r w:rsidR="00A3751D" w:rsidRPr="00E56C2E">
        <w:rPr>
          <w:rFonts w:ascii="Times New Roman" w:hAnsi="Times New Roman"/>
          <w:sz w:val="24"/>
          <w:szCs w:val="24"/>
          <w:lang w:val="en-IE"/>
        </w:rPr>
        <w:t xml:space="preserve">Edition 1. </w:t>
      </w:r>
      <w:hyperlink r:id="rId34" w:history="1">
        <w:r w:rsidRPr="00E56C2E">
          <w:rPr>
            <w:rStyle w:val="Hyperlink"/>
            <w:rFonts w:ascii="Times New Roman" w:hAnsi="Times New Roman"/>
            <w:sz w:val="24"/>
            <w:szCs w:val="24"/>
            <w:lang w:val="en-IE"/>
          </w:rPr>
          <w:t>www.statisticsauthority.gov.uk</w:t>
        </w:r>
      </w:hyperlink>
    </w:p>
    <w:p w:rsidR="00591A2A" w:rsidRPr="00E56C2E" w:rsidRDefault="00591A2A" w:rsidP="00D83F9F">
      <w:pPr>
        <w:spacing w:after="0" w:line="360" w:lineRule="auto"/>
        <w:jc w:val="both"/>
        <w:rPr>
          <w:rFonts w:ascii="Times New Roman" w:hAnsi="Times New Roman"/>
          <w:sz w:val="24"/>
          <w:szCs w:val="24"/>
          <w:lang w:val="en-IE"/>
        </w:rPr>
      </w:pPr>
    </w:p>
    <w:p w:rsidR="008C46FE" w:rsidRPr="00E56C2E" w:rsidRDefault="00EE632E" w:rsidP="00E56C2E">
      <w:pPr>
        <w:pStyle w:val="ListParagraph"/>
        <w:numPr>
          <w:ilvl w:val="0"/>
          <w:numId w:val="39"/>
        </w:numPr>
        <w:spacing w:after="0" w:line="360" w:lineRule="auto"/>
        <w:jc w:val="both"/>
        <w:rPr>
          <w:rStyle w:val="Hyperlink"/>
          <w:rFonts w:ascii="Times New Roman" w:hAnsi="Times New Roman"/>
          <w:sz w:val="24"/>
          <w:szCs w:val="24"/>
          <w:lang w:val="en-IE"/>
        </w:rPr>
      </w:pPr>
      <w:r w:rsidRPr="00E56C2E">
        <w:rPr>
          <w:rFonts w:ascii="Times New Roman" w:hAnsi="Times New Roman"/>
          <w:sz w:val="24"/>
          <w:szCs w:val="24"/>
          <w:lang w:val="en-IE"/>
        </w:rPr>
        <w:t>United Nations Statistical Commission (1994), “</w:t>
      </w:r>
      <w:r w:rsidR="008C46FE" w:rsidRPr="00E56C2E">
        <w:rPr>
          <w:rFonts w:ascii="Times New Roman" w:hAnsi="Times New Roman"/>
          <w:sz w:val="24"/>
          <w:szCs w:val="24"/>
          <w:lang w:val="en-IE"/>
        </w:rPr>
        <w:t>U</w:t>
      </w:r>
      <w:r w:rsidRPr="00E56C2E">
        <w:rPr>
          <w:rFonts w:ascii="Times New Roman" w:hAnsi="Times New Roman"/>
          <w:sz w:val="24"/>
          <w:szCs w:val="24"/>
          <w:lang w:val="en-IE"/>
        </w:rPr>
        <w:t xml:space="preserve">nited </w:t>
      </w:r>
      <w:r w:rsidR="008C46FE" w:rsidRPr="00E56C2E">
        <w:rPr>
          <w:rFonts w:ascii="Times New Roman" w:hAnsi="Times New Roman"/>
          <w:sz w:val="24"/>
          <w:szCs w:val="24"/>
          <w:lang w:val="en-IE"/>
        </w:rPr>
        <w:t>N</w:t>
      </w:r>
      <w:r w:rsidRPr="00E56C2E">
        <w:rPr>
          <w:rFonts w:ascii="Times New Roman" w:hAnsi="Times New Roman"/>
          <w:sz w:val="24"/>
          <w:szCs w:val="24"/>
          <w:lang w:val="en-IE"/>
        </w:rPr>
        <w:t>ations</w:t>
      </w:r>
      <w:r w:rsidR="008C46FE" w:rsidRPr="00E56C2E">
        <w:rPr>
          <w:rFonts w:ascii="Times New Roman" w:hAnsi="Times New Roman"/>
          <w:sz w:val="24"/>
          <w:szCs w:val="24"/>
          <w:lang w:val="en-IE"/>
        </w:rPr>
        <w:t xml:space="preserve"> Fundamental Principles</w:t>
      </w:r>
      <w:r w:rsidRPr="00E56C2E">
        <w:rPr>
          <w:rFonts w:ascii="Times New Roman" w:hAnsi="Times New Roman"/>
          <w:sz w:val="24"/>
          <w:szCs w:val="24"/>
          <w:lang w:val="en-IE"/>
        </w:rPr>
        <w:t xml:space="preserve"> of Official Statistics”, </w:t>
      </w:r>
      <w:hyperlink r:id="rId35" w:history="1">
        <w:r w:rsidRPr="00E56C2E">
          <w:rPr>
            <w:rStyle w:val="Hyperlink"/>
            <w:rFonts w:ascii="Times New Roman" w:hAnsi="Times New Roman"/>
            <w:sz w:val="24"/>
            <w:szCs w:val="24"/>
            <w:lang w:val="en-IE"/>
          </w:rPr>
          <w:t>www.unstats.un/org/unsd</w:t>
        </w:r>
      </w:hyperlink>
    </w:p>
    <w:p w:rsidR="006E4C2E" w:rsidRPr="00E56C2E" w:rsidRDefault="006E4C2E" w:rsidP="00D83F9F">
      <w:pPr>
        <w:spacing w:after="0" w:line="360" w:lineRule="auto"/>
        <w:jc w:val="both"/>
        <w:rPr>
          <w:rStyle w:val="Hyperlink"/>
          <w:rFonts w:ascii="Times New Roman" w:hAnsi="Times New Roman"/>
          <w:sz w:val="24"/>
          <w:szCs w:val="24"/>
          <w:lang w:val="en-IE"/>
        </w:rPr>
      </w:pPr>
    </w:p>
    <w:p w:rsidR="006E4C2E" w:rsidRPr="00E56C2E" w:rsidRDefault="006E4C2E" w:rsidP="00D83F9F">
      <w:pPr>
        <w:spacing w:after="0" w:line="360" w:lineRule="auto"/>
        <w:jc w:val="both"/>
        <w:rPr>
          <w:rFonts w:ascii="Times New Roman" w:hAnsi="Times New Roman"/>
          <w:color w:val="FF0000"/>
          <w:sz w:val="24"/>
          <w:szCs w:val="24"/>
        </w:rPr>
      </w:pPr>
    </w:p>
    <w:p w:rsidR="006E4C2E" w:rsidRPr="00E56C2E" w:rsidRDefault="002C463C" w:rsidP="00A07338">
      <w:pPr>
        <w:tabs>
          <w:tab w:val="left" w:pos="8355"/>
        </w:tabs>
        <w:spacing w:after="0" w:line="240" w:lineRule="auto"/>
        <w:jc w:val="both"/>
        <w:rPr>
          <w:rFonts w:ascii="Times New Roman" w:hAnsi="Times New Roman"/>
          <w:sz w:val="24"/>
          <w:szCs w:val="24"/>
          <w:lang w:val="en-IE"/>
        </w:rPr>
      </w:pPr>
      <w:r w:rsidRPr="00E56C2E">
        <w:rPr>
          <w:rFonts w:ascii="Times New Roman" w:hAnsi="Times New Roman"/>
          <w:sz w:val="24"/>
          <w:szCs w:val="24"/>
          <w:lang w:val="en-IE"/>
        </w:rPr>
        <w:tab/>
      </w:r>
    </w:p>
    <w:sectPr w:rsidR="006E4C2E" w:rsidRPr="00E56C2E" w:rsidSect="00C80535">
      <w:footerReference w:type="default" r:id="rI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2E" w:rsidRDefault="00E56C2E" w:rsidP="00FF2D96">
      <w:pPr>
        <w:spacing w:after="0" w:line="240" w:lineRule="auto"/>
      </w:pPr>
      <w:r>
        <w:separator/>
      </w:r>
    </w:p>
  </w:endnote>
  <w:endnote w:type="continuationSeparator" w:id="0">
    <w:p w:rsidR="00E56C2E" w:rsidRDefault="00E56C2E" w:rsidP="00FF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087599"/>
      <w:docPartObj>
        <w:docPartGallery w:val="Page Numbers (Bottom of Page)"/>
        <w:docPartUnique/>
      </w:docPartObj>
    </w:sdtPr>
    <w:sdtContent>
      <w:p w:rsidR="00E56C2E" w:rsidRDefault="00E56C2E">
        <w:pPr>
          <w:pStyle w:val="Footer"/>
          <w:jc w:val="right"/>
        </w:pPr>
        <w:r>
          <w:fldChar w:fldCharType="begin"/>
        </w:r>
        <w:r>
          <w:instrText xml:space="preserve"> PAGE   \* MERGEFORMAT </w:instrText>
        </w:r>
        <w:r>
          <w:fldChar w:fldCharType="separate"/>
        </w:r>
        <w:r w:rsidR="00386D88">
          <w:rPr>
            <w:noProof/>
          </w:rPr>
          <w:t>1</w:t>
        </w:r>
        <w:r>
          <w:rPr>
            <w:noProof/>
          </w:rPr>
          <w:fldChar w:fldCharType="end"/>
        </w:r>
      </w:p>
    </w:sdtContent>
  </w:sdt>
  <w:p w:rsidR="00E56C2E" w:rsidRDefault="00E56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2E" w:rsidRDefault="00E56C2E" w:rsidP="00FF2D96">
      <w:pPr>
        <w:spacing w:after="0" w:line="240" w:lineRule="auto"/>
      </w:pPr>
      <w:r>
        <w:separator/>
      </w:r>
    </w:p>
  </w:footnote>
  <w:footnote w:type="continuationSeparator" w:id="0">
    <w:p w:rsidR="00E56C2E" w:rsidRDefault="00E56C2E" w:rsidP="00FF2D96">
      <w:pPr>
        <w:spacing w:after="0" w:line="240" w:lineRule="auto"/>
      </w:pPr>
      <w:r>
        <w:continuationSeparator/>
      </w:r>
    </w:p>
  </w:footnote>
  <w:footnote w:id="1">
    <w:p w:rsidR="00E56C2E" w:rsidRPr="00142497" w:rsidRDefault="00E56C2E">
      <w:pPr>
        <w:pStyle w:val="FootnoteText"/>
        <w:rPr>
          <w:rFonts w:ascii="Times New Roman" w:hAnsi="Times New Roman"/>
          <w:sz w:val="22"/>
          <w:szCs w:val="22"/>
          <w:lang w:val="en-IE"/>
        </w:rPr>
      </w:pPr>
      <w:r w:rsidRPr="00C778A6">
        <w:rPr>
          <w:rStyle w:val="FootnoteReference"/>
          <w:sz w:val="22"/>
          <w:szCs w:val="22"/>
        </w:rPr>
        <w:footnoteRef/>
      </w:r>
      <w:r w:rsidRPr="00C778A6">
        <w:rPr>
          <w:sz w:val="22"/>
          <w:szCs w:val="22"/>
        </w:rPr>
        <w:t xml:space="preserve"> </w:t>
      </w:r>
      <w:r w:rsidRPr="00142497">
        <w:rPr>
          <w:rFonts w:ascii="Times New Roman" w:hAnsi="Times New Roman"/>
          <w:sz w:val="22"/>
          <w:szCs w:val="22"/>
          <w:lang w:val="en-IE"/>
        </w:rPr>
        <w:t>A European Statistics Code of Practice was first published in 2005.</w:t>
      </w:r>
    </w:p>
  </w:footnote>
  <w:footnote w:id="2">
    <w:p w:rsidR="00E56C2E" w:rsidRPr="00142497" w:rsidRDefault="00E56C2E" w:rsidP="00D87FE5">
      <w:pPr>
        <w:pStyle w:val="FootnoteText"/>
        <w:spacing w:after="0" w:line="240" w:lineRule="auto"/>
        <w:rPr>
          <w:rFonts w:ascii="Times New Roman" w:hAnsi="Times New Roman"/>
          <w:sz w:val="22"/>
          <w:szCs w:val="22"/>
          <w:lang w:val="en-IE"/>
        </w:rPr>
      </w:pPr>
      <w:r w:rsidRPr="00142497">
        <w:rPr>
          <w:rStyle w:val="FootnoteReference"/>
          <w:rFonts w:ascii="Times New Roman" w:hAnsi="Times New Roman"/>
          <w:sz w:val="22"/>
          <w:szCs w:val="22"/>
        </w:rPr>
        <w:footnoteRef/>
      </w:r>
      <w:r w:rsidRPr="00142497">
        <w:rPr>
          <w:rFonts w:ascii="Times New Roman" w:hAnsi="Times New Roman"/>
          <w:sz w:val="22"/>
          <w:szCs w:val="22"/>
        </w:rPr>
        <w:t xml:space="preserve"> </w:t>
      </w:r>
      <w:r w:rsidRPr="00142497">
        <w:rPr>
          <w:rFonts w:ascii="Times New Roman" w:hAnsi="Times New Roman"/>
          <w:sz w:val="22"/>
          <w:szCs w:val="22"/>
          <w:lang w:val="en-IE"/>
        </w:rPr>
        <w:t>See Tables BRA01 – BRA 18 on Database Direct (www.cso.ie)</w:t>
      </w:r>
    </w:p>
  </w:footnote>
  <w:footnote w:id="3">
    <w:p w:rsidR="00E56C2E" w:rsidRPr="00142497" w:rsidRDefault="00E56C2E">
      <w:pPr>
        <w:pStyle w:val="FootnoteText"/>
        <w:rPr>
          <w:rFonts w:ascii="Times New Roman" w:hAnsi="Times New Roman"/>
          <w:sz w:val="22"/>
          <w:szCs w:val="22"/>
          <w:lang w:val="en-IE"/>
        </w:rPr>
      </w:pPr>
      <w:r w:rsidRPr="00142497">
        <w:rPr>
          <w:rStyle w:val="FootnoteReference"/>
          <w:rFonts w:ascii="Times New Roman" w:hAnsi="Times New Roman"/>
          <w:sz w:val="22"/>
          <w:szCs w:val="22"/>
        </w:rPr>
        <w:footnoteRef/>
      </w:r>
      <w:r w:rsidRPr="00142497">
        <w:rPr>
          <w:rFonts w:ascii="Times New Roman" w:hAnsi="Times New Roman"/>
          <w:sz w:val="22"/>
          <w:szCs w:val="22"/>
        </w:rPr>
        <w:t xml:space="preserve"> </w:t>
      </w:r>
      <w:r w:rsidRPr="00142497">
        <w:rPr>
          <w:rFonts w:ascii="Times New Roman" w:hAnsi="Times New Roman"/>
          <w:sz w:val="22"/>
          <w:szCs w:val="22"/>
          <w:lang w:val="en-IE"/>
        </w:rPr>
        <w:t>See Tables JCA01 – JCA07 on Database Direct (</w:t>
      </w:r>
      <w:proofErr w:type="spellStart"/>
      <w:r w:rsidRPr="00142497">
        <w:rPr>
          <w:rFonts w:ascii="Times New Roman" w:hAnsi="Times New Roman"/>
          <w:sz w:val="22"/>
          <w:szCs w:val="22"/>
          <w:lang w:val="en-IE"/>
        </w:rPr>
        <w:t>www,cso.ie</w:t>
      </w:r>
      <w:proofErr w:type="spellEnd"/>
      <w:r w:rsidRPr="00142497">
        <w:rPr>
          <w:rFonts w:ascii="Times New Roman" w:hAnsi="Times New Roman"/>
          <w:sz w:val="22"/>
          <w:szCs w:val="22"/>
          <w:lang w:val="en-IE"/>
        </w:rPr>
        <w:t>)</w:t>
      </w:r>
    </w:p>
  </w:footnote>
  <w:footnote w:id="4">
    <w:p w:rsidR="00E56C2E" w:rsidRPr="00142497" w:rsidRDefault="00E56C2E" w:rsidP="0033690E">
      <w:pPr>
        <w:autoSpaceDE w:val="0"/>
        <w:autoSpaceDN w:val="0"/>
        <w:adjustRightInd w:val="0"/>
        <w:spacing w:after="0" w:line="240" w:lineRule="auto"/>
        <w:jc w:val="both"/>
        <w:rPr>
          <w:rFonts w:ascii="Times New Roman" w:hAnsi="Times New Roman"/>
          <w:bCs/>
          <w:lang w:val="en-IE"/>
        </w:rPr>
      </w:pPr>
      <w:r w:rsidRPr="00142497">
        <w:rPr>
          <w:rStyle w:val="FootnoteReference"/>
          <w:rFonts w:ascii="Times New Roman" w:hAnsi="Times New Roman"/>
        </w:rPr>
        <w:footnoteRef/>
      </w:r>
      <w:r w:rsidRPr="00142497">
        <w:rPr>
          <w:rFonts w:ascii="Times New Roman" w:hAnsi="Times New Roman"/>
        </w:rPr>
        <w:t xml:space="preserve"> </w:t>
      </w:r>
      <w:r w:rsidRPr="00142497">
        <w:rPr>
          <w:rFonts w:ascii="Times New Roman" w:hAnsi="Times New Roman"/>
          <w:bCs/>
          <w:lang w:val="en-IE"/>
        </w:rPr>
        <w:t xml:space="preserve">Regulation (EC) No 223/2009 of the European Parliament and of the Council of 11 March 2009 on European statistics and repealing Regulation (EC, </w:t>
      </w:r>
      <w:proofErr w:type="spellStart"/>
      <w:r w:rsidRPr="00142497">
        <w:rPr>
          <w:rFonts w:ascii="Times New Roman" w:hAnsi="Times New Roman"/>
          <w:bCs/>
          <w:lang w:val="en-IE"/>
        </w:rPr>
        <w:t>Euratom</w:t>
      </w:r>
      <w:proofErr w:type="spellEnd"/>
      <w:r w:rsidRPr="00142497">
        <w:rPr>
          <w:rFonts w:ascii="Times New Roman" w:hAnsi="Times New Roman"/>
          <w:bCs/>
          <w:lang w:val="en-IE"/>
        </w:rPr>
        <w:t xml:space="preserve">) No 1101/2008 of the European Parliament and of the Council on the transmission of data subject to statistical confidentiality to the Statistical Office of the European Communities, Council Regulation (EC) No 322/97 on Community Statistics, and Council Decision 89/382/EEC, </w:t>
      </w:r>
      <w:proofErr w:type="spellStart"/>
      <w:r w:rsidRPr="00142497">
        <w:rPr>
          <w:rFonts w:ascii="Times New Roman" w:hAnsi="Times New Roman"/>
          <w:bCs/>
          <w:lang w:val="en-IE"/>
        </w:rPr>
        <w:t>Euratom</w:t>
      </w:r>
      <w:proofErr w:type="spellEnd"/>
      <w:r w:rsidRPr="00142497">
        <w:rPr>
          <w:rFonts w:ascii="Times New Roman" w:hAnsi="Times New Roman"/>
          <w:bCs/>
          <w:lang w:val="en-IE"/>
        </w:rPr>
        <w:t xml:space="preserve"> establishing a Committee on the Statistical Programmes of the European Communities</w:t>
      </w:r>
      <w:r>
        <w:rPr>
          <w:rFonts w:ascii="Times New Roman" w:hAnsi="Times New Roman"/>
          <w:bCs/>
          <w:lang w:val="en-IE"/>
        </w:rPr>
        <w:t>.</w:t>
      </w:r>
    </w:p>
  </w:footnote>
  <w:footnote w:id="5">
    <w:p w:rsidR="00E56C2E" w:rsidRPr="00B7048F" w:rsidRDefault="00E56C2E" w:rsidP="00D87FE5">
      <w:pPr>
        <w:pStyle w:val="FootnoteText"/>
        <w:spacing w:after="0" w:line="240" w:lineRule="auto"/>
        <w:jc w:val="both"/>
        <w:rPr>
          <w:rFonts w:ascii="Times New Roman" w:hAnsi="Times New Roman"/>
          <w:sz w:val="22"/>
          <w:szCs w:val="22"/>
          <w:lang w:val="en-IE"/>
        </w:rPr>
      </w:pPr>
      <w:r w:rsidRPr="008A0862">
        <w:rPr>
          <w:rStyle w:val="FootnoteReference"/>
          <w:sz w:val="22"/>
          <w:szCs w:val="22"/>
        </w:rPr>
        <w:footnoteRef/>
      </w:r>
      <w:r w:rsidRPr="008A0862">
        <w:rPr>
          <w:sz w:val="22"/>
          <w:szCs w:val="22"/>
        </w:rPr>
        <w:t xml:space="preserve"> </w:t>
      </w:r>
      <w:r w:rsidRPr="00B7048F">
        <w:rPr>
          <w:rFonts w:ascii="Times New Roman" w:hAnsi="Times New Roman"/>
          <w:sz w:val="22"/>
          <w:szCs w:val="22"/>
          <w:lang w:val="en-IE"/>
        </w:rPr>
        <w:t xml:space="preserve">See </w:t>
      </w:r>
      <w:hyperlink r:id="rId1" w:history="1">
        <w:r w:rsidRPr="00B7048F">
          <w:rPr>
            <w:rStyle w:val="Hyperlink"/>
            <w:rFonts w:ascii="Times New Roman" w:hAnsi="Times New Roman"/>
            <w:color w:val="auto"/>
            <w:sz w:val="22"/>
            <w:szCs w:val="22"/>
            <w:lang w:val="en-IE"/>
          </w:rPr>
          <w:t>http://unstats.un.org/unsd/dnss/gp/fundprinciples.aspx</w:t>
        </w:r>
      </w:hyperlink>
    </w:p>
  </w:footnote>
  <w:footnote w:id="6">
    <w:p w:rsidR="00E56C2E" w:rsidRPr="008A0862" w:rsidRDefault="00E56C2E" w:rsidP="00D87FE5">
      <w:pPr>
        <w:pStyle w:val="FootnoteText"/>
        <w:spacing w:after="0" w:line="240" w:lineRule="auto"/>
        <w:jc w:val="both"/>
        <w:rPr>
          <w:sz w:val="22"/>
          <w:szCs w:val="22"/>
          <w:lang w:val="en-IE"/>
        </w:rPr>
      </w:pPr>
      <w:r w:rsidRPr="00B7048F">
        <w:rPr>
          <w:rStyle w:val="FootnoteReference"/>
          <w:rFonts w:ascii="Times New Roman" w:hAnsi="Times New Roman"/>
          <w:sz w:val="22"/>
          <w:szCs w:val="22"/>
        </w:rPr>
        <w:footnoteRef/>
      </w:r>
      <w:r w:rsidRPr="00B7048F">
        <w:rPr>
          <w:rFonts w:ascii="Times New Roman" w:hAnsi="Times New Roman"/>
          <w:sz w:val="22"/>
          <w:szCs w:val="22"/>
        </w:rPr>
        <w:t xml:space="preserve"> </w:t>
      </w:r>
      <w:r w:rsidRPr="00B7048F">
        <w:rPr>
          <w:rFonts w:ascii="Times New Roman" w:hAnsi="Times New Roman"/>
          <w:sz w:val="22"/>
          <w:szCs w:val="22"/>
          <w:lang w:val="en-IE"/>
        </w:rPr>
        <w:t xml:space="preserve">See </w:t>
      </w:r>
      <w:hyperlink r:id="rId2" w:history="1">
        <w:r w:rsidRPr="00B7048F">
          <w:rPr>
            <w:rStyle w:val="Hyperlink"/>
            <w:rFonts w:ascii="Times New Roman" w:hAnsi="Times New Roman"/>
            <w:color w:val="auto"/>
            <w:sz w:val="22"/>
            <w:szCs w:val="22"/>
            <w:lang w:val="en-IE"/>
          </w:rPr>
          <w:t>http://epp.eurostat.ec.europa.eu/portal/page/portal/quality/code_of_practice</w:t>
        </w:r>
      </w:hyperlink>
    </w:p>
  </w:footnote>
  <w:footnote w:id="7">
    <w:p w:rsidR="00E56C2E" w:rsidRPr="00B7048F" w:rsidRDefault="00E56C2E" w:rsidP="00D87FE5">
      <w:pPr>
        <w:pStyle w:val="FootnoteText"/>
        <w:spacing w:after="0" w:line="240" w:lineRule="auto"/>
        <w:jc w:val="both"/>
        <w:rPr>
          <w:rFonts w:ascii="Times New Roman" w:hAnsi="Times New Roman"/>
          <w:lang w:val="en-IE"/>
        </w:rPr>
      </w:pPr>
      <w:r>
        <w:rPr>
          <w:rStyle w:val="FootnoteReference"/>
        </w:rPr>
        <w:footnoteRef/>
      </w:r>
      <w:r>
        <w:t xml:space="preserve"> </w:t>
      </w:r>
      <w:r w:rsidRPr="00B7048F">
        <w:rPr>
          <w:rFonts w:ascii="Times New Roman" w:hAnsi="Times New Roman"/>
          <w:sz w:val="22"/>
          <w:szCs w:val="22"/>
          <w:lang w:val="en-IE"/>
        </w:rPr>
        <w:t xml:space="preserve">Regulation (EC) 223/2009 sets out the framework for European Statistics.  An amendment to this law, currently being finalised, will lead to greater scrutiny and co-ordination of </w:t>
      </w:r>
      <w:proofErr w:type="spellStart"/>
      <w:r w:rsidRPr="00B7048F">
        <w:rPr>
          <w:rFonts w:ascii="Times New Roman" w:hAnsi="Times New Roman"/>
          <w:sz w:val="22"/>
          <w:szCs w:val="22"/>
          <w:lang w:val="en-IE"/>
        </w:rPr>
        <w:t>statisticaloutputs</w:t>
      </w:r>
      <w:proofErr w:type="spellEnd"/>
      <w:r w:rsidRPr="00B7048F">
        <w:rPr>
          <w:rFonts w:ascii="Times New Roman" w:hAnsi="Times New Roman"/>
          <w:sz w:val="22"/>
          <w:szCs w:val="22"/>
          <w:lang w:val="en-IE"/>
        </w:rPr>
        <w:t xml:space="preserve"> and the data sources used to compile those outputs.</w:t>
      </w:r>
    </w:p>
  </w:footnote>
  <w:footnote w:id="8">
    <w:p w:rsidR="00E56C2E" w:rsidRPr="00B7048F" w:rsidRDefault="00E56C2E" w:rsidP="00D87FE5">
      <w:pPr>
        <w:pStyle w:val="FootnoteText"/>
        <w:spacing w:after="0" w:line="240" w:lineRule="auto"/>
        <w:jc w:val="both"/>
        <w:rPr>
          <w:rFonts w:ascii="Times New Roman" w:hAnsi="Times New Roman"/>
          <w:sz w:val="22"/>
          <w:szCs w:val="22"/>
          <w:lang w:val="en-IE"/>
        </w:rPr>
      </w:pPr>
      <w:r w:rsidRPr="00B7048F">
        <w:rPr>
          <w:rStyle w:val="FootnoteReference"/>
          <w:rFonts w:ascii="Times New Roman" w:hAnsi="Times New Roman"/>
          <w:sz w:val="22"/>
          <w:szCs w:val="22"/>
        </w:rPr>
        <w:footnoteRef/>
      </w:r>
      <w:r w:rsidRPr="00B7048F">
        <w:rPr>
          <w:rFonts w:ascii="Times New Roman" w:hAnsi="Times New Roman"/>
          <w:sz w:val="22"/>
          <w:szCs w:val="22"/>
          <w:lang w:val="en-IE"/>
        </w:rPr>
        <w:t>http://epp.eurostat.ec.europa.eu/portal/page/portal/ess_eurostat/documents/List_other_national_statistical_authorities_final_witho1.pdf</w:t>
      </w:r>
    </w:p>
  </w:footnote>
  <w:footnote w:id="9">
    <w:p w:rsidR="00E56C2E" w:rsidRPr="00982C0D" w:rsidRDefault="00E56C2E" w:rsidP="00EC7D17">
      <w:pPr>
        <w:pStyle w:val="FootnoteText"/>
        <w:rPr>
          <w:rFonts w:asciiTheme="minorHAnsi" w:hAnsiTheme="minorHAnsi" w:cstheme="minorHAnsi"/>
          <w:lang w:val="en-GB"/>
        </w:rPr>
      </w:pPr>
      <w:r w:rsidRPr="00982C0D">
        <w:rPr>
          <w:rStyle w:val="FootnoteReference"/>
          <w:rFonts w:asciiTheme="minorHAnsi" w:hAnsiTheme="minorHAnsi" w:cstheme="minorHAnsi"/>
        </w:rPr>
        <w:footnoteRef/>
      </w:r>
      <w:r w:rsidRPr="00982C0D">
        <w:rPr>
          <w:rFonts w:asciiTheme="minorHAnsi" w:hAnsiTheme="minorHAnsi" w:cstheme="minorHAnsi"/>
        </w:rPr>
        <w:t xml:space="preserve"> </w:t>
      </w:r>
      <w:r w:rsidRPr="00982C0D">
        <w:rPr>
          <w:rFonts w:asciiTheme="minorHAnsi" w:hAnsiTheme="minorHAnsi" w:cstheme="minorHAnsi"/>
          <w:lang w:val="en-GB"/>
        </w:rPr>
        <w:t xml:space="preserve">See </w:t>
      </w:r>
      <w:r w:rsidRPr="00982C0D">
        <w:rPr>
          <w:rFonts w:asciiTheme="minorHAnsi" w:hAnsiTheme="minorHAnsi" w:cstheme="minorHAnsi"/>
          <w:color w:val="000000"/>
          <w:lang w:val="en-IE"/>
        </w:rPr>
        <w:t xml:space="preserve">http://www.scb.se/statistik/_publikationer/OV9999_2012A01_BR_X43BR1301ENG.pdf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051"/>
    <w:multiLevelType w:val="hybridMultilevel"/>
    <w:tmpl w:val="C6C04C44"/>
    <w:lvl w:ilvl="0" w:tplc="6E60DD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47DB"/>
    <w:multiLevelType w:val="hybridMultilevel"/>
    <w:tmpl w:val="BEE04D2C"/>
    <w:lvl w:ilvl="0" w:tplc="0409000F">
      <w:start w:val="1"/>
      <w:numFmt w:val="decimal"/>
      <w:lvlText w:val="%1."/>
      <w:lvlJc w:val="left"/>
      <w:pPr>
        <w:ind w:left="720" w:hanging="360"/>
      </w:pPr>
      <w:rPr>
        <w:rFonts w:hint="default"/>
      </w:rPr>
    </w:lvl>
    <w:lvl w:ilvl="1" w:tplc="1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A1AAA"/>
    <w:multiLevelType w:val="hybridMultilevel"/>
    <w:tmpl w:val="324CD868"/>
    <w:lvl w:ilvl="0" w:tplc="0409000F">
      <w:start w:val="1"/>
      <w:numFmt w:val="decimal"/>
      <w:lvlText w:val="%1."/>
      <w:lvlJc w:val="left"/>
      <w:pPr>
        <w:ind w:left="720" w:hanging="360"/>
      </w:pPr>
      <w:rPr>
        <w:rFonts w:hint="default"/>
      </w:rPr>
    </w:lvl>
    <w:lvl w:ilvl="1" w:tplc="1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F303D"/>
    <w:multiLevelType w:val="hybridMultilevel"/>
    <w:tmpl w:val="F2FC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D343E"/>
    <w:multiLevelType w:val="hybridMultilevel"/>
    <w:tmpl w:val="CD142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E1DF7"/>
    <w:multiLevelType w:val="hybridMultilevel"/>
    <w:tmpl w:val="84286B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13F129B6"/>
    <w:multiLevelType w:val="hybridMultilevel"/>
    <w:tmpl w:val="EED2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F5CF9"/>
    <w:multiLevelType w:val="hybridMultilevel"/>
    <w:tmpl w:val="8C400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E1AD3"/>
    <w:multiLevelType w:val="hybridMultilevel"/>
    <w:tmpl w:val="8EA0306E"/>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1AA03012"/>
    <w:multiLevelType w:val="hybridMultilevel"/>
    <w:tmpl w:val="A784F9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B7D3C93"/>
    <w:multiLevelType w:val="hybridMultilevel"/>
    <w:tmpl w:val="2DAA48AC"/>
    <w:lvl w:ilvl="0" w:tplc="18090017">
      <w:start w:val="1"/>
      <w:numFmt w:val="lowerLetter"/>
      <w:lvlText w:val="%1)"/>
      <w:lvlJc w:val="left"/>
      <w:pPr>
        <w:ind w:left="1080" w:hanging="360"/>
      </w:pPr>
      <w:rPr>
        <w:rFonts w:hint="default"/>
      </w:rPr>
    </w:lvl>
    <w:lvl w:ilvl="1" w:tplc="18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6944A0"/>
    <w:multiLevelType w:val="hybridMultilevel"/>
    <w:tmpl w:val="01FA1A78"/>
    <w:lvl w:ilvl="0" w:tplc="04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8463DBA"/>
    <w:multiLevelType w:val="hybridMultilevel"/>
    <w:tmpl w:val="85AA3528"/>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A6A4C4D"/>
    <w:multiLevelType w:val="hybridMultilevel"/>
    <w:tmpl w:val="E7A8B1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9A4BE6"/>
    <w:multiLevelType w:val="hybridMultilevel"/>
    <w:tmpl w:val="D68A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07927"/>
    <w:multiLevelType w:val="hybridMultilevel"/>
    <w:tmpl w:val="590819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A3020C"/>
    <w:multiLevelType w:val="hybridMultilevel"/>
    <w:tmpl w:val="47ECB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12409"/>
    <w:multiLevelType w:val="hybridMultilevel"/>
    <w:tmpl w:val="3A088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3AF0906"/>
    <w:multiLevelType w:val="hybridMultilevel"/>
    <w:tmpl w:val="70748B36"/>
    <w:lvl w:ilvl="0" w:tplc="EEACC6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E424B"/>
    <w:multiLevelType w:val="hybridMultilevel"/>
    <w:tmpl w:val="DFBCF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66E54"/>
    <w:multiLevelType w:val="hybridMultilevel"/>
    <w:tmpl w:val="A3AC6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607D46"/>
    <w:multiLevelType w:val="hybridMultilevel"/>
    <w:tmpl w:val="7F30D616"/>
    <w:lvl w:ilvl="0" w:tplc="0409000F">
      <w:start w:val="1"/>
      <w:numFmt w:val="decimal"/>
      <w:lvlText w:val="%1."/>
      <w:lvlJc w:val="left"/>
      <w:pPr>
        <w:ind w:left="1080" w:hanging="360"/>
      </w:pPr>
      <w:rPr>
        <w:rFonts w:hint="default"/>
      </w:rPr>
    </w:lvl>
    <w:lvl w:ilvl="1" w:tplc="18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D96E7F"/>
    <w:multiLevelType w:val="hybridMultilevel"/>
    <w:tmpl w:val="BA24760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E976634"/>
    <w:multiLevelType w:val="hybridMultilevel"/>
    <w:tmpl w:val="AEC2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11559"/>
    <w:multiLevelType w:val="hybridMultilevel"/>
    <w:tmpl w:val="F0F4611C"/>
    <w:lvl w:ilvl="0" w:tplc="C69039E8">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1715A80"/>
    <w:multiLevelType w:val="hybridMultilevel"/>
    <w:tmpl w:val="89ECB6F2"/>
    <w:lvl w:ilvl="0" w:tplc="CFF0B08C">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464B5E"/>
    <w:multiLevelType w:val="hybridMultilevel"/>
    <w:tmpl w:val="153CD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39B583F"/>
    <w:multiLevelType w:val="hybridMultilevel"/>
    <w:tmpl w:val="7C985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FE3C5C"/>
    <w:multiLevelType w:val="hybridMultilevel"/>
    <w:tmpl w:val="A170E24C"/>
    <w:lvl w:ilvl="0" w:tplc="0409000F">
      <w:start w:val="1"/>
      <w:numFmt w:val="decimal"/>
      <w:lvlText w:val="%1."/>
      <w:lvlJc w:val="left"/>
      <w:pPr>
        <w:ind w:left="720" w:hanging="360"/>
      </w:pPr>
      <w:rPr>
        <w:rFonts w:hint="default"/>
      </w:rPr>
    </w:lvl>
    <w:lvl w:ilvl="1" w:tplc="18090017">
      <w:start w:val="1"/>
      <w:numFmt w:val="lowerLetter"/>
      <w:lvlText w:val="%2)"/>
      <w:lvlJc w:val="left"/>
      <w:pPr>
        <w:ind w:left="1440" w:hanging="360"/>
      </w:pPr>
    </w:lvl>
    <w:lvl w:ilvl="2" w:tplc="03204BE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83DA8"/>
    <w:multiLevelType w:val="hybridMultilevel"/>
    <w:tmpl w:val="C7185E7E"/>
    <w:lvl w:ilvl="0" w:tplc="92E83096">
      <w:start w:val="7"/>
      <w:numFmt w:val="decimal"/>
      <w:lvlText w:val="%1."/>
      <w:lvlJc w:val="left"/>
      <w:pPr>
        <w:ind w:left="1077"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33E3EA3"/>
    <w:multiLevelType w:val="hybridMultilevel"/>
    <w:tmpl w:val="A52025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nsid w:val="55AF6DE1"/>
    <w:multiLevelType w:val="hybridMultilevel"/>
    <w:tmpl w:val="607E4A4C"/>
    <w:lvl w:ilvl="0" w:tplc="A7448572">
      <w:start w:val="1"/>
      <w:numFmt w:val="decimal"/>
      <w:lvlText w:val="%1."/>
      <w:lvlJc w:val="left"/>
      <w:pPr>
        <w:ind w:left="1077" w:hanging="360"/>
      </w:pPr>
      <w:rPr>
        <w:rFonts w:hint="default"/>
        <w:b w:val="0"/>
        <w:color w:val="auto"/>
      </w:r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32">
    <w:nsid w:val="57866CB2"/>
    <w:multiLevelType w:val="hybridMultilevel"/>
    <w:tmpl w:val="6BAAC4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8877305"/>
    <w:multiLevelType w:val="hybridMultilevel"/>
    <w:tmpl w:val="C8E80E6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nsid w:val="5A5A7BF0"/>
    <w:multiLevelType w:val="hybridMultilevel"/>
    <w:tmpl w:val="114CD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A22E1C"/>
    <w:multiLevelType w:val="hybridMultilevel"/>
    <w:tmpl w:val="C6B818E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673D6D42"/>
    <w:multiLevelType w:val="hybridMultilevel"/>
    <w:tmpl w:val="A1B05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D2F7475"/>
    <w:multiLevelType w:val="hybridMultilevel"/>
    <w:tmpl w:val="1550ED7C"/>
    <w:lvl w:ilvl="0" w:tplc="04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5BA3740"/>
    <w:multiLevelType w:val="hybridMultilevel"/>
    <w:tmpl w:val="8842C686"/>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9">
    <w:nsid w:val="7B1D6B53"/>
    <w:multiLevelType w:val="hybridMultilevel"/>
    <w:tmpl w:val="E0A0E5A2"/>
    <w:lvl w:ilvl="0" w:tplc="2AD8213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FE66275"/>
    <w:multiLevelType w:val="hybridMultilevel"/>
    <w:tmpl w:val="64B8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16"/>
  </w:num>
  <w:num w:numId="4">
    <w:abstractNumId w:val="19"/>
  </w:num>
  <w:num w:numId="5">
    <w:abstractNumId w:val="23"/>
  </w:num>
  <w:num w:numId="6">
    <w:abstractNumId w:val="6"/>
  </w:num>
  <w:num w:numId="7">
    <w:abstractNumId w:val="14"/>
  </w:num>
  <w:num w:numId="8">
    <w:abstractNumId w:val="0"/>
  </w:num>
  <w:num w:numId="9">
    <w:abstractNumId w:val="3"/>
  </w:num>
  <w:num w:numId="10">
    <w:abstractNumId w:val="34"/>
  </w:num>
  <w:num w:numId="11">
    <w:abstractNumId w:val="13"/>
  </w:num>
  <w:num w:numId="12">
    <w:abstractNumId w:val="12"/>
  </w:num>
  <w:num w:numId="13">
    <w:abstractNumId w:val="9"/>
  </w:num>
  <w:num w:numId="14">
    <w:abstractNumId w:val="37"/>
  </w:num>
  <w:num w:numId="15">
    <w:abstractNumId w:val="15"/>
  </w:num>
  <w:num w:numId="16">
    <w:abstractNumId w:val="26"/>
  </w:num>
  <w:num w:numId="17">
    <w:abstractNumId w:val="7"/>
  </w:num>
  <w:num w:numId="18">
    <w:abstractNumId w:val="20"/>
  </w:num>
  <w:num w:numId="19">
    <w:abstractNumId w:val="40"/>
  </w:num>
  <w:num w:numId="20">
    <w:abstractNumId w:val="25"/>
  </w:num>
  <w:num w:numId="21">
    <w:abstractNumId w:val="4"/>
  </w:num>
  <w:num w:numId="22">
    <w:abstractNumId w:val="30"/>
  </w:num>
  <w:num w:numId="23">
    <w:abstractNumId w:val="36"/>
  </w:num>
  <w:num w:numId="24">
    <w:abstractNumId w:val="32"/>
  </w:num>
  <w:num w:numId="25">
    <w:abstractNumId w:val="35"/>
  </w:num>
  <w:num w:numId="26">
    <w:abstractNumId w:val="8"/>
  </w:num>
  <w:num w:numId="27">
    <w:abstractNumId w:val="21"/>
  </w:num>
  <w:num w:numId="28">
    <w:abstractNumId w:val="10"/>
  </w:num>
  <w:num w:numId="29">
    <w:abstractNumId w:val="1"/>
  </w:num>
  <w:num w:numId="30">
    <w:abstractNumId w:val="28"/>
  </w:num>
  <w:num w:numId="31">
    <w:abstractNumId w:val="2"/>
  </w:num>
  <w:num w:numId="32">
    <w:abstractNumId w:val="38"/>
  </w:num>
  <w:num w:numId="33">
    <w:abstractNumId w:val="17"/>
  </w:num>
  <w:num w:numId="34">
    <w:abstractNumId w:val="33"/>
  </w:num>
  <w:num w:numId="35">
    <w:abstractNumId w:val="11"/>
  </w:num>
  <w:num w:numId="36">
    <w:abstractNumId w:val="22"/>
  </w:num>
  <w:num w:numId="37">
    <w:abstractNumId w:val="5"/>
  </w:num>
  <w:num w:numId="38">
    <w:abstractNumId w:val="31"/>
  </w:num>
  <w:num w:numId="39">
    <w:abstractNumId w:val="24"/>
  </w:num>
  <w:num w:numId="40">
    <w:abstractNumId w:val="3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C82CBF"/>
    <w:rsid w:val="00003530"/>
    <w:rsid w:val="00006E10"/>
    <w:rsid w:val="00007D36"/>
    <w:rsid w:val="00012983"/>
    <w:rsid w:val="00015503"/>
    <w:rsid w:val="0001761E"/>
    <w:rsid w:val="000177B0"/>
    <w:rsid w:val="00027067"/>
    <w:rsid w:val="00027E02"/>
    <w:rsid w:val="00034175"/>
    <w:rsid w:val="0003605D"/>
    <w:rsid w:val="00040366"/>
    <w:rsid w:val="0004236C"/>
    <w:rsid w:val="00042BEF"/>
    <w:rsid w:val="00044A5B"/>
    <w:rsid w:val="000475D1"/>
    <w:rsid w:val="00052063"/>
    <w:rsid w:val="00056E20"/>
    <w:rsid w:val="000615AF"/>
    <w:rsid w:val="0008316C"/>
    <w:rsid w:val="0008449E"/>
    <w:rsid w:val="00085716"/>
    <w:rsid w:val="00090894"/>
    <w:rsid w:val="000967EA"/>
    <w:rsid w:val="00097912"/>
    <w:rsid w:val="000979B7"/>
    <w:rsid w:val="000A733E"/>
    <w:rsid w:val="000B053B"/>
    <w:rsid w:val="000B5DF2"/>
    <w:rsid w:val="000C002E"/>
    <w:rsid w:val="000C0CA9"/>
    <w:rsid w:val="000D09BA"/>
    <w:rsid w:val="000D18F1"/>
    <w:rsid w:val="000D2D69"/>
    <w:rsid w:val="000E2B40"/>
    <w:rsid w:val="000E6D6D"/>
    <w:rsid w:val="000E7A26"/>
    <w:rsid w:val="000F314A"/>
    <w:rsid w:val="000F338B"/>
    <w:rsid w:val="000F52E8"/>
    <w:rsid w:val="00103888"/>
    <w:rsid w:val="001045CB"/>
    <w:rsid w:val="00106978"/>
    <w:rsid w:val="00107CF1"/>
    <w:rsid w:val="001149E0"/>
    <w:rsid w:val="0011735F"/>
    <w:rsid w:val="00121777"/>
    <w:rsid w:val="001349F3"/>
    <w:rsid w:val="001355D2"/>
    <w:rsid w:val="00136B86"/>
    <w:rsid w:val="00137142"/>
    <w:rsid w:val="00137312"/>
    <w:rsid w:val="0014172E"/>
    <w:rsid w:val="00142497"/>
    <w:rsid w:val="00145876"/>
    <w:rsid w:val="00151B80"/>
    <w:rsid w:val="001530CE"/>
    <w:rsid w:val="001545AC"/>
    <w:rsid w:val="0015543A"/>
    <w:rsid w:val="00166BC2"/>
    <w:rsid w:val="00171DE1"/>
    <w:rsid w:val="00191B81"/>
    <w:rsid w:val="00194995"/>
    <w:rsid w:val="001A4BF5"/>
    <w:rsid w:val="001A5F14"/>
    <w:rsid w:val="001B414C"/>
    <w:rsid w:val="001B4216"/>
    <w:rsid w:val="001B4915"/>
    <w:rsid w:val="001C3C96"/>
    <w:rsid w:val="001D1D65"/>
    <w:rsid w:val="001D57F0"/>
    <w:rsid w:val="001E2435"/>
    <w:rsid w:val="001E5B86"/>
    <w:rsid w:val="001F3F40"/>
    <w:rsid w:val="00202ADD"/>
    <w:rsid w:val="00213E26"/>
    <w:rsid w:val="002174DB"/>
    <w:rsid w:val="0022274E"/>
    <w:rsid w:val="002245A5"/>
    <w:rsid w:val="00225072"/>
    <w:rsid w:val="002507AB"/>
    <w:rsid w:val="002524E2"/>
    <w:rsid w:val="00253A39"/>
    <w:rsid w:val="002549F9"/>
    <w:rsid w:val="00261BF0"/>
    <w:rsid w:val="0026708B"/>
    <w:rsid w:val="0027354F"/>
    <w:rsid w:val="0027498E"/>
    <w:rsid w:val="00277908"/>
    <w:rsid w:val="002807BD"/>
    <w:rsid w:val="00284AFC"/>
    <w:rsid w:val="0028690A"/>
    <w:rsid w:val="00286EB4"/>
    <w:rsid w:val="00290756"/>
    <w:rsid w:val="002919B1"/>
    <w:rsid w:val="0029486A"/>
    <w:rsid w:val="00296EFC"/>
    <w:rsid w:val="002A0540"/>
    <w:rsid w:val="002A0A0C"/>
    <w:rsid w:val="002B22A6"/>
    <w:rsid w:val="002B2C9A"/>
    <w:rsid w:val="002C0DEA"/>
    <w:rsid w:val="002C463C"/>
    <w:rsid w:val="002D1615"/>
    <w:rsid w:val="002D1D08"/>
    <w:rsid w:val="002D651C"/>
    <w:rsid w:val="002D6DA7"/>
    <w:rsid w:val="002D6E19"/>
    <w:rsid w:val="002E3C7B"/>
    <w:rsid w:val="002F5335"/>
    <w:rsid w:val="0030147F"/>
    <w:rsid w:val="0030404C"/>
    <w:rsid w:val="00304F99"/>
    <w:rsid w:val="003107CE"/>
    <w:rsid w:val="003129AC"/>
    <w:rsid w:val="003144EC"/>
    <w:rsid w:val="00317BE5"/>
    <w:rsid w:val="00323E13"/>
    <w:rsid w:val="00324C0D"/>
    <w:rsid w:val="00334E28"/>
    <w:rsid w:val="0033690E"/>
    <w:rsid w:val="00337390"/>
    <w:rsid w:val="00340A29"/>
    <w:rsid w:val="00352C47"/>
    <w:rsid w:val="00354271"/>
    <w:rsid w:val="00354BE6"/>
    <w:rsid w:val="0035600E"/>
    <w:rsid w:val="0035714C"/>
    <w:rsid w:val="003677CF"/>
    <w:rsid w:val="00377BAB"/>
    <w:rsid w:val="00381CE6"/>
    <w:rsid w:val="00383C12"/>
    <w:rsid w:val="00386181"/>
    <w:rsid w:val="00386D88"/>
    <w:rsid w:val="003924BF"/>
    <w:rsid w:val="0039718C"/>
    <w:rsid w:val="003A182E"/>
    <w:rsid w:val="003A2EF5"/>
    <w:rsid w:val="003A639F"/>
    <w:rsid w:val="003A750D"/>
    <w:rsid w:val="003C32E1"/>
    <w:rsid w:val="003C3721"/>
    <w:rsid w:val="003C6F04"/>
    <w:rsid w:val="003D0FF1"/>
    <w:rsid w:val="003D1304"/>
    <w:rsid w:val="003D202A"/>
    <w:rsid w:val="003D4FD7"/>
    <w:rsid w:val="003E1052"/>
    <w:rsid w:val="003E39FC"/>
    <w:rsid w:val="003E4E69"/>
    <w:rsid w:val="003F522F"/>
    <w:rsid w:val="00400CB2"/>
    <w:rsid w:val="004033E7"/>
    <w:rsid w:val="00403CA6"/>
    <w:rsid w:val="004167F1"/>
    <w:rsid w:val="0042203B"/>
    <w:rsid w:val="00424424"/>
    <w:rsid w:val="00424514"/>
    <w:rsid w:val="00427EDB"/>
    <w:rsid w:val="00430E0D"/>
    <w:rsid w:val="004366BA"/>
    <w:rsid w:val="00443FF0"/>
    <w:rsid w:val="004455A4"/>
    <w:rsid w:val="00446A74"/>
    <w:rsid w:val="00446DDB"/>
    <w:rsid w:val="0045365E"/>
    <w:rsid w:val="00460918"/>
    <w:rsid w:val="00476AED"/>
    <w:rsid w:val="00481450"/>
    <w:rsid w:val="00483133"/>
    <w:rsid w:val="0048492F"/>
    <w:rsid w:val="00490218"/>
    <w:rsid w:val="00492E95"/>
    <w:rsid w:val="00492F9C"/>
    <w:rsid w:val="004A129B"/>
    <w:rsid w:val="004A2225"/>
    <w:rsid w:val="004A45A2"/>
    <w:rsid w:val="004A50DD"/>
    <w:rsid w:val="004B5C89"/>
    <w:rsid w:val="004C04A4"/>
    <w:rsid w:val="004C05B1"/>
    <w:rsid w:val="004C16F2"/>
    <w:rsid w:val="004C79F5"/>
    <w:rsid w:val="004D02A4"/>
    <w:rsid w:val="004D0D73"/>
    <w:rsid w:val="004D5A66"/>
    <w:rsid w:val="004D6FC9"/>
    <w:rsid w:val="004D7A3B"/>
    <w:rsid w:val="004F1011"/>
    <w:rsid w:val="004F6208"/>
    <w:rsid w:val="00500266"/>
    <w:rsid w:val="00500455"/>
    <w:rsid w:val="005057B4"/>
    <w:rsid w:val="0050759C"/>
    <w:rsid w:val="00507A48"/>
    <w:rsid w:val="0051523E"/>
    <w:rsid w:val="005204EE"/>
    <w:rsid w:val="00520D0B"/>
    <w:rsid w:val="00523D71"/>
    <w:rsid w:val="0052579F"/>
    <w:rsid w:val="00525E5F"/>
    <w:rsid w:val="00526F62"/>
    <w:rsid w:val="00527D34"/>
    <w:rsid w:val="005344A4"/>
    <w:rsid w:val="00536F4D"/>
    <w:rsid w:val="005401D2"/>
    <w:rsid w:val="0054582D"/>
    <w:rsid w:val="005466E2"/>
    <w:rsid w:val="0056277C"/>
    <w:rsid w:val="00565865"/>
    <w:rsid w:val="0057668E"/>
    <w:rsid w:val="00590E78"/>
    <w:rsid w:val="00591A2A"/>
    <w:rsid w:val="0059645B"/>
    <w:rsid w:val="00596A4F"/>
    <w:rsid w:val="005B6529"/>
    <w:rsid w:val="005D0C45"/>
    <w:rsid w:val="005D3F12"/>
    <w:rsid w:val="005F14BB"/>
    <w:rsid w:val="005F597E"/>
    <w:rsid w:val="005F7E0D"/>
    <w:rsid w:val="006008B8"/>
    <w:rsid w:val="006026CA"/>
    <w:rsid w:val="00603820"/>
    <w:rsid w:val="00605E3D"/>
    <w:rsid w:val="00614C72"/>
    <w:rsid w:val="0062259B"/>
    <w:rsid w:val="0062416F"/>
    <w:rsid w:val="00625BE4"/>
    <w:rsid w:val="00635879"/>
    <w:rsid w:val="0064011D"/>
    <w:rsid w:val="00644126"/>
    <w:rsid w:val="00644390"/>
    <w:rsid w:val="006620EE"/>
    <w:rsid w:val="00665FF8"/>
    <w:rsid w:val="00667B51"/>
    <w:rsid w:val="00673638"/>
    <w:rsid w:val="00690A8A"/>
    <w:rsid w:val="006918A1"/>
    <w:rsid w:val="006951A8"/>
    <w:rsid w:val="00695A57"/>
    <w:rsid w:val="006972DC"/>
    <w:rsid w:val="006B2175"/>
    <w:rsid w:val="006B6B9C"/>
    <w:rsid w:val="006C05AD"/>
    <w:rsid w:val="006C05EE"/>
    <w:rsid w:val="006D2139"/>
    <w:rsid w:val="006D3E93"/>
    <w:rsid w:val="006D7254"/>
    <w:rsid w:val="006E2406"/>
    <w:rsid w:val="006E2467"/>
    <w:rsid w:val="006E4C2E"/>
    <w:rsid w:val="006F2EF6"/>
    <w:rsid w:val="00704126"/>
    <w:rsid w:val="00712D63"/>
    <w:rsid w:val="00713ABD"/>
    <w:rsid w:val="0072060F"/>
    <w:rsid w:val="007233AD"/>
    <w:rsid w:val="0072447B"/>
    <w:rsid w:val="00724FCD"/>
    <w:rsid w:val="00726330"/>
    <w:rsid w:val="0072762D"/>
    <w:rsid w:val="0073059F"/>
    <w:rsid w:val="00732731"/>
    <w:rsid w:val="0074115F"/>
    <w:rsid w:val="00772645"/>
    <w:rsid w:val="00792F1B"/>
    <w:rsid w:val="0079515E"/>
    <w:rsid w:val="00797854"/>
    <w:rsid w:val="007A3BF8"/>
    <w:rsid w:val="007A5BB9"/>
    <w:rsid w:val="007B0541"/>
    <w:rsid w:val="007B1AD1"/>
    <w:rsid w:val="007B2DDB"/>
    <w:rsid w:val="007B3AEB"/>
    <w:rsid w:val="007D44EB"/>
    <w:rsid w:val="007E01C1"/>
    <w:rsid w:val="007E5DE2"/>
    <w:rsid w:val="007E6E23"/>
    <w:rsid w:val="007F1880"/>
    <w:rsid w:val="007F3345"/>
    <w:rsid w:val="007F368B"/>
    <w:rsid w:val="0080316B"/>
    <w:rsid w:val="008068B7"/>
    <w:rsid w:val="00813F1C"/>
    <w:rsid w:val="00815D57"/>
    <w:rsid w:val="00816DD3"/>
    <w:rsid w:val="0081723D"/>
    <w:rsid w:val="00817270"/>
    <w:rsid w:val="008208E2"/>
    <w:rsid w:val="00824D3B"/>
    <w:rsid w:val="00825DA5"/>
    <w:rsid w:val="00827DAB"/>
    <w:rsid w:val="00834A45"/>
    <w:rsid w:val="00841092"/>
    <w:rsid w:val="00841504"/>
    <w:rsid w:val="00843B6C"/>
    <w:rsid w:val="00854C09"/>
    <w:rsid w:val="00855922"/>
    <w:rsid w:val="00855B84"/>
    <w:rsid w:val="008830C1"/>
    <w:rsid w:val="00891209"/>
    <w:rsid w:val="008A0862"/>
    <w:rsid w:val="008A61CD"/>
    <w:rsid w:val="008C0BB7"/>
    <w:rsid w:val="008C46FE"/>
    <w:rsid w:val="008D0DA9"/>
    <w:rsid w:val="008E0367"/>
    <w:rsid w:val="008E6C0C"/>
    <w:rsid w:val="008F0641"/>
    <w:rsid w:val="008F3001"/>
    <w:rsid w:val="008F7879"/>
    <w:rsid w:val="009033B7"/>
    <w:rsid w:val="00903842"/>
    <w:rsid w:val="00907AAB"/>
    <w:rsid w:val="0091481B"/>
    <w:rsid w:val="009166A0"/>
    <w:rsid w:val="00917314"/>
    <w:rsid w:val="009219E8"/>
    <w:rsid w:val="00922BF3"/>
    <w:rsid w:val="00926974"/>
    <w:rsid w:val="00931B09"/>
    <w:rsid w:val="00933B34"/>
    <w:rsid w:val="00941E1B"/>
    <w:rsid w:val="00946AB5"/>
    <w:rsid w:val="009561A7"/>
    <w:rsid w:val="00956E73"/>
    <w:rsid w:val="00957B37"/>
    <w:rsid w:val="00961C31"/>
    <w:rsid w:val="00961ECA"/>
    <w:rsid w:val="0096222E"/>
    <w:rsid w:val="00963FD9"/>
    <w:rsid w:val="00967F90"/>
    <w:rsid w:val="00973FD3"/>
    <w:rsid w:val="009854F5"/>
    <w:rsid w:val="00991D4B"/>
    <w:rsid w:val="009A0C8A"/>
    <w:rsid w:val="009A57F1"/>
    <w:rsid w:val="009A70DC"/>
    <w:rsid w:val="009A7DCF"/>
    <w:rsid w:val="009B081A"/>
    <w:rsid w:val="009B0BE6"/>
    <w:rsid w:val="009B22BD"/>
    <w:rsid w:val="009C042F"/>
    <w:rsid w:val="009C14A4"/>
    <w:rsid w:val="009C153F"/>
    <w:rsid w:val="009C220D"/>
    <w:rsid w:val="009D26CE"/>
    <w:rsid w:val="009E08F6"/>
    <w:rsid w:val="009E50D2"/>
    <w:rsid w:val="009E5312"/>
    <w:rsid w:val="009E5516"/>
    <w:rsid w:val="009F1E62"/>
    <w:rsid w:val="00A03705"/>
    <w:rsid w:val="00A07338"/>
    <w:rsid w:val="00A104E3"/>
    <w:rsid w:val="00A11D59"/>
    <w:rsid w:val="00A129A1"/>
    <w:rsid w:val="00A13C6C"/>
    <w:rsid w:val="00A17C8C"/>
    <w:rsid w:val="00A30A7A"/>
    <w:rsid w:val="00A324FF"/>
    <w:rsid w:val="00A332FA"/>
    <w:rsid w:val="00A3570F"/>
    <w:rsid w:val="00A3625A"/>
    <w:rsid w:val="00A3751D"/>
    <w:rsid w:val="00A461E6"/>
    <w:rsid w:val="00A50C48"/>
    <w:rsid w:val="00A55A4E"/>
    <w:rsid w:val="00A57715"/>
    <w:rsid w:val="00A626C7"/>
    <w:rsid w:val="00A638D0"/>
    <w:rsid w:val="00A72610"/>
    <w:rsid w:val="00A81452"/>
    <w:rsid w:val="00A84BE8"/>
    <w:rsid w:val="00A8619C"/>
    <w:rsid w:val="00A9400D"/>
    <w:rsid w:val="00AA0429"/>
    <w:rsid w:val="00AA0C55"/>
    <w:rsid w:val="00AA17AF"/>
    <w:rsid w:val="00AA2693"/>
    <w:rsid w:val="00AA5602"/>
    <w:rsid w:val="00AA6D20"/>
    <w:rsid w:val="00AB7F36"/>
    <w:rsid w:val="00AC165E"/>
    <w:rsid w:val="00AC61D0"/>
    <w:rsid w:val="00AD328E"/>
    <w:rsid w:val="00AD38C6"/>
    <w:rsid w:val="00AD6F0C"/>
    <w:rsid w:val="00AE49A1"/>
    <w:rsid w:val="00AF5160"/>
    <w:rsid w:val="00AF58A7"/>
    <w:rsid w:val="00AF6F22"/>
    <w:rsid w:val="00B1126C"/>
    <w:rsid w:val="00B1594F"/>
    <w:rsid w:val="00B41E26"/>
    <w:rsid w:val="00B4350C"/>
    <w:rsid w:val="00B447EE"/>
    <w:rsid w:val="00B469BB"/>
    <w:rsid w:val="00B528B2"/>
    <w:rsid w:val="00B559BD"/>
    <w:rsid w:val="00B7048F"/>
    <w:rsid w:val="00B734B2"/>
    <w:rsid w:val="00B81E47"/>
    <w:rsid w:val="00B82BF1"/>
    <w:rsid w:val="00B85E5D"/>
    <w:rsid w:val="00B87AAB"/>
    <w:rsid w:val="00BA6379"/>
    <w:rsid w:val="00BB01C9"/>
    <w:rsid w:val="00BB12B8"/>
    <w:rsid w:val="00BC07A7"/>
    <w:rsid w:val="00BC3E09"/>
    <w:rsid w:val="00BD22F2"/>
    <w:rsid w:val="00BD2E7F"/>
    <w:rsid w:val="00BD3A16"/>
    <w:rsid w:val="00BD4E31"/>
    <w:rsid w:val="00BD525B"/>
    <w:rsid w:val="00BE12DB"/>
    <w:rsid w:val="00BE1879"/>
    <w:rsid w:val="00BE19D3"/>
    <w:rsid w:val="00BE6FDE"/>
    <w:rsid w:val="00BF13DD"/>
    <w:rsid w:val="00C0526A"/>
    <w:rsid w:val="00C068C4"/>
    <w:rsid w:val="00C13C1D"/>
    <w:rsid w:val="00C1641B"/>
    <w:rsid w:val="00C165B8"/>
    <w:rsid w:val="00C174E4"/>
    <w:rsid w:val="00C2042F"/>
    <w:rsid w:val="00C2295F"/>
    <w:rsid w:val="00C257F3"/>
    <w:rsid w:val="00C258E2"/>
    <w:rsid w:val="00C267B6"/>
    <w:rsid w:val="00C2698E"/>
    <w:rsid w:val="00C31FFC"/>
    <w:rsid w:val="00C41515"/>
    <w:rsid w:val="00C44449"/>
    <w:rsid w:val="00C451A2"/>
    <w:rsid w:val="00C50E7A"/>
    <w:rsid w:val="00C57F43"/>
    <w:rsid w:val="00C66FE5"/>
    <w:rsid w:val="00C778A6"/>
    <w:rsid w:val="00C80535"/>
    <w:rsid w:val="00C82890"/>
    <w:rsid w:val="00C82CBF"/>
    <w:rsid w:val="00C83A57"/>
    <w:rsid w:val="00C96C77"/>
    <w:rsid w:val="00CA1FB3"/>
    <w:rsid w:val="00CA24DA"/>
    <w:rsid w:val="00CA7F1E"/>
    <w:rsid w:val="00CB69E5"/>
    <w:rsid w:val="00CC362C"/>
    <w:rsid w:val="00CC4028"/>
    <w:rsid w:val="00CC59ED"/>
    <w:rsid w:val="00CD71E8"/>
    <w:rsid w:val="00CE767C"/>
    <w:rsid w:val="00CF2B49"/>
    <w:rsid w:val="00D01FD9"/>
    <w:rsid w:val="00D0217F"/>
    <w:rsid w:val="00D05CA8"/>
    <w:rsid w:val="00D06C04"/>
    <w:rsid w:val="00D14A71"/>
    <w:rsid w:val="00D1542B"/>
    <w:rsid w:val="00D179E5"/>
    <w:rsid w:val="00D25C56"/>
    <w:rsid w:val="00D374E5"/>
    <w:rsid w:val="00D4000A"/>
    <w:rsid w:val="00D444CD"/>
    <w:rsid w:val="00D453F9"/>
    <w:rsid w:val="00D51AFD"/>
    <w:rsid w:val="00D51B6B"/>
    <w:rsid w:val="00D539B8"/>
    <w:rsid w:val="00D5567A"/>
    <w:rsid w:val="00D55A31"/>
    <w:rsid w:val="00D601D1"/>
    <w:rsid w:val="00D61BC2"/>
    <w:rsid w:val="00D63543"/>
    <w:rsid w:val="00D66802"/>
    <w:rsid w:val="00D71565"/>
    <w:rsid w:val="00D828FE"/>
    <w:rsid w:val="00D83E60"/>
    <w:rsid w:val="00D83F9F"/>
    <w:rsid w:val="00D87FE5"/>
    <w:rsid w:val="00D92DDC"/>
    <w:rsid w:val="00D93FF5"/>
    <w:rsid w:val="00D9419B"/>
    <w:rsid w:val="00DB718D"/>
    <w:rsid w:val="00DC0C90"/>
    <w:rsid w:val="00DC2407"/>
    <w:rsid w:val="00DC5D53"/>
    <w:rsid w:val="00DD29EA"/>
    <w:rsid w:val="00DE35AE"/>
    <w:rsid w:val="00E03432"/>
    <w:rsid w:val="00E11E45"/>
    <w:rsid w:val="00E153A7"/>
    <w:rsid w:val="00E15CE4"/>
    <w:rsid w:val="00E26AA1"/>
    <w:rsid w:val="00E278B2"/>
    <w:rsid w:val="00E32066"/>
    <w:rsid w:val="00E3352B"/>
    <w:rsid w:val="00E3528A"/>
    <w:rsid w:val="00E40187"/>
    <w:rsid w:val="00E437E7"/>
    <w:rsid w:val="00E44658"/>
    <w:rsid w:val="00E536BF"/>
    <w:rsid w:val="00E56C2E"/>
    <w:rsid w:val="00E613E4"/>
    <w:rsid w:val="00E74C93"/>
    <w:rsid w:val="00E81EE2"/>
    <w:rsid w:val="00E82DBC"/>
    <w:rsid w:val="00E82FCB"/>
    <w:rsid w:val="00E84D28"/>
    <w:rsid w:val="00E85A31"/>
    <w:rsid w:val="00E963BF"/>
    <w:rsid w:val="00EA7676"/>
    <w:rsid w:val="00EC3591"/>
    <w:rsid w:val="00EC60D4"/>
    <w:rsid w:val="00EC7B99"/>
    <w:rsid w:val="00EC7D17"/>
    <w:rsid w:val="00ED0AE1"/>
    <w:rsid w:val="00ED16D4"/>
    <w:rsid w:val="00ED3774"/>
    <w:rsid w:val="00ED5CE9"/>
    <w:rsid w:val="00ED5ED0"/>
    <w:rsid w:val="00EE27EA"/>
    <w:rsid w:val="00EE38BE"/>
    <w:rsid w:val="00EE632E"/>
    <w:rsid w:val="00EE6C58"/>
    <w:rsid w:val="00EF69AF"/>
    <w:rsid w:val="00F11A52"/>
    <w:rsid w:val="00F15F7B"/>
    <w:rsid w:val="00F20E20"/>
    <w:rsid w:val="00F223C0"/>
    <w:rsid w:val="00F24FE9"/>
    <w:rsid w:val="00F25C5A"/>
    <w:rsid w:val="00F27C35"/>
    <w:rsid w:val="00F30620"/>
    <w:rsid w:val="00F34D24"/>
    <w:rsid w:val="00F41E72"/>
    <w:rsid w:val="00F44C46"/>
    <w:rsid w:val="00F465C0"/>
    <w:rsid w:val="00F511AA"/>
    <w:rsid w:val="00F57CCB"/>
    <w:rsid w:val="00F65767"/>
    <w:rsid w:val="00F771FD"/>
    <w:rsid w:val="00F80350"/>
    <w:rsid w:val="00F8240D"/>
    <w:rsid w:val="00F8440C"/>
    <w:rsid w:val="00F908B4"/>
    <w:rsid w:val="00F91068"/>
    <w:rsid w:val="00F97B67"/>
    <w:rsid w:val="00FA0034"/>
    <w:rsid w:val="00FA3EFF"/>
    <w:rsid w:val="00FB0646"/>
    <w:rsid w:val="00FB0D7E"/>
    <w:rsid w:val="00FB4AC6"/>
    <w:rsid w:val="00FC115C"/>
    <w:rsid w:val="00FC521D"/>
    <w:rsid w:val="00FC52CA"/>
    <w:rsid w:val="00FC710E"/>
    <w:rsid w:val="00FD4C22"/>
    <w:rsid w:val="00FE69B9"/>
    <w:rsid w:val="00FF13B2"/>
    <w:rsid w:val="00FF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35"/>
    <w:pPr>
      <w:spacing w:after="200" w:line="276" w:lineRule="auto"/>
    </w:pPr>
    <w:rPr>
      <w:sz w:val="22"/>
      <w:szCs w:val="22"/>
    </w:rPr>
  </w:style>
  <w:style w:type="paragraph" w:styleId="Heading1">
    <w:name w:val="heading 1"/>
    <w:basedOn w:val="Normal"/>
    <w:next w:val="Normal"/>
    <w:link w:val="Heading1Char"/>
    <w:uiPriority w:val="9"/>
    <w:qFormat/>
    <w:rsid w:val="00C82CB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82CB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204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C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82CBF"/>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6D7254"/>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D5567A"/>
    <w:pPr>
      <w:tabs>
        <w:tab w:val="right" w:leader="dot" w:pos="9350"/>
      </w:tabs>
    </w:pPr>
  </w:style>
  <w:style w:type="paragraph" w:styleId="TOC2">
    <w:name w:val="toc 2"/>
    <w:basedOn w:val="Normal"/>
    <w:next w:val="Normal"/>
    <w:autoRedefine/>
    <w:uiPriority w:val="39"/>
    <w:unhideWhenUsed/>
    <w:rsid w:val="006D7254"/>
    <w:pPr>
      <w:ind w:left="220"/>
    </w:pPr>
  </w:style>
  <w:style w:type="character" w:styleId="Hyperlink">
    <w:name w:val="Hyperlink"/>
    <w:basedOn w:val="DefaultParagraphFont"/>
    <w:uiPriority w:val="99"/>
    <w:unhideWhenUsed/>
    <w:rsid w:val="006D7254"/>
    <w:rPr>
      <w:color w:val="0000FF"/>
      <w:u w:val="single"/>
    </w:rPr>
  </w:style>
  <w:style w:type="paragraph" w:styleId="FootnoteText">
    <w:name w:val="footnote text"/>
    <w:aliases w:val="single space,FOOTNOTES,fn"/>
    <w:basedOn w:val="Normal"/>
    <w:link w:val="FootnoteTextChar"/>
    <w:semiHidden/>
    <w:unhideWhenUsed/>
    <w:rsid w:val="00FF2D96"/>
    <w:rPr>
      <w:sz w:val="20"/>
      <w:szCs w:val="20"/>
    </w:rPr>
  </w:style>
  <w:style w:type="character" w:customStyle="1" w:styleId="FootnoteTextChar">
    <w:name w:val="Footnote Text Char"/>
    <w:aliases w:val="single space Char,FOOTNOTES Char,fn Char"/>
    <w:basedOn w:val="DefaultParagraphFont"/>
    <w:link w:val="FootnoteText"/>
    <w:semiHidden/>
    <w:rsid w:val="00FF2D96"/>
  </w:style>
  <w:style w:type="character" w:styleId="FootnoteReference">
    <w:name w:val="footnote reference"/>
    <w:basedOn w:val="DefaultParagraphFont"/>
    <w:semiHidden/>
    <w:unhideWhenUsed/>
    <w:rsid w:val="00FF2D96"/>
    <w:rPr>
      <w:vertAlign w:val="superscript"/>
    </w:rPr>
  </w:style>
  <w:style w:type="paragraph" w:styleId="ListParagraph">
    <w:name w:val="List Paragraph"/>
    <w:basedOn w:val="Normal"/>
    <w:uiPriority w:val="34"/>
    <w:qFormat/>
    <w:rsid w:val="00F8240D"/>
    <w:pPr>
      <w:ind w:left="720"/>
      <w:contextualSpacing/>
    </w:pPr>
  </w:style>
  <w:style w:type="character" w:customStyle="1" w:styleId="Heading3Char">
    <w:name w:val="Heading 3 Char"/>
    <w:basedOn w:val="DefaultParagraphFont"/>
    <w:link w:val="Heading3"/>
    <w:uiPriority w:val="9"/>
    <w:rsid w:val="00C2042F"/>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C2042F"/>
    <w:pPr>
      <w:spacing w:after="100"/>
      <w:ind w:left="440"/>
    </w:pPr>
  </w:style>
  <w:style w:type="character" w:styleId="FollowedHyperlink">
    <w:name w:val="FollowedHyperlink"/>
    <w:basedOn w:val="DefaultParagraphFont"/>
    <w:uiPriority w:val="99"/>
    <w:semiHidden/>
    <w:unhideWhenUsed/>
    <w:rsid w:val="0022274E"/>
    <w:rPr>
      <w:color w:val="800080" w:themeColor="followedHyperlink"/>
      <w:u w:val="single"/>
    </w:rPr>
  </w:style>
  <w:style w:type="paragraph" w:styleId="Header">
    <w:name w:val="header"/>
    <w:basedOn w:val="Normal"/>
    <w:link w:val="HeaderChar"/>
    <w:uiPriority w:val="99"/>
    <w:semiHidden/>
    <w:unhideWhenUsed/>
    <w:rsid w:val="008E6C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C0C"/>
    <w:rPr>
      <w:sz w:val="22"/>
      <w:szCs w:val="22"/>
    </w:rPr>
  </w:style>
  <w:style w:type="paragraph" w:styleId="Footer">
    <w:name w:val="footer"/>
    <w:basedOn w:val="Normal"/>
    <w:link w:val="FooterChar"/>
    <w:uiPriority w:val="99"/>
    <w:unhideWhenUsed/>
    <w:rsid w:val="008E6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C0C"/>
    <w:rPr>
      <w:sz w:val="22"/>
      <w:szCs w:val="22"/>
    </w:rPr>
  </w:style>
  <w:style w:type="paragraph" w:styleId="BalloonText">
    <w:name w:val="Balloon Text"/>
    <w:basedOn w:val="Normal"/>
    <w:link w:val="BalloonTextChar"/>
    <w:uiPriority w:val="99"/>
    <w:semiHidden/>
    <w:unhideWhenUsed/>
    <w:rsid w:val="0042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DB"/>
    <w:rPr>
      <w:rFonts w:ascii="Tahoma" w:hAnsi="Tahoma" w:cs="Tahoma"/>
      <w:sz w:val="16"/>
      <w:szCs w:val="16"/>
    </w:rPr>
  </w:style>
  <w:style w:type="character" w:styleId="CommentReference">
    <w:name w:val="annotation reference"/>
    <w:basedOn w:val="DefaultParagraphFont"/>
    <w:uiPriority w:val="99"/>
    <w:semiHidden/>
    <w:unhideWhenUsed/>
    <w:rsid w:val="0081723D"/>
    <w:rPr>
      <w:sz w:val="16"/>
      <w:szCs w:val="16"/>
    </w:rPr>
  </w:style>
  <w:style w:type="paragraph" w:styleId="CommentText">
    <w:name w:val="annotation text"/>
    <w:basedOn w:val="Normal"/>
    <w:link w:val="CommentTextChar"/>
    <w:uiPriority w:val="99"/>
    <w:semiHidden/>
    <w:unhideWhenUsed/>
    <w:rsid w:val="0081723D"/>
    <w:pPr>
      <w:spacing w:line="240" w:lineRule="auto"/>
    </w:pPr>
    <w:rPr>
      <w:sz w:val="20"/>
      <w:szCs w:val="20"/>
    </w:rPr>
  </w:style>
  <w:style w:type="character" w:customStyle="1" w:styleId="CommentTextChar">
    <w:name w:val="Comment Text Char"/>
    <w:basedOn w:val="DefaultParagraphFont"/>
    <w:link w:val="CommentText"/>
    <w:uiPriority w:val="99"/>
    <w:semiHidden/>
    <w:rsid w:val="0081723D"/>
  </w:style>
  <w:style w:type="paragraph" w:styleId="CommentSubject">
    <w:name w:val="annotation subject"/>
    <w:basedOn w:val="CommentText"/>
    <w:next w:val="CommentText"/>
    <w:link w:val="CommentSubjectChar"/>
    <w:uiPriority w:val="99"/>
    <w:semiHidden/>
    <w:unhideWhenUsed/>
    <w:rsid w:val="00F11A52"/>
    <w:rPr>
      <w:b/>
      <w:bCs/>
    </w:rPr>
  </w:style>
  <w:style w:type="character" w:customStyle="1" w:styleId="CommentSubjectChar">
    <w:name w:val="Comment Subject Char"/>
    <w:basedOn w:val="CommentTextChar"/>
    <w:link w:val="CommentSubject"/>
    <w:uiPriority w:val="99"/>
    <w:semiHidden/>
    <w:rsid w:val="00F11A52"/>
    <w:rPr>
      <w:b/>
      <w:bCs/>
    </w:rPr>
  </w:style>
  <w:style w:type="paragraph" w:styleId="EndnoteText">
    <w:name w:val="endnote text"/>
    <w:basedOn w:val="Normal"/>
    <w:link w:val="EndnoteTextChar"/>
    <w:uiPriority w:val="99"/>
    <w:semiHidden/>
    <w:unhideWhenUsed/>
    <w:rsid w:val="00CD71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71E8"/>
  </w:style>
  <w:style w:type="character" w:styleId="EndnoteReference">
    <w:name w:val="endnote reference"/>
    <w:basedOn w:val="DefaultParagraphFont"/>
    <w:uiPriority w:val="99"/>
    <w:semiHidden/>
    <w:unhideWhenUsed/>
    <w:rsid w:val="00CD71E8"/>
    <w:rPr>
      <w:vertAlign w:val="superscript"/>
    </w:rPr>
  </w:style>
  <w:style w:type="paragraph" w:styleId="BodyText3">
    <w:name w:val="Body Text 3"/>
    <w:basedOn w:val="Normal"/>
    <w:link w:val="BodyText3Char"/>
    <w:uiPriority w:val="99"/>
    <w:semiHidden/>
    <w:unhideWhenUsed/>
    <w:rsid w:val="009C14A4"/>
    <w:pPr>
      <w:spacing w:after="120"/>
    </w:pPr>
    <w:rPr>
      <w:rFonts w:asciiTheme="minorHAnsi" w:eastAsiaTheme="minorHAnsi" w:hAnsiTheme="minorHAnsi" w:cstheme="minorBidi"/>
      <w:sz w:val="16"/>
      <w:szCs w:val="16"/>
      <w:lang w:val="en-IE"/>
    </w:rPr>
  </w:style>
  <w:style w:type="character" w:customStyle="1" w:styleId="BodyText3Char">
    <w:name w:val="Body Text 3 Char"/>
    <w:basedOn w:val="DefaultParagraphFont"/>
    <w:link w:val="BodyText3"/>
    <w:uiPriority w:val="99"/>
    <w:semiHidden/>
    <w:rsid w:val="009C14A4"/>
    <w:rPr>
      <w:rFonts w:asciiTheme="minorHAnsi" w:eastAsiaTheme="minorHAnsi" w:hAnsiTheme="minorHAnsi" w:cstheme="minorBidi"/>
      <w:sz w:val="16"/>
      <w:szCs w:val="16"/>
      <w:lang w:val="en-IE"/>
    </w:rPr>
  </w:style>
  <w:style w:type="paragraph" w:styleId="BodyText2">
    <w:name w:val="Body Text 2"/>
    <w:basedOn w:val="Normal"/>
    <w:link w:val="BodyText2Char"/>
    <w:uiPriority w:val="99"/>
    <w:unhideWhenUsed/>
    <w:rsid w:val="006E4C2E"/>
    <w:pPr>
      <w:spacing w:after="120" w:line="480" w:lineRule="auto"/>
    </w:pPr>
  </w:style>
  <w:style w:type="character" w:customStyle="1" w:styleId="BodyText2Char">
    <w:name w:val="Body Text 2 Char"/>
    <w:basedOn w:val="DefaultParagraphFont"/>
    <w:link w:val="BodyText2"/>
    <w:uiPriority w:val="99"/>
    <w:rsid w:val="006E4C2E"/>
    <w:rPr>
      <w:sz w:val="22"/>
      <w:szCs w:val="22"/>
    </w:rPr>
  </w:style>
  <w:style w:type="paragraph" w:customStyle="1" w:styleId="Default">
    <w:name w:val="Default"/>
    <w:rsid w:val="006E4C2E"/>
    <w:pPr>
      <w:autoSpaceDE w:val="0"/>
      <w:autoSpaceDN w:val="0"/>
      <w:adjustRightInd w:val="0"/>
    </w:pPr>
    <w:rPr>
      <w:rFonts w:eastAsiaTheme="minorHAnsi" w:cs="Calibri"/>
      <w:color w:val="000000"/>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35"/>
    <w:pPr>
      <w:spacing w:after="200" w:line="276" w:lineRule="auto"/>
    </w:pPr>
    <w:rPr>
      <w:sz w:val="22"/>
      <w:szCs w:val="22"/>
    </w:rPr>
  </w:style>
  <w:style w:type="paragraph" w:styleId="Heading1">
    <w:name w:val="heading 1"/>
    <w:basedOn w:val="Normal"/>
    <w:next w:val="Normal"/>
    <w:link w:val="Heading1Char"/>
    <w:uiPriority w:val="9"/>
    <w:qFormat/>
    <w:rsid w:val="00C82CB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82CB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204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C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82CBF"/>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6D7254"/>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D5567A"/>
    <w:pPr>
      <w:tabs>
        <w:tab w:val="right" w:leader="dot" w:pos="9350"/>
      </w:tabs>
    </w:pPr>
  </w:style>
  <w:style w:type="paragraph" w:styleId="TOC2">
    <w:name w:val="toc 2"/>
    <w:basedOn w:val="Normal"/>
    <w:next w:val="Normal"/>
    <w:autoRedefine/>
    <w:uiPriority w:val="39"/>
    <w:unhideWhenUsed/>
    <w:rsid w:val="006D7254"/>
    <w:pPr>
      <w:ind w:left="220"/>
    </w:pPr>
  </w:style>
  <w:style w:type="character" w:styleId="Hyperlink">
    <w:name w:val="Hyperlink"/>
    <w:basedOn w:val="DefaultParagraphFont"/>
    <w:uiPriority w:val="99"/>
    <w:unhideWhenUsed/>
    <w:rsid w:val="006D7254"/>
    <w:rPr>
      <w:color w:val="0000FF"/>
      <w:u w:val="single"/>
    </w:rPr>
  </w:style>
  <w:style w:type="paragraph" w:styleId="FootnoteText">
    <w:name w:val="footnote text"/>
    <w:aliases w:val="single space,FOOTNOTES,fn"/>
    <w:basedOn w:val="Normal"/>
    <w:link w:val="FootnoteTextChar"/>
    <w:semiHidden/>
    <w:unhideWhenUsed/>
    <w:rsid w:val="00FF2D96"/>
    <w:rPr>
      <w:sz w:val="20"/>
      <w:szCs w:val="20"/>
    </w:rPr>
  </w:style>
  <w:style w:type="character" w:customStyle="1" w:styleId="FootnoteTextChar">
    <w:name w:val="Footnote Text Char"/>
    <w:aliases w:val="single space Char,FOOTNOTES Char,fn Char"/>
    <w:basedOn w:val="DefaultParagraphFont"/>
    <w:link w:val="FootnoteText"/>
    <w:semiHidden/>
    <w:rsid w:val="00FF2D96"/>
  </w:style>
  <w:style w:type="character" w:styleId="FootnoteReference">
    <w:name w:val="footnote reference"/>
    <w:basedOn w:val="DefaultParagraphFont"/>
    <w:semiHidden/>
    <w:unhideWhenUsed/>
    <w:rsid w:val="00FF2D96"/>
    <w:rPr>
      <w:vertAlign w:val="superscript"/>
    </w:rPr>
  </w:style>
  <w:style w:type="paragraph" w:styleId="ListParagraph">
    <w:name w:val="List Paragraph"/>
    <w:basedOn w:val="Normal"/>
    <w:uiPriority w:val="34"/>
    <w:qFormat/>
    <w:rsid w:val="00F8240D"/>
    <w:pPr>
      <w:ind w:left="720"/>
      <w:contextualSpacing/>
    </w:pPr>
  </w:style>
  <w:style w:type="character" w:customStyle="1" w:styleId="Heading3Char">
    <w:name w:val="Heading 3 Char"/>
    <w:basedOn w:val="DefaultParagraphFont"/>
    <w:link w:val="Heading3"/>
    <w:uiPriority w:val="9"/>
    <w:rsid w:val="00C2042F"/>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C2042F"/>
    <w:pPr>
      <w:spacing w:after="100"/>
      <w:ind w:left="440"/>
    </w:pPr>
  </w:style>
  <w:style w:type="character" w:styleId="FollowedHyperlink">
    <w:name w:val="FollowedHyperlink"/>
    <w:basedOn w:val="DefaultParagraphFont"/>
    <w:uiPriority w:val="99"/>
    <w:semiHidden/>
    <w:unhideWhenUsed/>
    <w:rsid w:val="0022274E"/>
    <w:rPr>
      <w:color w:val="800080" w:themeColor="followedHyperlink"/>
      <w:u w:val="single"/>
    </w:rPr>
  </w:style>
  <w:style w:type="paragraph" w:styleId="Header">
    <w:name w:val="header"/>
    <w:basedOn w:val="Normal"/>
    <w:link w:val="HeaderChar"/>
    <w:uiPriority w:val="99"/>
    <w:semiHidden/>
    <w:unhideWhenUsed/>
    <w:rsid w:val="008E6C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C0C"/>
    <w:rPr>
      <w:sz w:val="22"/>
      <w:szCs w:val="22"/>
    </w:rPr>
  </w:style>
  <w:style w:type="paragraph" w:styleId="Footer">
    <w:name w:val="footer"/>
    <w:basedOn w:val="Normal"/>
    <w:link w:val="FooterChar"/>
    <w:uiPriority w:val="99"/>
    <w:unhideWhenUsed/>
    <w:rsid w:val="008E6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C0C"/>
    <w:rPr>
      <w:sz w:val="22"/>
      <w:szCs w:val="22"/>
    </w:rPr>
  </w:style>
  <w:style w:type="paragraph" w:styleId="BalloonText">
    <w:name w:val="Balloon Text"/>
    <w:basedOn w:val="Normal"/>
    <w:link w:val="BalloonTextChar"/>
    <w:uiPriority w:val="99"/>
    <w:semiHidden/>
    <w:unhideWhenUsed/>
    <w:rsid w:val="0042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DB"/>
    <w:rPr>
      <w:rFonts w:ascii="Tahoma" w:hAnsi="Tahoma" w:cs="Tahoma"/>
      <w:sz w:val="16"/>
      <w:szCs w:val="16"/>
    </w:rPr>
  </w:style>
  <w:style w:type="character" w:styleId="CommentReference">
    <w:name w:val="annotation reference"/>
    <w:basedOn w:val="DefaultParagraphFont"/>
    <w:uiPriority w:val="99"/>
    <w:semiHidden/>
    <w:unhideWhenUsed/>
    <w:rsid w:val="0081723D"/>
    <w:rPr>
      <w:sz w:val="16"/>
      <w:szCs w:val="16"/>
    </w:rPr>
  </w:style>
  <w:style w:type="paragraph" w:styleId="CommentText">
    <w:name w:val="annotation text"/>
    <w:basedOn w:val="Normal"/>
    <w:link w:val="CommentTextChar"/>
    <w:uiPriority w:val="99"/>
    <w:semiHidden/>
    <w:unhideWhenUsed/>
    <w:rsid w:val="0081723D"/>
    <w:pPr>
      <w:spacing w:line="240" w:lineRule="auto"/>
    </w:pPr>
    <w:rPr>
      <w:sz w:val="20"/>
      <w:szCs w:val="20"/>
    </w:rPr>
  </w:style>
  <w:style w:type="character" w:customStyle="1" w:styleId="CommentTextChar">
    <w:name w:val="Comment Text Char"/>
    <w:basedOn w:val="DefaultParagraphFont"/>
    <w:link w:val="CommentText"/>
    <w:uiPriority w:val="99"/>
    <w:semiHidden/>
    <w:rsid w:val="0081723D"/>
  </w:style>
  <w:style w:type="paragraph" w:styleId="CommentSubject">
    <w:name w:val="annotation subject"/>
    <w:basedOn w:val="CommentText"/>
    <w:next w:val="CommentText"/>
    <w:link w:val="CommentSubjectChar"/>
    <w:uiPriority w:val="99"/>
    <w:semiHidden/>
    <w:unhideWhenUsed/>
    <w:rsid w:val="00F11A52"/>
    <w:rPr>
      <w:b/>
      <w:bCs/>
    </w:rPr>
  </w:style>
  <w:style w:type="character" w:customStyle="1" w:styleId="CommentSubjectChar">
    <w:name w:val="Comment Subject Char"/>
    <w:basedOn w:val="CommentTextChar"/>
    <w:link w:val="CommentSubject"/>
    <w:uiPriority w:val="99"/>
    <w:semiHidden/>
    <w:rsid w:val="00F11A52"/>
    <w:rPr>
      <w:b/>
      <w:bCs/>
    </w:rPr>
  </w:style>
  <w:style w:type="paragraph" w:styleId="EndnoteText">
    <w:name w:val="endnote text"/>
    <w:basedOn w:val="Normal"/>
    <w:link w:val="EndnoteTextChar"/>
    <w:uiPriority w:val="99"/>
    <w:semiHidden/>
    <w:unhideWhenUsed/>
    <w:rsid w:val="00CD71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71E8"/>
  </w:style>
  <w:style w:type="character" w:styleId="EndnoteReference">
    <w:name w:val="endnote reference"/>
    <w:basedOn w:val="DefaultParagraphFont"/>
    <w:uiPriority w:val="99"/>
    <w:semiHidden/>
    <w:unhideWhenUsed/>
    <w:rsid w:val="00CD71E8"/>
    <w:rPr>
      <w:vertAlign w:val="superscript"/>
    </w:rPr>
  </w:style>
  <w:style w:type="paragraph" w:styleId="BodyText3">
    <w:name w:val="Body Text 3"/>
    <w:basedOn w:val="Normal"/>
    <w:link w:val="BodyText3Char"/>
    <w:uiPriority w:val="99"/>
    <w:semiHidden/>
    <w:unhideWhenUsed/>
    <w:rsid w:val="009C14A4"/>
    <w:pPr>
      <w:spacing w:after="120"/>
    </w:pPr>
    <w:rPr>
      <w:rFonts w:asciiTheme="minorHAnsi" w:eastAsiaTheme="minorHAnsi" w:hAnsiTheme="minorHAnsi" w:cstheme="minorBidi"/>
      <w:sz w:val="16"/>
      <w:szCs w:val="16"/>
      <w:lang w:val="en-IE"/>
    </w:rPr>
  </w:style>
  <w:style w:type="character" w:customStyle="1" w:styleId="BodyText3Char">
    <w:name w:val="Body Text 3 Char"/>
    <w:basedOn w:val="DefaultParagraphFont"/>
    <w:link w:val="BodyText3"/>
    <w:uiPriority w:val="99"/>
    <w:semiHidden/>
    <w:rsid w:val="009C14A4"/>
    <w:rPr>
      <w:rFonts w:asciiTheme="minorHAnsi" w:eastAsiaTheme="minorHAnsi" w:hAnsiTheme="minorHAnsi" w:cstheme="minorBidi"/>
      <w:sz w:val="16"/>
      <w:szCs w:val="16"/>
      <w:lang w:val="en-IE"/>
    </w:rPr>
  </w:style>
  <w:style w:type="paragraph" w:styleId="BodyText2">
    <w:name w:val="Body Text 2"/>
    <w:basedOn w:val="Normal"/>
    <w:link w:val="BodyText2Char"/>
    <w:uiPriority w:val="99"/>
    <w:unhideWhenUsed/>
    <w:rsid w:val="006E4C2E"/>
    <w:pPr>
      <w:spacing w:after="120" w:line="480" w:lineRule="auto"/>
    </w:pPr>
  </w:style>
  <w:style w:type="character" w:customStyle="1" w:styleId="BodyText2Char">
    <w:name w:val="Body Text 2 Char"/>
    <w:basedOn w:val="DefaultParagraphFont"/>
    <w:link w:val="BodyText2"/>
    <w:uiPriority w:val="99"/>
    <w:rsid w:val="006E4C2E"/>
    <w:rPr>
      <w:sz w:val="22"/>
      <w:szCs w:val="22"/>
    </w:rPr>
  </w:style>
  <w:style w:type="paragraph" w:customStyle="1" w:styleId="Default">
    <w:name w:val="Default"/>
    <w:rsid w:val="006E4C2E"/>
    <w:pPr>
      <w:autoSpaceDE w:val="0"/>
      <w:autoSpaceDN w:val="0"/>
      <w:adjustRightInd w:val="0"/>
    </w:pPr>
    <w:rPr>
      <w:rFonts w:eastAsiaTheme="minorHAns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033">
      <w:bodyDiv w:val="1"/>
      <w:marLeft w:val="0"/>
      <w:marRight w:val="0"/>
      <w:marTop w:val="0"/>
      <w:marBottom w:val="0"/>
      <w:divBdr>
        <w:top w:val="none" w:sz="0" w:space="0" w:color="auto"/>
        <w:left w:val="none" w:sz="0" w:space="0" w:color="auto"/>
        <w:bottom w:val="none" w:sz="0" w:space="0" w:color="auto"/>
        <w:right w:val="none" w:sz="0" w:space="0" w:color="auto"/>
      </w:divBdr>
      <w:divsChild>
        <w:div w:id="1629045104">
          <w:marLeft w:val="4320"/>
          <w:marRight w:val="0"/>
          <w:marTop w:val="2880"/>
          <w:marBottom w:val="0"/>
          <w:divBdr>
            <w:top w:val="none" w:sz="0" w:space="0" w:color="auto"/>
            <w:left w:val="none" w:sz="0" w:space="0" w:color="auto"/>
            <w:bottom w:val="none" w:sz="0" w:space="0" w:color="auto"/>
            <w:right w:val="none" w:sz="0" w:space="0" w:color="auto"/>
          </w:divBdr>
          <w:divsChild>
            <w:div w:id="8737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6284">
      <w:bodyDiv w:val="1"/>
      <w:marLeft w:val="0"/>
      <w:marRight w:val="0"/>
      <w:marTop w:val="0"/>
      <w:marBottom w:val="0"/>
      <w:divBdr>
        <w:top w:val="none" w:sz="0" w:space="0" w:color="auto"/>
        <w:left w:val="none" w:sz="0" w:space="0" w:color="auto"/>
        <w:bottom w:val="none" w:sz="0" w:space="0" w:color="auto"/>
        <w:right w:val="none" w:sz="0" w:space="0" w:color="auto"/>
      </w:divBdr>
    </w:div>
    <w:div w:id="367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o.ie" TargetMode="External"/><Relationship Id="rId18" Type="http://schemas.openxmlformats.org/officeDocument/2006/relationships/hyperlink" Target="http://www.per.gov.ie" TargetMode="External"/><Relationship Id="rId26" Type="http://schemas.openxmlformats.org/officeDocument/2006/relationships/hyperlink" Target="http://www.nsb.ie" TargetMode="External"/><Relationship Id="rId3" Type="http://schemas.openxmlformats.org/officeDocument/2006/relationships/styles" Target="styles.xml"/><Relationship Id="rId21" Type="http://schemas.openxmlformats.org/officeDocument/2006/relationships/hyperlink" Target="http://www.irishstatutebook.ie/1993/en/act/pub/0021/index.html" TargetMode="External"/><Relationship Id="rId34" Type="http://schemas.openxmlformats.org/officeDocument/2006/relationships/hyperlink" Target="http://www.statisticsauthority.gov.uk" TargetMode="External"/><Relationship Id="rId7" Type="http://schemas.openxmlformats.org/officeDocument/2006/relationships/footnotes" Target="footnotes.xml"/><Relationship Id="rId12" Type="http://schemas.openxmlformats.org/officeDocument/2006/relationships/hyperlink" Target="http://www.isscop.ie" TargetMode="External"/><Relationship Id="rId17" Type="http://schemas.openxmlformats.org/officeDocument/2006/relationships/hyperlink" Target="http://www.per.gov.ie" TargetMode="External"/><Relationship Id="rId25" Type="http://schemas.openxmlformats.org/officeDocument/2006/relationships/hyperlink" Target="http://www.nsb.ie" TargetMode="External"/><Relationship Id="rId33" Type="http://schemas.openxmlformats.org/officeDocument/2006/relationships/hyperlink" Target="http://epp.eurostat.ec.europa.eu/cache/ITY_OFFPUB/KS-32-11-955/EN/KS-32-11-955-EN.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so.ie" TargetMode="External"/><Relationship Id="rId20" Type="http://schemas.openxmlformats.org/officeDocument/2006/relationships/hyperlink" Target="http://www.per.gov.ie" TargetMode="External"/><Relationship Id="rId29" Type="http://schemas.openxmlformats.org/officeDocument/2006/relationships/hyperlink" Target="http://www.qqi.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scop.ie" TargetMode="External"/><Relationship Id="rId24" Type="http://schemas.openxmlformats.org/officeDocument/2006/relationships/hyperlink" Target="http://www.nsb.ie" TargetMode="External"/><Relationship Id="rId32" Type="http://schemas.openxmlformats.org/officeDocument/2006/relationships/hyperlink" Target="http://www.statisphere.govt.nz"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o.ie" TargetMode="External"/><Relationship Id="rId23" Type="http://schemas.openxmlformats.org/officeDocument/2006/relationships/hyperlink" Target="http://www.nsb.ie" TargetMode="External"/><Relationship Id="rId28" Type="http://schemas.openxmlformats.org/officeDocument/2006/relationships/hyperlink" Target="http://www.nsb.ie" TargetMode="External"/><Relationship Id="rId36" Type="http://schemas.openxmlformats.org/officeDocument/2006/relationships/footer" Target="footer1.xml"/><Relationship Id="rId10" Type="http://schemas.openxmlformats.org/officeDocument/2006/relationships/hyperlink" Target="http://www.cso.ie" TargetMode="External"/><Relationship Id="rId19" Type="http://schemas.openxmlformats.org/officeDocument/2006/relationships/hyperlink" Target="http://www.per.gov.ie" TargetMode="External"/><Relationship Id="rId31" Type="http://schemas.openxmlformats.org/officeDocument/2006/relationships/hyperlink" Target="http://www.stat.fi" TargetMode="External"/><Relationship Id="rId4" Type="http://schemas.microsoft.com/office/2007/relationships/stylesWithEffects" Target="stylesWithEffects.xml"/><Relationship Id="rId9" Type="http://schemas.openxmlformats.org/officeDocument/2006/relationships/hyperlink" Target="http://www.isscop.ie" TargetMode="External"/><Relationship Id="rId14" Type="http://schemas.openxmlformats.org/officeDocument/2006/relationships/hyperlink" Target="http://www.cso.ie" TargetMode="External"/><Relationship Id="rId22" Type="http://schemas.openxmlformats.org/officeDocument/2006/relationships/hyperlink" Target="http://eur-lex.europa.eu/LexUriServ/LexUriServ.do?uri=OJ:L:2009:087:0164:0173:en:PDF" TargetMode="External"/><Relationship Id="rId27" Type="http://schemas.openxmlformats.org/officeDocument/2006/relationships/hyperlink" Target="http://www.nsb.ie" TargetMode="External"/><Relationship Id="rId30" Type="http://schemas.openxmlformats.org/officeDocument/2006/relationships/hyperlink" Target="http://www.eolasmagazine.ie" TargetMode="External"/><Relationship Id="rId35" Type="http://schemas.openxmlformats.org/officeDocument/2006/relationships/hyperlink" Target="http://www.unstats.un/org/uns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pp.eurostat.ec.europa.eu/portal/page/portal/quality/code_of_practice" TargetMode="External"/><Relationship Id="rId1" Type="http://schemas.openxmlformats.org/officeDocument/2006/relationships/hyperlink" Target="http://unstats.un.org/unsd/dnss/gp/fundprincip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98CD-6329-4A78-8379-FCB62E9E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5680</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Central Statistics Office</Company>
  <LinksUpToDate>false</LinksUpToDate>
  <CharactersWithSpaces>37987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Padraig Dalton</dc:creator>
  <cp:lastModifiedBy>moorek</cp:lastModifiedBy>
  <cp:revision>5</cp:revision>
  <cp:lastPrinted>2013-11-19T11:27:00Z</cp:lastPrinted>
  <dcterms:created xsi:type="dcterms:W3CDTF">2013-11-19T13:21:00Z</dcterms:created>
  <dcterms:modified xsi:type="dcterms:W3CDTF">2014-05-12T11:38:00Z</dcterms:modified>
</cp:coreProperties>
</file>